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the part of the</w:t>
      </w:r>
      <w:r>
        <w:t xml:space="preserve"> </w:t>
      </w:r>
      <w:r>
        <w:t xml:space="preserve">broadcast path that writes captions into the video, and the fix is planned</w:t>
      </w:r>
      <w:r>
        <w:t xml:space="preserve"> </w:t>
      </w:r>
      <w:r>
        <w:t xml:space="preserve">for the next update. Runs with live captions off have never shown the</w:t>
      </w:r>
      <w:r>
        <w:t xml:space="preserve"> </w:t>
      </w:r>
      <w:r>
        <w:t xml:space="preserve">freeze.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2026-09-09T19:03:41Z</dcterms:created>
  <dcterms:modified xsi:type="dcterms:W3CDTF">2026-09-09T19:03:41Z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