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Arial" w:hAnsi="Arial" w:eastAsia="Microsoft YaHei"/>
          <w:b/>
          <w:color w:val="1F4E79"/>
          <w:sz w:val="52"/>
        </w:rPr>
        <w:t>大健康短视频AI工具</w:t>
      </w:r>
    </w:p>
    <w:p>
      <w:pPr>
        <w:spacing w:after="640"/>
        <w:jc w:val="center"/>
      </w:pPr>
      <w:r>
        <w:rPr>
          <w:rFonts w:ascii="Arial" w:hAnsi="Arial" w:eastAsia="Microsoft YaHei"/>
          <w:color w:val="333333"/>
          <w:sz w:val="36"/>
        </w:rPr>
        <w:t>产品需求文档（第一版）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文档名称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大健康短视频AI工具 - 产品需求文档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V1.0（第一版）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文档类型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产品需求文档（PRD）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Demo 阶段需求基线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Arial" w:hAnsi="Arial" w:eastAsia="Microsoft YaHei"/>
          <w:b/>
          <w:color w:val="1F4E79"/>
          <w:sz w:val="40"/>
        </w:rPr>
        <w:t>目录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01  一、这个软件到底是做什么的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02  二、账号系统：注册和登录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03  三、整体页面结构：底部四个按钮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04  四、“拆解”页面：把别人的爆款视频变成可用的素材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05  五、“制作”页面：用模板快速做出新视频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06  六、“素材”页面：所有拆解过的内容和素材都在这里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07  七、“设置”页面：账号信息和个人资料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08  八、关于“发布”这件事：全程只用手机，不用电脑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09  九、这一版先不做的功能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10  十、技术栈说明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11  十一、部署与交付说明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一、这个软件到底是做什么的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简单来说，这是一个装在手机里的“内容创作助手”。它主要帮你做一件事：把别人的爆款短视频，变成你自己能用的爆款短视频。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具体来说，整个使用过程是这样的：你刷到一条很火的短视频，觉得这条视频的套路很好，就把这条视频的链接复制粘贴到我们的软件里。软件会自动帮你把视频里说的话整理成文字，再帮你分析这条视频为什么火（开头怎么抓人、中间怎么讲道理、最后怎么让人心动下单），然后把这个“爆款套路”变成一个可以反复使用的“模板”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以后你想拍新视频的时候，不用再从零想创意，只要选一个之前存好的模板，输入你自己的产品或者话题，软件就能帮你把新的文案写出来，再从你自己上传的素材里挑视频片段，自动拼成一条新视频。做好之后，你在手机上点一下“发布”，视频就能直接发到你的短视频账号上，全程不需要用电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也就是说，这个软件把“看爆款 → 拆解爆款 → 模仿爆款 → 做出新视频 → 发布”这一整套原本需要好几个软件、好几个步骤才能完成的事情，全部整合在一个手机应用里，全程动动手指就能完成。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二、账号系统：注册和登录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用户第一次打开软件，需要先注册一个账号，之后每次打开软件都需要登录。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为了让用户注册的时候更简单、更快，第一版我们不使用手机验证码这种方式（因为开通短信验证码功能需要额外申请资质、也要花钱，现阶段项目刚起步，暂时不需要）。改成用户直接设置一个账号名和密码就能完成注册，简单快速，不需要等短信、不需要跳转其他软件验证身份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后续如果软件用户变多了，觉得有必要增加安全性，我们随时可以在这个基础上加上验证码功能。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三、整体页面结构：底部四个按钮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打开软件之后，屏幕最下面有四个按钮，分别是“拆解”“制作”“素材”“设置”，用户点哪个按钮就切换到对应的页面。这四个页面各自负责一件事，配合起来就是完整的工作流程。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拆解：</w:t>
      </w:r>
      <w:r>
        <w:rPr>
          <w:rFonts w:ascii="Arial" w:hAnsi="Arial" w:eastAsia="Microsoft YaHei"/>
          <w:sz w:val="21"/>
        </w:rPr>
        <w:t>将短视频链接处理为文字稿、爆款结构分析与可复用模板。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制作：</w:t>
      </w:r>
      <w:r>
        <w:rPr>
          <w:rFonts w:ascii="Arial" w:hAnsi="Arial" w:eastAsia="Microsoft YaHei"/>
          <w:sz w:val="21"/>
        </w:rPr>
        <w:t>选择模板并输入主题，生成可预览、可发布的新视频。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素材：</w:t>
      </w:r>
      <w:r>
        <w:rPr>
          <w:rFonts w:ascii="Arial" w:hAnsi="Arial" w:eastAsia="Microsoft YaHei"/>
          <w:sz w:val="21"/>
        </w:rPr>
        <w:t>管理拆解模板、个人视频和图片素材。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设置：</w:t>
      </w:r>
      <w:r>
        <w:rPr>
          <w:rFonts w:ascii="Arial" w:hAnsi="Arial" w:eastAsia="Microsoft YaHei"/>
          <w:sz w:val="21"/>
        </w:rPr>
        <w:t>维护账号信息与生意档案。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四、“拆解”页面：把别人的爆款视频变成可用的素材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这是用户打开软件后最常用的页面。页面正中间是一个粘贴框，用户把从短视频软件里复制的链接粘贴进来，点一下“开始拆解”按钮，软件就会按照下面这几步自动处理：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第一步，取出干净的视频（去水印技术）。</w:t>
      </w:r>
      <w:r>
        <w:rPr>
          <w:rFonts w:ascii="Arial" w:hAnsi="Arial" w:eastAsia="Microsoft YaHei"/>
          <w:sz w:val="21"/>
        </w:rPr>
        <w:t>软件会自动读取这个链接，把视频本身下载下来，并且去掉视频上原本平台加的水印标志，方便用户后续拿这个视频做参考或者素材。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第二步，把视频里说的话变成文字（语音转文字技术）。</w:t>
      </w:r>
      <w:r>
        <w:rPr>
          <w:rFonts w:ascii="Arial" w:hAnsi="Arial" w:eastAsia="Microsoft YaHei"/>
          <w:sz w:val="21"/>
        </w:rPr>
        <w:t>很多爆款视频的文案不是写在简介里的，而是主播直接讲出来的。软件会自动“听”视频里的声音，把说的话整理成一段完整的文字稿，用户不需要自己一句一句抄。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第三步，分析这条视频为什么火（智能内容分析技术）。</w:t>
      </w:r>
      <w:r>
        <w:rPr>
          <w:rFonts w:ascii="Arial" w:hAnsi="Arial" w:eastAsia="Microsoft YaHei"/>
          <w:sz w:val="21"/>
        </w:rPr>
        <w:t>软件会把整理出来的文字稿交给背后的智能分析引擎，自动拆解出这条视频的“套路”：开头是怎么一句话抓住人的注意力的、中间是怎么讲道理或者讲痛点的、后面是怎么一步步让人心动的、结尾是怎么引导下单或者关注的。这个拆解结果会用简单易懂的方式展示给用户看，让用户一眼就明白这条视频“火在哪里”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第四步，生成一个可以重复使用的模板。</w:t>
      </w:r>
      <w:r>
        <w:rPr>
          <w:rFonts w:ascii="Arial" w:hAnsi="Arial" w:eastAsia="Microsoft YaHei"/>
          <w:sz w:val="21"/>
        </w:rPr>
        <w:t>拆解完之后，软件会把这个“套路”变成一个模板，存起来。以后用户做新视频的时候，可以直接选这个模板，把里面的内容换成自己的产品或者话题，而不用每次都重新想。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拆解完成后，这条记录会自动保存到“素材”页面里，方便用户以后随时找出来用。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五、“制作”页面：用模板快速做出新视频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这个页面是用户真正开始动手制作自己视频的地方。页面中间有一个输入框，用户在这里输入自己这次想拍的主题（比如“我们家的产品有多安全”），下面可以选择一个之前拆解好、存起来的模板。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选好主题和模板之后，用户点一下“一键制作”，软件会自动做下面几件事：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第一步，生成属于用户自己的新文案（智能文案生成技术）。</w:t>
      </w:r>
      <w:r>
        <w:rPr>
          <w:rFonts w:ascii="Arial" w:hAnsi="Arial" w:eastAsia="Microsoft YaHei"/>
          <w:sz w:val="21"/>
        </w:rPr>
        <w:t>软件会按照选好的模板结构，结合用户输入的主题，自动写出一段全新的文案，风格套路和原来的爆款视频类似，但内容完全是围绕用户自己的产品或者话题来写的。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第二步，自动挑选合适的视频片段（智能素材匹配技术）。</w:t>
      </w:r>
      <w:r>
        <w:rPr>
          <w:rFonts w:ascii="Arial" w:hAnsi="Arial" w:eastAsia="Microsoft YaHei"/>
          <w:sz w:val="21"/>
        </w:rPr>
        <w:t>软件会从用户自己上传过的视频素材库里，按照新文案的节奏，自动挑选合适的片段。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第三步，自动拼接成一条完整的视频（智能视频合成技术）。</w:t>
      </w:r>
      <w:r>
        <w:rPr>
          <w:rFonts w:ascii="Arial" w:hAnsi="Arial" w:eastAsia="Microsoft YaHei"/>
          <w:sz w:val="21"/>
        </w:rPr>
        <w:t>把挑好的素材片段和文案自动拼接、配上字幕，做成一条完整的、可以直接发布的短视频。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做好之后，用户可以在手机上直接预览这条新视频，觉得满意的话，可以直接点“发布”，把视频发到自己的短视频账号上（这个发布过程完全在手机上完成，不需要打开电脑，具体见下面第八部分）。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六、“素材”页面：所有拆解过的内容和素材都在这里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这个页面就是用户的个人素材仓库，主要分成两大块：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1. 拆解模板库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所有用户之前拆解过的爆款视频，都会按照拆解时间自动整理在这里，用户可以随时点开看当时的文字稿和拆解结果，也可以在这里直接选择某个模板去“制作”页面使用。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2. 我的素材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用户自己拍的视频、图片素材，可以上传到这里，并且可以自己建文件夹分类整理（比如按门店、按产品、按场景分类），这样在“制作”页面自动挑素材的时候，才能更准确地找到合适的片段。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七、“设置”页面：账号信息和个人资料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这个页面主要放两类内容：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1. 账号信息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用户可以在这里查看和修改自己的账号资料、修改密码、退出登录。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2. 我的生意档案（用于让软件更懂你）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可以在这里填写一些关于自己生意的信息，比如做什么行业、卖什么产品、门店在哪个城市、自己的人设是什么样的。这些信息填得越详细，软件在“制作”页面帮用户写文案的时候，就能写得越贴合用户自己的实际情况，而不是千篇一律的通用内容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八、关于“发布”这件事：全程只用手机，不用电脑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这是这个软件的一个重要卖点：用户做完视频之后，不需要打开电脑、不需要登录任何网页后台，直接在手机软件里点“发布”，视频就能自动发到自己的短视频账号上。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具体是怎么做到的：第一次使用发布功能的时候，软件会在手机屏幕上弹出一个二维码，用户拿自己的短视频账号扫一下这个码，完成一次授权（就像平时用手机扫码登录网页版一样），后续每次点“发布”，软件后台会自动帮用户把视频发布上去，用户全程只需要在手机上操作，不涉及电脑（自动发布技术）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九、这一版先不做的功能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为了让第一版尽快做出来、尽快能用，下面这些功能这一版先不做，留到以后有需要再加：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虚拟数字人出镜、克隆自己的声音说话，这一版不做。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一键复制别人视频的画面风格来拍同款，这一版不做。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用碰一碰手机的方式让别人帮忙转发视频，这一版不做。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持续 monitoring 某个同行账号、自动追踪他每次发新视频，这一版先不做，用户可以自己手动把想参考的视频链接粘贴进来拆解。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十、技术栈说明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本项目采用现代化全栈架构进行开发，前端以 Next.js 为核心框架，结合 TypeScript 实现类型安全与工程化开发，页面交互基于 React 生态构建。样式层可采用 Tailwind CSS 或同类组件化方案，以提升开发效率与界面一致性。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后端逻辑基于 Node.js 运行环境实现，结合服务端 API 接口承载用户认证、内容处理、任务调度、模板管理与结果回传等核心能力。数据层在 Demo 阶段优先采用轻量化存储方案，便于快速迭代与功能验证；后续正式版本可平滑迁移至云数据库或自建数据库服务。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在 AI 能力层面，系统将通过统一的模型接入层调用多个大模型服务，支持文本生成、内容拆解、结构分析、模板改写、任务编排等功能。所有模型调用均通过环境变量或受控配置方式管理，确保项目具备较好的可维护性与扩展性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十一、部署与交付说明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当前项目 Demo 阶段将部署在腾讯云 EdgeOne Pages 平台，利用其前后端一体化部署能力完成快速验证。Demo 的部署有效期为三个月，主要用于功能演示、流程验证与客户确认。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在 Demo 交付完成后，项目将进入正式部署与客户接管阶段。届时可根据客户实际使用情况，逐步引导客户完成以下事项：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开通并配置客户自己的 AI 模型服务，并获取对应的 API Key。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将当前项目迁移部署到客户自己的腾讯云 EdgeOne Pages 环境，或迁移至其自有云服务器环境。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根据客户实际业务规模，选择适合的数据库、存储与任务执行方案。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完成域名、环境变量、接口权限与上线配置的正式交接。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当前阶段不对正式交付的部署方式做强制锁定，优先目标是先完成 Demo 验证、核心流程跑通以及客户需求对齐。正式交付方案可在 Demo 验收后再进一步细化。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304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7"/>
      </w:rPr>
      <w:t xml:space="preserve">第 </w:t>
    </w:r>
    <w:fldSimple w:instr="PAGE"/>
    <w:r>
      <w:rPr>
        <w:rFonts w:ascii="Arial" w:hAnsi="Arial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0" w:space="8" w:color="B7C9D6"/>
      </w:pBdr>
    </w:pPr>
    <w:r>
      <w:rPr>
        <w:rFonts w:ascii="Arial" w:hAnsi="Arial" w:eastAsia="Microsoft YaHei"/>
        <w:color w:val="666666"/>
        <w:sz w:val="17"/>
      </w:rPr>
      <w:t>大健康短视频AI工具｜产品需求文档（第一版）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大健康短视频AI工具 - 产品需求文档（第一版）</dc:title>
  <dc:subject>产品需求文档</dc:subject>
  <dc:creator>PurpleInk</dc:creator>
  <cp:keywords/>
  <dc:description>已按 PRD 版式完成排版。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