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7252" w14:textId="77777777" w:rsidR="006D435F" w:rsidRDefault="00000000">
      <w:pPr>
        <w:pStyle w:val="Title"/>
      </w:pPr>
      <w:r>
        <w:rPr>
          <w:w w:val="95"/>
        </w:rPr>
        <w:t>CYBR</w:t>
      </w:r>
      <w:r>
        <w:rPr>
          <w:spacing w:val="-7"/>
          <w:w w:val="95"/>
        </w:rPr>
        <w:t xml:space="preserve"> </w:t>
      </w:r>
      <w:r>
        <w:rPr>
          <w:w w:val="95"/>
        </w:rPr>
        <w:t>520</w:t>
      </w:r>
      <w:r>
        <w:rPr>
          <w:spacing w:val="-5"/>
          <w:w w:val="95"/>
        </w:rPr>
        <w:t xml:space="preserve"> </w:t>
      </w:r>
      <w:r>
        <w:rPr>
          <w:w w:val="95"/>
        </w:rPr>
        <w:t>Lab</w:t>
      </w:r>
      <w:r>
        <w:rPr>
          <w:spacing w:val="-6"/>
          <w:w w:val="95"/>
        </w:rPr>
        <w:t xml:space="preserve"> </w:t>
      </w:r>
      <w:r>
        <w:rPr>
          <w:w w:val="95"/>
        </w:rPr>
        <w:t>1:</w:t>
      </w:r>
      <w:r>
        <w:rPr>
          <w:spacing w:val="-8"/>
          <w:w w:val="95"/>
        </w:rPr>
        <w:t xml:space="preserve"> </w:t>
      </w:r>
      <w:r>
        <w:rPr>
          <w:w w:val="95"/>
        </w:rPr>
        <w:t>Introduction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R</w:t>
      </w:r>
      <w:r>
        <w:rPr>
          <w:spacing w:val="-5"/>
          <w:w w:val="95"/>
        </w:rPr>
        <w:t xml:space="preserve"> and</w:t>
      </w:r>
    </w:p>
    <w:p w14:paraId="00C993C7" w14:textId="77777777" w:rsidR="006D435F" w:rsidRDefault="00000000">
      <w:pPr>
        <w:tabs>
          <w:tab w:val="left" w:pos="6661"/>
        </w:tabs>
        <w:ind w:left="180"/>
        <w:rPr>
          <w:rFonts w:ascii="Calibri Light"/>
          <w:sz w:val="40"/>
        </w:rPr>
      </w:pPr>
      <w:r>
        <w:rPr>
          <w:rFonts w:ascii="Calibri Light"/>
          <w:w w:val="95"/>
          <w:sz w:val="56"/>
        </w:rPr>
        <w:t>Exploratory</w:t>
      </w:r>
      <w:r>
        <w:rPr>
          <w:rFonts w:ascii="Calibri Light"/>
          <w:spacing w:val="-24"/>
          <w:w w:val="95"/>
          <w:sz w:val="56"/>
        </w:rPr>
        <w:t xml:space="preserve"> </w:t>
      </w:r>
      <w:r>
        <w:rPr>
          <w:rFonts w:ascii="Calibri Light"/>
          <w:w w:val="95"/>
          <w:sz w:val="56"/>
        </w:rPr>
        <w:t>Data</w:t>
      </w:r>
      <w:r>
        <w:rPr>
          <w:rFonts w:ascii="Calibri Light"/>
          <w:spacing w:val="-22"/>
          <w:w w:val="95"/>
          <w:sz w:val="56"/>
        </w:rPr>
        <w:t xml:space="preserve"> </w:t>
      </w:r>
      <w:r>
        <w:rPr>
          <w:rFonts w:ascii="Calibri Light"/>
          <w:spacing w:val="-2"/>
          <w:w w:val="95"/>
          <w:sz w:val="56"/>
        </w:rPr>
        <w:t>Analysis</w:t>
      </w:r>
      <w:r>
        <w:rPr>
          <w:rFonts w:ascii="Calibri Light"/>
          <w:sz w:val="56"/>
        </w:rPr>
        <w:tab/>
      </w:r>
      <w:r>
        <w:rPr>
          <w:rFonts w:ascii="Calibri Light"/>
          <w:spacing w:val="-9"/>
          <w:sz w:val="40"/>
        </w:rPr>
        <w:t>(100</w:t>
      </w:r>
      <w:r>
        <w:rPr>
          <w:rFonts w:ascii="Calibri Light"/>
          <w:spacing w:val="-17"/>
          <w:sz w:val="40"/>
        </w:rPr>
        <w:t xml:space="preserve"> </w:t>
      </w:r>
      <w:r>
        <w:rPr>
          <w:rFonts w:ascii="Calibri Light"/>
          <w:spacing w:val="-2"/>
          <w:sz w:val="40"/>
        </w:rPr>
        <w:t>points)</w:t>
      </w:r>
    </w:p>
    <w:p w14:paraId="5036E08E" w14:textId="77777777" w:rsidR="006D435F" w:rsidRDefault="00000000">
      <w:pPr>
        <w:pStyle w:val="Heading1"/>
        <w:spacing w:before="450"/>
        <w:ind w:firstLine="0"/>
        <w:rPr>
          <w:rFonts w:ascii="Calibri"/>
          <w:sz w:val="22"/>
        </w:rPr>
      </w:pPr>
      <w:r>
        <w:rPr>
          <w:color w:val="2E5395"/>
          <w:spacing w:val="-2"/>
        </w:rPr>
        <w:t>Instructions</w:t>
      </w:r>
      <w:r>
        <w:rPr>
          <w:rFonts w:ascii="Calibri"/>
          <w:spacing w:val="-2"/>
          <w:sz w:val="22"/>
        </w:rPr>
        <w:t>:</w:t>
      </w:r>
    </w:p>
    <w:p w14:paraId="64518851" w14:textId="77777777" w:rsidR="006D435F" w:rsidRDefault="00000000">
      <w:pPr>
        <w:pStyle w:val="BodyText"/>
        <w:spacing w:before="189" w:line="259" w:lineRule="auto"/>
        <w:ind w:left="180" w:right="1010"/>
      </w:pPr>
      <w:r>
        <w:t xml:space="preserve">The is a group lab, each team is to submit one submission on </w:t>
      </w:r>
      <w:proofErr w:type="spellStart"/>
      <w:r>
        <w:t>eCampus</w:t>
      </w:r>
      <w:proofErr w:type="spellEnd"/>
      <w:r>
        <w:t xml:space="preserve">. After the lab is submitted, each group member is to submit a </w:t>
      </w:r>
      <w:hyperlink r:id="rId5">
        <w:r>
          <w:rPr>
            <w:color w:val="0462C1"/>
            <w:u w:val="single" w:color="0462C1"/>
          </w:rPr>
          <w:t>group member evaluation</w:t>
        </w:r>
      </w:hyperlink>
      <w:r>
        <w:rPr>
          <w:color w:val="0462C1"/>
        </w:rPr>
        <w:t xml:space="preserve"> </w:t>
      </w:r>
      <w:r>
        <w:t>for each group member (this is worth 15 % of 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grade).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Rstudio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 xml:space="preserve">and provide your answer </w:t>
      </w:r>
      <w:r>
        <w:rPr>
          <w:b/>
          <w:u w:val="single"/>
        </w:rPr>
        <w:t>below</w:t>
      </w:r>
      <w:r>
        <w:rPr>
          <w:b/>
        </w:rPr>
        <w:t xml:space="preserve"> </w:t>
      </w:r>
      <w:r>
        <w:t>each question. Keep the formatting of the document as is.</w:t>
      </w:r>
    </w:p>
    <w:p w14:paraId="26E783D6" w14:textId="77777777" w:rsidR="006D435F" w:rsidRDefault="006D435F">
      <w:pPr>
        <w:pStyle w:val="BodyText"/>
        <w:rPr>
          <w:sz w:val="20"/>
        </w:rPr>
      </w:pPr>
    </w:p>
    <w:p w14:paraId="1AB97E9D" w14:textId="77777777" w:rsidR="006D435F" w:rsidRDefault="006D435F">
      <w:pPr>
        <w:pStyle w:val="BodyText"/>
        <w:spacing w:before="6"/>
        <w:rPr>
          <w:sz w:val="25"/>
        </w:rPr>
      </w:pPr>
    </w:p>
    <w:p w14:paraId="593B06A7" w14:textId="77777777" w:rsidR="006D435F" w:rsidRDefault="006D435F">
      <w:pPr>
        <w:rPr>
          <w:sz w:val="25"/>
        </w:rPr>
        <w:sectPr w:rsidR="006D435F">
          <w:type w:val="continuous"/>
          <w:pgSz w:w="12240" w:h="15840"/>
          <w:pgMar w:top="1480" w:right="440" w:bottom="280" w:left="1260" w:header="720" w:footer="720" w:gutter="0"/>
          <w:cols w:space="720"/>
        </w:sectPr>
      </w:pPr>
    </w:p>
    <w:p w14:paraId="487B28A8" w14:textId="77777777" w:rsidR="006D435F" w:rsidRDefault="00000000">
      <w:pPr>
        <w:spacing w:before="57"/>
        <w:ind w:left="180"/>
        <w:rPr>
          <w:b/>
        </w:rPr>
      </w:pPr>
      <w:r>
        <w:rPr>
          <w:b/>
          <w:u w:val="single"/>
        </w:rPr>
        <w:t>Dataset:</w:t>
      </w:r>
      <w:r>
        <w:rPr>
          <w:b/>
          <w:spacing w:val="-7"/>
          <w:u w:val="single"/>
        </w:rPr>
        <w:t xml:space="preserve"> </w:t>
      </w:r>
      <w:r>
        <w:rPr>
          <w:b/>
          <w:spacing w:val="-4"/>
          <w:u w:val="single"/>
        </w:rPr>
        <w:t>iris</w:t>
      </w:r>
    </w:p>
    <w:p w14:paraId="37D395C4" w14:textId="77777777" w:rsidR="006D435F" w:rsidRDefault="00000000">
      <w:pPr>
        <w:spacing w:before="180"/>
        <w:ind w:left="180"/>
        <w:rPr>
          <w:b/>
        </w:rPr>
      </w:pPr>
      <w:r>
        <w:rPr>
          <w:b/>
          <w:u w:val="single"/>
        </w:rPr>
        <w:t>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Packages:</w:t>
      </w:r>
      <w:r>
        <w:rPr>
          <w:b/>
          <w:spacing w:val="-3"/>
          <w:u w:val="single"/>
        </w:rPr>
        <w:t xml:space="preserve"> </w:t>
      </w:r>
      <w:r>
        <w:rPr>
          <w:b/>
          <w:spacing w:val="-2"/>
          <w:u w:val="single"/>
        </w:rPr>
        <w:t>ggplot2</w:t>
      </w:r>
    </w:p>
    <w:p w14:paraId="4B2546C9" w14:textId="77777777" w:rsidR="006D435F" w:rsidRDefault="00000000">
      <w:pPr>
        <w:pStyle w:val="BodyText"/>
        <w:spacing w:before="180" w:line="259" w:lineRule="auto"/>
        <w:ind w:left="180" w:right="11"/>
      </w:pPr>
      <w:r>
        <w:t>Background: The iris dataset is a classic example dataset used for machine learning in R.</w:t>
      </w:r>
      <w:r>
        <w:rPr>
          <w:spacing w:val="40"/>
        </w:rPr>
        <w:t xml:space="preserve"> </w:t>
      </w:r>
      <w:r>
        <w:t>Most, if not all flowers have a sepal and a petal.</w:t>
      </w:r>
      <w:r>
        <w:rPr>
          <w:spacing w:val="40"/>
        </w:rPr>
        <w:t xml:space="preserve"> </w:t>
      </w:r>
      <w:r>
        <w:t>The sepal (Figure</w:t>
      </w:r>
      <w:r>
        <w:rPr>
          <w:spacing w:val="40"/>
        </w:rPr>
        <w:t xml:space="preserve"> </w:t>
      </w:r>
      <w:r>
        <w:t>1)</w:t>
      </w:r>
      <w:r>
        <w:rPr>
          <w:spacing w:val="-21"/>
        </w:rPr>
        <w:t xml:space="preserve"> </w:t>
      </w:r>
      <w:r>
        <w:rPr>
          <w:vertAlign w:val="superscript"/>
        </w:rPr>
        <w:t>1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protector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petals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flower is in bloom:</w:t>
      </w:r>
    </w:p>
    <w:p w14:paraId="70196AE7" w14:textId="77777777" w:rsidR="006D435F" w:rsidRDefault="00000000">
      <w:pPr>
        <w:pStyle w:val="BodyText"/>
        <w:spacing w:before="160" w:line="259" w:lineRule="auto"/>
        <w:ind w:left="180"/>
      </w:pPr>
      <w:r>
        <w:t xml:space="preserve">The Iris dataset contains measurements (in cm) of petal length and width, and sepal length and width for 3 species of the iris flower: </w:t>
      </w:r>
      <w:r>
        <w:rPr>
          <w:i/>
        </w:rPr>
        <w:t xml:space="preserve">iris versicolor, iris </w:t>
      </w:r>
      <w:proofErr w:type="spellStart"/>
      <w:r>
        <w:rPr>
          <w:i/>
        </w:rPr>
        <w:t>setosa</w:t>
      </w:r>
      <w:proofErr w:type="spellEnd"/>
      <w:r>
        <w:rPr>
          <w:i/>
        </w:rPr>
        <w:t xml:space="preserve">, </w:t>
      </w:r>
      <w:r>
        <w:t xml:space="preserve">and </w:t>
      </w:r>
      <w:r>
        <w:rPr>
          <w:i/>
        </w:rPr>
        <w:t xml:space="preserve">iris virginica </w:t>
      </w:r>
      <w:r>
        <w:t>(Figure 2)</w:t>
      </w:r>
      <w:r>
        <w:rPr>
          <w:vertAlign w:val="superscript"/>
        </w:rPr>
        <w:t>2</w:t>
      </w:r>
      <w:r>
        <w:t>.</w:t>
      </w:r>
      <w:r>
        <w:rPr>
          <w:spacing w:val="40"/>
        </w:rPr>
        <w:t xml:space="preserve"> </w:t>
      </w:r>
      <w:r>
        <w:t>There are exactly 50 observations for each species type,</w:t>
      </w:r>
      <w:r>
        <w:rPr>
          <w:spacing w:val="-2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150.</w:t>
      </w:r>
      <w:r>
        <w:rPr>
          <w:spacing w:val="40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</w:p>
    <w:p w14:paraId="1A27109D" w14:textId="77777777" w:rsidR="006D435F" w:rsidRDefault="00000000">
      <w:pPr>
        <w:spacing w:before="8" w:after="25"/>
        <w:rPr>
          <w:sz w:val="3"/>
        </w:rPr>
      </w:pPr>
      <w:r>
        <w:br w:type="column"/>
      </w:r>
    </w:p>
    <w:p w14:paraId="67B511B4" w14:textId="77777777" w:rsidR="006D435F" w:rsidRDefault="00000000">
      <w:pPr>
        <w:pStyle w:val="BodyText"/>
        <w:ind w:left="177"/>
        <w:rPr>
          <w:sz w:val="20"/>
        </w:rPr>
      </w:pPr>
      <w:r>
        <w:rPr>
          <w:noProof/>
          <w:sz w:val="20"/>
        </w:rPr>
        <w:drawing>
          <wp:inline distT="0" distB="0" distL="0" distR="0" wp14:anchorId="6304433A" wp14:editId="3593EC53">
            <wp:extent cx="1564637" cy="16638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37" cy="16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08D9" w14:textId="77777777" w:rsidR="006D435F" w:rsidRDefault="00000000">
      <w:pPr>
        <w:spacing w:before="42"/>
        <w:ind w:left="446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Sepal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pacing w:val="-2"/>
          <w:sz w:val="18"/>
        </w:rPr>
        <w:t>Petal</w:t>
      </w:r>
    </w:p>
    <w:p w14:paraId="2CE13A3C" w14:textId="77777777" w:rsidR="006D435F" w:rsidRDefault="006D435F">
      <w:pPr>
        <w:rPr>
          <w:sz w:val="18"/>
        </w:rPr>
        <w:sectPr w:rsidR="006D435F">
          <w:type w:val="continuous"/>
          <w:pgSz w:w="12240" w:h="15840"/>
          <w:pgMar w:top="1480" w:right="440" w:bottom="280" w:left="1260" w:header="720" w:footer="720" w:gutter="0"/>
          <w:cols w:num="2" w:space="720" w:equalWidth="0">
            <w:col w:w="7522" w:space="40"/>
            <w:col w:w="2978"/>
          </w:cols>
        </w:sectPr>
      </w:pPr>
    </w:p>
    <w:p w14:paraId="5783DBA0" w14:textId="77777777" w:rsidR="006D435F" w:rsidRDefault="006D435F">
      <w:pPr>
        <w:pStyle w:val="BodyText"/>
        <w:spacing w:before="11" w:after="1"/>
        <w:rPr>
          <w:i/>
          <w:sz w:val="20"/>
        </w:rPr>
      </w:pPr>
    </w:p>
    <w:p w14:paraId="788D5C11" w14:textId="77777777" w:rsidR="006D435F" w:rsidRDefault="00000000">
      <w:pPr>
        <w:pStyle w:val="BodyText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06DE0758" wp14:editId="0ECC709F">
            <wp:extent cx="6105079" cy="22585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79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FB4C" w14:textId="77777777" w:rsidR="006D435F" w:rsidRDefault="006D435F">
      <w:pPr>
        <w:pStyle w:val="BodyText"/>
        <w:spacing w:before="10"/>
        <w:rPr>
          <w:i/>
          <w:sz w:val="6"/>
        </w:rPr>
      </w:pPr>
    </w:p>
    <w:p w14:paraId="66E28E04" w14:textId="77777777" w:rsidR="006D435F" w:rsidRDefault="00000000">
      <w:pPr>
        <w:spacing w:before="63"/>
        <w:ind w:left="4369" w:right="4632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2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Iris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pacing w:val="-2"/>
          <w:sz w:val="18"/>
        </w:rPr>
        <w:t>Species</w:t>
      </w:r>
    </w:p>
    <w:p w14:paraId="1C6F0F84" w14:textId="77777777" w:rsidR="006D435F" w:rsidRDefault="006D435F">
      <w:pPr>
        <w:pStyle w:val="BodyText"/>
        <w:rPr>
          <w:i/>
          <w:sz w:val="20"/>
        </w:rPr>
      </w:pPr>
    </w:p>
    <w:p w14:paraId="6BB2E92E" w14:textId="77777777" w:rsidR="006D435F" w:rsidRDefault="00000000">
      <w:pPr>
        <w:pStyle w:val="BodyText"/>
        <w:spacing w:before="11"/>
        <w:rPr>
          <w:i/>
          <w:sz w:val="29"/>
        </w:rPr>
      </w:pPr>
      <w:r>
        <w:pict w14:anchorId="54093956">
          <v:rect id="docshape1" o:spid="_x0000_s1026" style="position:absolute;margin-left:1in;margin-top:19.5pt;width:2in;height:.7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49A88CAF" w14:textId="77777777" w:rsidR="006D435F" w:rsidRDefault="00000000">
      <w:pPr>
        <w:spacing w:before="100"/>
        <w:ind w:left="180"/>
        <w:rPr>
          <w:sz w:val="20"/>
        </w:rPr>
      </w:pPr>
      <w:proofErr w:type="gramStart"/>
      <w:r>
        <w:rPr>
          <w:w w:val="95"/>
          <w:sz w:val="20"/>
          <w:vertAlign w:val="superscript"/>
        </w:rPr>
        <w:t>1</w:t>
      </w:r>
      <w:r>
        <w:rPr>
          <w:spacing w:val="66"/>
          <w:sz w:val="20"/>
        </w:rPr>
        <w:t xml:space="preserve">  </w:t>
      </w:r>
      <w:r>
        <w:rPr>
          <w:color w:val="0462C1"/>
          <w:w w:val="95"/>
          <w:sz w:val="20"/>
          <w:u w:val="single" w:color="0462C1"/>
        </w:rPr>
        <w:t>https://en.wikipedia.org/wiki/Petal#/media/File:Petal-</w:t>
      </w:r>
      <w:r>
        <w:rPr>
          <w:color w:val="0462C1"/>
          <w:spacing w:val="-2"/>
          <w:w w:val="95"/>
          <w:sz w:val="20"/>
          <w:u w:val="single" w:color="0462C1"/>
        </w:rPr>
        <w:t>sepal.jpg</w:t>
      </w:r>
      <w:proofErr w:type="gramEnd"/>
    </w:p>
    <w:p w14:paraId="622A02E5" w14:textId="77777777" w:rsidR="006D435F" w:rsidRDefault="00000000">
      <w:pPr>
        <w:ind w:left="180"/>
        <w:rPr>
          <w:sz w:val="20"/>
        </w:rPr>
      </w:pPr>
      <w:r>
        <w:rPr>
          <w:w w:val="95"/>
          <w:sz w:val="20"/>
          <w:vertAlign w:val="superscript"/>
        </w:rPr>
        <w:t>2</w:t>
      </w:r>
      <w:r>
        <w:rPr>
          <w:spacing w:val="69"/>
          <w:w w:val="150"/>
          <w:sz w:val="20"/>
        </w:rPr>
        <w:t xml:space="preserve">  </w:t>
      </w:r>
      <w:hyperlink r:id="rId8">
        <w:r>
          <w:rPr>
            <w:color w:val="0462C1"/>
            <w:w w:val="95"/>
            <w:sz w:val="20"/>
            <w:u w:val="single" w:color="0462C1"/>
          </w:rPr>
          <w:t>https://www.datacamp.com/community/tutorials/machine-learning-in-</w:t>
        </w:r>
        <w:r>
          <w:rPr>
            <w:color w:val="0462C1"/>
            <w:spacing w:val="-10"/>
            <w:w w:val="95"/>
            <w:sz w:val="20"/>
            <w:u w:val="single" w:color="0462C1"/>
          </w:rPr>
          <w:t>r</w:t>
        </w:r>
      </w:hyperlink>
    </w:p>
    <w:p w14:paraId="00BDE58F" w14:textId="77777777" w:rsidR="006D435F" w:rsidRDefault="006D435F">
      <w:pPr>
        <w:rPr>
          <w:sz w:val="20"/>
        </w:rPr>
        <w:sectPr w:rsidR="006D435F">
          <w:type w:val="continuous"/>
          <w:pgSz w:w="12240" w:h="15840"/>
          <w:pgMar w:top="1480" w:right="440" w:bottom="280" w:left="1260" w:header="720" w:footer="720" w:gutter="0"/>
          <w:cols w:space="720"/>
        </w:sectPr>
      </w:pPr>
    </w:p>
    <w:p w14:paraId="101C54AD" w14:textId="77777777" w:rsidR="006D435F" w:rsidRDefault="00000000">
      <w:pPr>
        <w:pStyle w:val="BodyText"/>
        <w:spacing w:before="39" w:line="259" w:lineRule="auto"/>
        <w:ind w:left="180" w:right="1010"/>
      </w:pPr>
      <w:r>
        <w:lastRenderedPageBreak/>
        <w:t>assigned</w:t>
      </w:r>
      <w:r>
        <w:rPr>
          <w:spacing w:val="-2"/>
        </w:rPr>
        <w:t xml:space="preserve"> </w:t>
      </w:r>
      <w:r>
        <w:t>membership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  <w:r>
        <w:rPr>
          <w:spacing w:val="4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membership</w:t>
      </w:r>
      <w:r>
        <w:rPr>
          <w:spacing w:val="-3"/>
        </w:rPr>
        <w:t xml:space="preserve"> </w:t>
      </w:r>
      <w:r>
        <w:t>(aka</w:t>
      </w:r>
      <w:r>
        <w:rPr>
          <w:spacing w:val="-4"/>
        </w:rPr>
        <w:t xml:space="preserve"> </w:t>
      </w:r>
      <w:r>
        <w:t>“class</w:t>
      </w:r>
      <w:r>
        <w:rPr>
          <w:spacing w:val="-2"/>
        </w:rPr>
        <w:t xml:space="preserve"> </w:t>
      </w:r>
      <w:r>
        <w:t>label”)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based upon the name of the species “versicolor”, “</w:t>
      </w:r>
      <w:proofErr w:type="spellStart"/>
      <w:r>
        <w:t>setosa</w:t>
      </w:r>
      <w:proofErr w:type="spellEnd"/>
      <w:r>
        <w:t>”, “virginica”.</w:t>
      </w:r>
    </w:p>
    <w:p w14:paraId="29E92D64" w14:textId="77777777" w:rsidR="006D435F" w:rsidRDefault="00000000">
      <w:pPr>
        <w:pStyle w:val="BodyText"/>
        <w:spacing w:before="160" w:line="259" w:lineRule="auto"/>
        <w:ind w:left="180" w:right="1010"/>
      </w:pP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source or file.</w:t>
      </w:r>
    </w:p>
    <w:p w14:paraId="717F31AD" w14:textId="77777777" w:rsidR="006D435F" w:rsidRDefault="006D435F">
      <w:pPr>
        <w:pStyle w:val="BodyText"/>
      </w:pPr>
    </w:p>
    <w:p w14:paraId="37A1A1F6" w14:textId="77777777" w:rsidR="006D435F" w:rsidRDefault="006D435F">
      <w:pPr>
        <w:pStyle w:val="BodyText"/>
        <w:spacing w:before="2"/>
        <w:rPr>
          <w:sz w:val="28"/>
        </w:rPr>
      </w:pPr>
    </w:p>
    <w:p w14:paraId="4ECF3002" w14:textId="77777777" w:rsidR="006D435F" w:rsidRDefault="00000000">
      <w:pPr>
        <w:pStyle w:val="Heading2"/>
        <w:numPr>
          <w:ilvl w:val="0"/>
          <w:numId w:val="3"/>
        </w:numPr>
        <w:tabs>
          <w:tab w:val="left" w:pos="901"/>
        </w:tabs>
        <w:ind w:hanging="361"/>
        <w:rPr>
          <w:color w:val="2E5395"/>
        </w:rPr>
      </w:pPr>
      <w:r>
        <w:rPr>
          <w:color w:val="2E5395"/>
        </w:rPr>
        <w:t>Load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our</w:t>
      </w:r>
      <w:r>
        <w:rPr>
          <w:color w:val="2E5395"/>
          <w:spacing w:val="-2"/>
        </w:rPr>
        <w:t xml:space="preserve"> </w:t>
      </w:r>
      <w:r>
        <w:rPr>
          <w:color w:val="2E5395"/>
          <w:spacing w:val="-4"/>
        </w:rPr>
        <w:t>Data</w:t>
      </w:r>
    </w:p>
    <w:p w14:paraId="7D71AE2A" w14:textId="77777777" w:rsidR="006D435F" w:rsidRDefault="006D435F">
      <w:pPr>
        <w:pStyle w:val="BodyText"/>
        <w:spacing w:before="10"/>
        <w:rPr>
          <w:rFonts w:ascii="Calibri Light"/>
          <w:sz w:val="38"/>
        </w:rPr>
      </w:pPr>
    </w:p>
    <w:p w14:paraId="0D33819D" w14:textId="77777777" w:rsidR="006D435F" w:rsidRDefault="00000000">
      <w:pPr>
        <w:pStyle w:val="BodyText"/>
        <w:ind w:left="180"/>
      </w:pPr>
      <w:r>
        <w:t>Launch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Studio</w:t>
      </w:r>
    </w:p>
    <w:p w14:paraId="0C001D5C" w14:textId="77777777" w:rsidR="006D435F" w:rsidRDefault="00000000">
      <w:pPr>
        <w:pStyle w:val="BodyText"/>
        <w:spacing w:before="181" w:line="259" w:lineRule="auto"/>
        <w:ind w:left="180" w:right="1010"/>
      </w:pPr>
      <w:r>
        <w:t>After R Studio has launched, we’re going to need to load in some basic packages.</w:t>
      </w:r>
      <w:r>
        <w:rPr>
          <w:spacing w:val="40"/>
        </w:rPr>
        <w:t xml:space="preserve"> </w:t>
      </w:r>
      <w:r>
        <w:t>The first package, datasets</w:t>
      </w:r>
      <w:r>
        <w:rPr>
          <w:spacing w:val="-4"/>
        </w:rPr>
        <w:t xml:space="preserve"> </w:t>
      </w:r>
      <w:proofErr w:type="gramStart"/>
      <w:r>
        <w:t>contains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using.</w:t>
      </w:r>
      <w:r>
        <w:rPr>
          <w:spacing w:val="40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ggplot2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2"/>
        </w:rPr>
        <w:t>well.</w:t>
      </w:r>
    </w:p>
    <w:p w14:paraId="7B73042C" w14:textId="77777777" w:rsidR="006D435F" w:rsidRDefault="00000000">
      <w:pPr>
        <w:pStyle w:val="BodyText"/>
        <w:spacing w:before="160"/>
        <w:ind w:left="180"/>
      </w:pPr>
      <w:r>
        <w:rPr>
          <w:spacing w:val="-2"/>
        </w:rPr>
        <w:t>Type:</w:t>
      </w:r>
    </w:p>
    <w:p w14:paraId="0673FD34" w14:textId="77777777" w:rsidR="006D435F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0E96D37" wp14:editId="160F89B6">
            <wp:simplePos x="0" y="0"/>
            <wp:positionH relativeFrom="page">
              <wp:posOffset>3038475</wp:posOffset>
            </wp:positionH>
            <wp:positionV relativeFrom="paragraph">
              <wp:posOffset>191738</wp:posOffset>
            </wp:positionV>
            <wp:extent cx="1288356" cy="123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35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5790D" w14:textId="77777777" w:rsidR="006D435F" w:rsidRDefault="006D435F">
      <w:pPr>
        <w:pStyle w:val="BodyText"/>
        <w:spacing w:before="4"/>
        <w:rPr>
          <w:sz w:val="23"/>
        </w:rPr>
      </w:pPr>
    </w:p>
    <w:p w14:paraId="74C1B44C" w14:textId="77777777" w:rsidR="006D435F" w:rsidRDefault="00000000">
      <w:pPr>
        <w:pStyle w:val="BodyText"/>
        <w:spacing w:before="1" w:line="259" w:lineRule="auto"/>
        <w:ind w:left="180" w:right="1010"/>
      </w:pPr>
      <w:r>
        <w:t>We</w:t>
      </w:r>
      <w:r>
        <w:rPr>
          <w:spacing w:val="-1"/>
        </w:rPr>
        <w:t xml:space="preserve"> </w:t>
      </w:r>
      <w:r>
        <w:t>also need</w:t>
      </w:r>
      <w:r>
        <w:rPr>
          <w:spacing w:val="-1"/>
        </w:rPr>
        <w:t xml:space="preserve"> </w:t>
      </w:r>
      <w:r>
        <w:t>to install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ggplot</w:t>
      </w:r>
      <w:proofErr w:type="spellEnd"/>
      <w:r>
        <w:rPr>
          <w:spacing w:val="-1"/>
        </w:rPr>
        <w:t xml:space="preserve"> </w:t>
      </w:r>
      <w:r>
        <w:t>package.</w:t>
      </w:r>
      <w:r>
        <w:rPr>
          <w:spacing w:val="40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the packages</w:t>
      </w:r>
      <w:r>
        <w:rPr>
          <w:spacing w:val="-4"/>
        </w:rPr>
        <w:t xml:space="preserve"> </w:t>
      </w:r>
      <w:r>
        <w:t>tab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click install.</w:t>
      </w:r>
      <w:r>
        <w:rPr>
          <w:spacing w:val="40"/>
        </w:rPr>
        <w:t xml:space="preserve"> </w:t>
      </w:r>
      <w:r>
        <w:t>Type in ggplot2 under packages and click install.</w:t>
      </w:r>
      <w:r>
        <w:rPr>
          <w:spacing w:val="40"/>
        </w:rPr>
        <w:t xml:space="preserve"> </w:t>
      </w:r>
      <w:r>
        <w:t>Or you can type:</w:t>
      </w:r>
    </w:p>
    <w:p w14:paraId="462EB9E0" w14:textId="77777777" w:rsidR="006D435F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D22BD78" wp14:editId="68CB8C54">
            <wp:simplePos x="0" y="0"/>
            <wp:positionH relativeFrom="page">
              <wp:posOffset>2695575</wp:posOffset>
            </wp:positionH>
            <wp:positionV relativeFrom="paragraph">
              <wp:posOffset>168028</wp:posOffset>
            </wp:positionV>
            <wp:extent cx="2019300" cy="1238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DA05E" w14:textId="77777777" w:rsidR="006D435F" w:rsidRDefault="006D435F">
      <w:pPr>
        <w:pStyle w:val="BodyText"/>
      </w:pPr>
    </w:p>
    <w:p w14:paraId="7F1DEF64" w14:textId="77777777" w:rsidR="006D435F" w:rsidRDefault="006D435F">
      <w:pPr>
        <w:pStyle w:val="BodyText"/>
      </w:pPr>
    </w:p>
    <w:p w14:paraId="3A75C6D7" w14:textId="77777777" w:rsidR="006D435F" w:rsidRDefault="00000000">
      <w:pPr>
        <w:pStyle w:val="BodyText"/>
        <w:spacing w:before="185"/>
        <w:ind w:left="180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  <w:r>
        <w:rPr>
          <w:spacing w:val="46"/>
        </w:rPr>
        <w:t xml:space="preserve"> </w:t>
      </w:r>
      <w:r>
        <w:rPr>
          <w:spacing w:val="-4"/>
        </w:rPr>
        <w:t>Type:</w:t>
      </w:r>
    </w:p>
    <w:p w14:paraId="5359F527" w14:textId="77777777" w:rsidR="006D435F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3D3721E" wp14:editId="41CDCF8D">
            <wp:simplePos x="0" y="0"/>
            <wp:positionH relativeFrom="page">
              <wp:posOffset>3238500</wp:posOffset>
            </wp:positionH>
            <wp:positionV relativeFrom="paragraph">
              <wp:posOffset>190586</wp:posOffset>
            </wp:positionV>
            <wp:extent cx="752475" cy="2190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CB36" w14:textId="77777777" w:rsidR="006D435F" w:rsidRDefault="006D435F">
      <w:pPr>
        <w:pStyle w:val="BodyText"/>
      </w:pPr>
    </w:p>
    <w:p w14:paraId="61669BA0" w14:textId="77777777" w:rsidR="006D435F" w:rsidRDefault="006D435F">
      <w:pPr>
        <w:pStyle w:val="BodyText"/>
        <w:spacing w:before="11"/>
        <w:rPr>
          <w:sz w:val="30"/>
        </w:rPr>
      </w:pPr>
    </w:p>
    <w:p w14:paraId="386D2E21" w14:textId="77777777" w:rsidR="006D435F" w:rsidRDefault="00000000">
      <w:pPr>
        <w:pStyle w:val="BodyText"/>
        <w:ind w:left="180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irisi</w:t>
      </w:r>
      <w:proofErr w:type="spellEnd"/>
      <w:r>
        <w:rPr>
          <w:spacing w:val="-2"/>
        </w:rPr>
        <w:t xml:space="preserve"> </w:t>
      </w:r>
      <w:r>
        <w:t>dataset.</w:t>
      </w:r>
      <w:r>
        <w:rPr>
          <w:spacing w:val="-4"/>
        </w:rPr>
        <w:t xml:space="preserve"> Type:</w:t>
      </w:r>
    </w:p>
    <w:p w14:paraId="4F8F7C22" w14:textId="77777777" w:rsidR="006D435F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FA02838" wp14:editId="0E33B793">
            <wp:simplePos x="0" y="0"/>
            <wp:positionH relativeFrom="page">
              <wp:posOffset>3305175</wp:posOffset>
            </wp:positionH>
            <wp:positionV relativeFrom="paragraph">
              <wp:posOffset>115823</wp:posOffset>
            </wp:positionV>
            <wp:extent cx="754486" cy="2190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8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9FD84" w14:textId="77777777" w:rsidR="006D435F" w:rsidRDefault="00000000">
      <w:pPr>
        <w:pStyle w:val="BodyText"/>
        <w:spacing w:before="196" w:line="259" w:lineRule="auto"/>
        <w:ind w:left="180" w:right="1010"/>
      </w:pP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now show up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environment.</w:t>
      </w:r>
      <w:r>
        <w:rPr>
          <w:spacing w:val="40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now look at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 by typing:</w:t>
      </w:r>
    </w:p>
    <w:p w14:paraId="049F90A4" w14:textId="77777777" w:rsidR="006D435F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11643F6" wp14:editId="7E3A3218">
            <wp:simplePos x="0" y="0"/>
            <wp:positionH relativeFrom="page">
              <wp:posOffset>3295650</wp:posOffset>
            </wp:positionH>
            <wp:positionV relativeFrom="paragraph">
              <wp:posOffset>139066</wp:posOffset>
            </wp:positionV>
            <wp:extent cx="981075" cy="1238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C9554" w14:textId="77777777" w:rsidR="006D435F" w:rsidRDefault="006D435F">
      <w:pPr>
        <w:pStyle w:val="BodyText"/>
      </w:pPr>
    </w:p>
    <w:p w14:paraId="5E79A8BB" w14:textId="77777777" w:rsidR="006D435F" w:rsidRDefault="006D435F">
      <w:pPr>
        <w:pStyle w:val="BodyText"/>
      </w:pPr>
    </w:p>
    <w:p w14:paraId="7C4AF974" w14:textId="77777777" w:rsidR="006D435F" w:rsidRDefault="00000000">
      <w:pPr>
        <w:spacing w:before="171" w:line="259" w:lineRule="auto"/>
        <w:ind w:left="180" w:right="1010"/>
        <w:rPr>
          <w:b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shown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output?</w:t>
      </w:r>
      <w:r>
        <w:rPr>
          <w:b/>
          <w:spacing w:val="40"/>
        </w:rPr>
        <w:t xml:space="preserve"> </w:t>
      </w: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get</w:t>
      </w:r>
      <w:r>
        <w:rPr>
          <w:b/>
          <w:spacing w:val="-4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 xml:space="preserve">dataset? (10 </w:t>
      </w:r>
      <w:r>
        <w:rPr>
          <w:b/>
          <w:spacing w:val="-2"/>
        </w:rPr>
        <w:t>points)</w:t>
      </w:r>
    </w:p>
    <w:p w14:paraId="401D1D7C" w14:textId="77777777" w:rsidR="00C54697" w:rsidRDefault="00C54697">
      <w:pPr>
        <w:spacing w:line="259" w:lineRule="auto"/>
      </w:pPr>
    </w:p>
    <w:p w14:paraId="7D7DC5CB" w14:textId="056F65BE" w:rsidR="00C54697" w:rsidRDefault="00C54697" w:rsidP="00C54697">
      <w:pPr>
        <w:spacing w:line="259" w:lineRule="auto"/>
        <w:ind w:left="180"/>
        <w:rPr>
          <w:b/>
          <w:bCs/>
        </w:rPr>
      </w:pPr>
      <w:r>
        <w:rPr>
          <w:b/>
          <w:bCs/>
        </w:rPr>
        <w:t xml:space="preserve">Observation: The </w:t>
      </w:r>
      <w:proofErr w:type="gramStart"/>
      <w:r>
        <w:rPr>
          <w:b/>
          <w:bCs/>
        </w:rPr>
        <w:t>summary</w:t>
      </w:r>
      <w:r w:rsidR="00681824">
        <w:rPr>
          <w:b/>
          <w:bCs/>
        </w:rPr>
        <w:t>(</w:t>
      </w:r>
      <w:proofErr w:type="gramEnd"/>
      <w:r w:rsidR="00681824">
        <w:rPr>
          <w:b/>
          <w:bCs/>
        </w:rPr>
        <w:t xml:space="preserve">) command statistically summarizes the data included in the dataset passed to the command (e.g., </w:t>
      </w:r>
      <w:r w:rsidR="00A9416B">
        <w:rPr>
          <w:b/>
          <w:bCs/>
        </w:rPr>
        <w:t>the ‘</w:t>
      </w:r>
      <w:r w:rsidR="00681824">
        <w:rPr>
          <w:b/>
          <w:bCs/>
        </w:rPr>
        <w:t>iris</w:t>
      </w:r>
      <w:r w:rsidR="00A9416B">
        <w:rPr>
          <w:b/>
          <w:bCs/>
        </w:rPr>
        <w:t>’</w:t>
      </w:r>
      <w:r w:rsidR="00681824">
        <w:rPr>
          <w:b/>
          <w:bCs/>
        </w:rPr>
        <w:t xml:space="preserve"> dataset</w:t>
      </w:r>
      <w:r w:rsidR="00A9416B">
        <w:rPr>
          <w:b/>
          <w:bCs/>
        </w:rPr>
        <w:t>, in this case</w:t>
      </w:r>
      <w:r w:rsidR="00681824">
        <w:rPr>
          <w:b/>
          <w:bCs/>
        </w:rPr>
        <w:t>).   More specifically, the minimum value, 1</w:t>
      </w:r>
      <w:r w:rsidR="00681824" w:rsidRPr="00681824">
        <w:rPr>
          <w:b/>
          <w:bCs/>
          <w:vertAlign w:val="superscript"/>
        </w:rPr>
        <w:t>st</w:t>
      </w:r>
      <w:r w:rsidR="00681824">
        <w:rPr>
          <w:b/>
          <w:bCs/>
        </w:rPr>
        <w:t xml:space="preserve"> quantile, median, mean, 3</w:t>
      </w:r>
      <w:r w:rsidR="00681824" w:rsidRPr="00681824">
        <w:rPr>
          <w:b/>
          <w:bCs/>
          <w:vertAlign w:val="superscript"/>
        </w:rPr>
        <w:t>rd</w:t>
      </w:r>
      <w:r w:rsidR="00681824">
        <w:rPr>
          <w:b/>
          <w:bCs/>
        </w:rPr>
        <w:t xml:space="preserve"> quantile, and maximum value are displayed for each data field in the data set.  The data fields summarized include </w:t>
      </w:r>
      <w:proofErr w:type="spellStart"/>
      <w:r w:rsidR="00681824">
        <w:rPr>
          <w:b/>
          <w:bCs/>
        </w:rPr>
        <w:t>Sepal.Length</w:t>
      </w:r>
      <w:proofErr w:type="spellEnd"/>
      <w:r w:rsidR="00681824">
        <w:rPr>
          <w:b/>
          <w:bCs/>
        </w:rPr>
        <w:t xml:space="preserve">, </w:t>
      </w:r>
      <w:proofErr w:type="spellStart"/>
      <w:r w:rsidR="00681824">
        <w:rPr>
          <w:b/>
          <w:bCs/>
        </w:rPr>
        <w:t>Sepal.Width</w:t>
      </w:r>
      <w:proofErr w:type="spellEnd"/>
      <w:r w:rsidR="00681824">
        <w:rPr>
          <w:b/>
          <w:bCs/>
        </w:rPr>
        <w:t xml:space="preserve">, </w:t>
      </w:r>
      <w:proofErr w:type="spellStart"/>
      <w:r w:rsidR="00681824">
        <w:rPr>
          <w:b/>
          <w:bCs/>
        </w:rPr>
        <w:t>Petal.Length</w:t>
      </w:r>
      <w:proofErr w:type="spellEnd"/>
      <w:r w:rsidR="00681824">
        <w:rPr>
          <w:b/>
          <w:bCs/>
        </w:rPr>
        <w:t xml:space="preserve">, </w:t>
      </w:r>
      <w:proofErr w:type="spellStart"/>
      <w:r w:rsidR="00681824">
        <w:rPr>
          <w:b/>
          <w:bCs/>
        </w:rPr>
        <w:t>Petal.Width</w:t>
      </w:r>
      <w:proofErr w:type="spellEnd"/>
      <w:r w:rsidR="00F35FAE">
        <w:rPr>
          <w:b/>
          <w:bCs/>
        </w:rPr>
        <w:t>, and Species</w:t>
      </w:r>
      <w:r w:rsidR="00681824">
        <w:rPr>
          <w:b/>
          <w:bCs/>
        </w:rPr>
        <w:t xml:space="preserve">.  </w:t>
      </w:r>
      <w:r w:rsidR="00F35FAE">
        <w:rPr>
          <w:b/>
          <w:bCs/>
        </w:rPr>
        <w:t>In addition, the count of each species in the dataset is displayed. Please refer to the screenshot below:</w:t>
      </w:r>
    </w:p>
    <w:p w14:paraId="45BCAE0C" w14:textId="77777777" w:rsidR="00F35FAE" w:rsidRDefault="00F35FAE" w:rsidP="00C54697">
      <w:pPr>
        <w:spacing w:line="259" w:lineRule="auto"/>
        <w:ind w:left="180"/>
        <w:rPr>
          <w:b/>
          <w:bCs/>
        </w:rPr>
      </w:pPr>
    </w:p>
    <w:p w14:paraId="6350CA14" w14:textId="7F0D4B3B" w:rsidR="00F35FAE" w:rsidRPr="00C54697" w:rsidRDefault="00F35FAE" w:rsidP="00A9416B">
      <w:pPr>
        <w:spacing w:line="259" w:lineRule="auto"/>
        <w:ind w:left="-1260"/>
        <w:jc w:val="center"/>
        <w:rPr>
          <w:b/>
          <w:bCs/>
        </w:rPr>
        <w:sectPr w:rsidR="00F35FAE" w:rsidRPr="00C54697">
          <w:pgSz w:w="12240" w:h="15840"/>
          <w:pgMar w:top="1400" w:right="440" w:bottom="280" w:left="126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C0C1E6E" wp14:editId="39994C38">
            <wp:extent cx="5368815" cy="2045652"/>
            <wp:effectExtent l="0" t="0" r="381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311" cy="20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53AF" w14:textId="77777777" w:rsidR="006D435F" w:rsidRDefault="00000000">
      <w:pPr>
        <w:pStyle w:val="Heading2"/>
        <w:numPr>
          <w:ilvl w:val="0"/>
          <w:numId w:val="3"/>
        </w:numPr>
        <w:tabs>
          <w:tab w:val="left" w:pos="901"/>
        </w:tabs>
        <w:spacing w:before="22"/>
        <w:ind w:hanging="361"/>
        <w:rPr>
          <w:color w:val="2E5395"/>
        </w:rPr>
      </w:pPr>
      <w:r>
        <w:rPr>
          <w:color w:val="2E5395"/>
        </w:rPr>
        <w:lastRenderedPageBreak/>
        <w:t>Exploratory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Analysis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Iris</w:t>
      </w:r>
      <w:r>
        <w:rPr>
          <w:color w:val="2E5395"/>
          <w:spacing w:val="-4"/>
        </w:rPr>
        <w:t xml:space="preserve"> </w:t>
      </w:r>
      <w:proofErr w:type="spellStart"/>
      <w:r>
        <w:rPr>
          <w:color w:val="2E5395"/>
          <w:spacing w:val="-2"/>
        </w:rPr>
        <w:t>Sataset</w:t>
      </w:r>
      <w:proofErr w:type="spellEnd"/>
    </w:p>
    <w:p w14:paraId="23482210" w14:textId="77777777" w:rsidR="006D435F" w:rsidRDefault="006D435F">
      <w:pPr>
        <w:pStyle w:val="BodyText"/>
        <w:spacing w:before="10"/>
        <w:rPr>
          <w:rFonts w:ascii="Calibri Light"/>
          <w:sz w:val="38"/>
        </w:rPr>
      </w:pPr>
    </w:p>
    <w:p w14:paraId="214F9036" w14:textId="77777777" w:rsidR="006D435F" w:rsidRDefault="00000000">
      <w:pPr>
        <w:pStyle w:val="BodyText"/>
        <w:spacing w:line="259" w:lineRule="auto"/>
        <w:ind w:left="180" w:right="1010"/>
      </w:pPr>
      <w:r>
        <w:t>Now let’s do some exploratory data analysis.</w:t>
      </w:r>
      <w:r>
        <w:rPr>
          <w:spacing w:val="40"/>
        </w:rPr>
        <w:t xml:space="preserve"> </w:t>
      </w:r>
      <w:r>
        <w:t>Exploratory data analysis is a process of performing an initially</w:t>
      </w:r>
      <w:r>
        <w:rPr>
          <w:spacing w:val="-1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spot outliers and anomalies, and relationships between variables in the data. This is an often skipped, but critical step in any analysis.</w:t>
      </w:r>
      <w:r>
        <w:rPr>
          <w:spacing w:val="40"/>
        </w:rPr>
        <w:t xml:space="preserve"> </w:t>
      </w:r>
      <w:r>
        <w:t>It can also help you develop a more informed hypothesis for scientific inquiries.</w:t>
      </w:r>
      <w:r>
        <w:rPr>
          <w:spacing w:val="40"/>
        </w:rPr>
        <w:t xml:space="preserve"> </w:t>
      </w:r>
      <w:r>
        <w:t>In essence, we’re going to try to gain some insight on this dataset.</w:t>
      </w:r>
    </w:p>
    <w:p w14:paraId="045C3DA4" w14:textId="77777777" w:rsidR="006D435F" w:rsidRDefault="00000000">
      <w:pPr>
        <w:pStyle w:val="BodyText"/>
        <w:spacing w:before="160"/>
        <w:ind w:left="180"/>
      </w:pPr>
      <w:r>
        <w:t>Let’s</w:t>
      </w:r>
      <w:r>
        <w:rPr>
          <w:spacing w:val="-5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rPr>
          <w:spacing w:val="-2"/>
        </w:rPr>
        <w:t xml:space="preserve"> </w:t>
      </w:r>
      <w:r>
        <w:t>package.</w:t>
      </w:r>
      <w:r>
        <w:rPr>
          <w:spacing w:val="46"/>
        </w:rPr>
        <w:t xml:space="preserve"> </w:t>
      </w:r>
      <w:r>
        <w:rPr>
          <w:spacing w:val="-4"/>
        </w:rPr>
        <w:t>Type:</w:t>
      </w:r>
    </w:p>
    <w:p w14:paraId="61B55DC5" w14:textId="77777777" w:rsidR="006D435F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9A0BB22" wp14:editId="4637B6EE">
            <wp:simplePos x="0" y="0"/>
            <wp:positionH relativeFrom="page">
              <wp:posOffset>3095625</wp:posOffset>
            </wp:positionH>
            <wp:positionV relativeFrom="paragraph">
              <wp:posOffset>115078</wp:posOffset>
            </wp:positionV>
            <wp:extent cx="1324075" cy="3333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B3A51" w14:textId="77777777" w:rsidR="006D435F" w:rsidRDefault="006D435F">
      <w:pPr>
        <w:pStyle w:val="BodyText"/>
      </w:pPr>
    </w:p>
    <w:p w14:paraId="4658F08B" w14:textId="77777777" w:rsidR="006D435F" w:rsidRDefault="006D435F">
      <w:pPr>
        <w:pStyle w:val="BodyText"/>
        <w:spacing w:before="11"/>
        <w:rPr>
          <w:sz w:val="30"/>
        </w:rPr>
      </w:pPr>
    </w:p>
    <w:p w14:paraId="5D10EA66" w14:textId="77777777" w:rsidR="006D435F" w:rsidRDefault="00000000">
      <w:pPr>
        <w:pStyle w:val="BodyText"/>
        <w:spacing w:line="259" w:lineRule="auto"/>
        <w:ind w:left="180" w:right="1010"/>
      </w:pPr>
      <w:r>
        <w:t>Now</w:t>
      </w:r>
      <w:r>
        <w:rPr>
          <w:spacing w:val="-1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data.</w:t>
      </w:r>
      <w:r>
        <w:rPr>
          <w:spacing w:val="4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variable.</w:t>
      </w:r>
      <w:r>
        <w:rPr>
          <w:spacing w:val="4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 xml:space="preserve">any function or command, or output as a variable we type an arrow </w:t>
      </w:r>
      <w:proofErr w:type="gramStart"/>
      <w:r>
        <w:t>“ &lt;</w:t>
      </w:r>
      <w:proofErr w:type="gramEnd"/>
      <w:r>
        <w:t>- “ pointing to a variable.</w:t>
      </w:r>
    </w:p>
    <w:p w14:paraId="6CFD2617" w14:textId="77777777" w:rsidR="006D435F" w:rsidRDefault="00000000">
      <w:pPr>
        <w:pStyle w:val="BodyText"/>
        <w:spacing w:before="160"/>
        <w:ind w:left="180"/>
      </w:pPr>
      <w:r>
        <w:rPr>
          <w:spacing w:val="-2"/>
        </w:rPr>
        <w:t>Type:</w:t>
      </w:r>
    </w:p>
    <w:p w14:paraId="46AB34CB" w14:textId="77777777" w:rsidR="006D435F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71AF69" wp14:editId="3E633F03">
            <wp:simplePos x="0" y="0"/>
            <wp:positionH relativeFrom="page">
              <wp:posOffset>914400</wp:posOffset>
            </wp:positionH>
            <wp:positionV relativeFrom="paragraph">
              <wp:posOffset>115621</wp:posOffset>
            </wp:positionV>
            <wp:extent cx="6499124" cy="31299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124" cy="31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53414" w14:textId="77777777" w:rsidR="006D435F" w:rsidRDefault="006D435F">
      <w:pPr>
        <w:pStyle w:val="BodyText"/>
      </w:pPr>
    </w:p>
    <w:p w14:paraId="157B9F10" w14:textId="77777777" w:rsidR="006D435F" w:rsidRDefault="006D435F">
      <w:pPr>
        <w:pStyle w:val="BodyText"/>
        <w:rPr>
          <w:sz w:val="31"/>
        </w:rPr>
      </w:pPr>
    </w:p>
    <w:p w14:paraId="4291DA57" w14:textId="77777777" w:rsidR="006D435F" w:rsidRDefault="00000000">
      <w:pPr>
        <w:pStyle w:val="BodyText"/>
        <w:ind w:left="180"/>
      </w:pPr>
      <w:r>
        <w:t>Now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plot.</w:t>
      </w:r>
      <w:r>
        <w:rPr>
          <w:spacing w:val="43"/>
        </w:rPr>
        <w:t xml:space="preserve"> </w:t>
      </w:r>
      <w:r>
        <w:rPr>
          <w:spacing w:val="-2"/>
        </w:rPr>
        <w:t>Type:</w:t>
      </w:r>
    </w:p>
    <w:p w14:paraId="707217EA" w14:textId="77777777" w:rsidR="006D435F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753733" wp14:editId="2BD36297">
            <wp:simplePos x="0" y="0"/>
            <wp:positionH relativeFrom="page">
              <wp:posOffset>3243324</wp:posOffset>
            </wp:positionH>
            <wp:positionV relativeFrom="paragraph">
              <wp:posOffset>181897</wp:posOffset>
            </wp:positionV>
            <wp:extent cx="990504" cy="152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0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C63D1" w14:textId="77777777" w:rsidR="006D435F" w:rsidRDefault="00000000">
      <w:pPr>
        <w:spacing w:before="197" w:line="259" w:lineRule="auto"/>
        <w:ind w:left="180" w:right="1010"/>
        <w:rPr>
          <w:b/>
        </w:rPr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rPr>
          <w:b/>
        </w:rPr>
        <w:t>Post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screenshot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plot</w:t>
      </w:r>
      <w:r>
        <w:rPr>
          <w:b/>
          <w:spacing w:val="-2"/>
        </w:rPr>
        <w:t xml:space="preserve"> </w:t>
      </w:r>
      <w:r>
        <w:rPr>
          <w:b/>
        </w:rPr>
        <w:t>below.</w:t>
      </w:r>
      <w:r>
        <w:rPr>
          <w:b/>
          <w:spacing w:val="40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export</w:t>
      </w:r>
      <w:r>
        <w:rPr>
          <w:b/>
          <w:spacing w:val="-2"/>
        </w:rPr>
        <w:t xml:space="preserve"> </w:t>
      </w:r>
      <w:r>
        <w:rPr>
          <w:b/>
        </w:rPr>
        <w:t>function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snipping/screen capture tool.</w:t>
      </w:r>
    </w:p>
    <w:p w14:paraId="4A5E33D9" w14:textId="3D9706A3" w:rsidR="006D435F" w:rsidRDefault="006D435F" w:rsidP="00A9416B">
      <w:pPr>
        <w:pStyle w:val="BodyText"/>
        <w:ind w:left="180"/>
        <w:rPr>
          <w:b/>
        </w:rPr>
      </w:pPr>
    </w:p>
    <w:p w14:paraId="65E666BE" w14:textId="4791BB99" w:rsidR="00A9416B" w:rsidRDefault="00A9416B" w:rsidP="00A9416B">
      <w:pPr>
        <w:pStyle w:val="BodyText"/>
        <w:ind w:left="180"/>
        <w:rPr>
          <w:b/>
        </w:rPr>
      </w:pPr>
      <w:r w:rsidRPr="00A9416B">
        <w:rPr>
          <w:b/>
        </w:rPr>
        <w:t>Observation</w:t>
      </w:r>
      <w:r>
        <w:rPr>
          <w:b/>
        </w:rPr>
        <w:t>: Please refer to the screenshot below:</w:t>
      </w:r>
    </w:p>
    <w:p w14:paraId="3CD6A590" w14:textId="119A5C02" w:rsidR="00A9416B" w:rsidRDefault="00A9416B" w:rsidP="00A9416B">
      <w:pPr>
        <w:pStyle w:val="BodyText"/>
        <w:ind w:left="180"/>
        <w:rPr>
          <w:b/>
        </w:rPr>
      </w:pPr>
    </w:p>
    <w:p w14:paraId="69C87245" w14:textId="367C3E1F" w:rsidR="00A9416B" w:rsidRPr="00A9416B" w:rsidRDefault="00A9416B" w:rsidP="00A9416B">
      <w:pPr>
        <w:pStyle w:val="BodyText"/>
        <w:ind w:left="-12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767FF7B" wp14:editId="4B6D9196">
            <wp:extent cx="5564769" cy="4517283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331" cy="45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ED64" w14:textId="77777777" w:rsidR="006D435F" w:rsidRDefault="006D435F">
      <w:pPr>
        <w:pStyle w:val="BodyText"/>
        <w:rPr>
          <w:b/>
          <w:sz w:val="28"/>
        </w:rPr>
      </w:pPr>
    </w:p>
    <w:p w14:paraId="345ADBD6" w14:textId="77777777" w:rsidR="006D435F" w:rsidRDefault="00000000">
      <w:pPr>
        <w:ind w:left="180"/>
        <w:rPr>
          <w:b/>
        </w:rPr>
      </w:pPr>
      <w:r>
        <w:rPr>
          <w:b/>
        </w:rPr>
        <w:t>Question</w:t>
      </w:r>
      <w:r>
        <w:rPr>
          <w:b/>
          <w:spacing w:val="-7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observations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4"/>
        </w:rPr>
        <w:t xml:space="preserve"> </w:t>
      </w:r>
      <w:r>
        <w:rPr>
          <w:b/>
        </w:rPr>
        <w:t>any)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make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graph?</w:t>
      </w:r>
    </w:p>
    <w:p w14:paraId="1CB077A9" w14:textId="7D10DB01" w:rsidR="006D435F" w:rsidRDefault="006D435F">
      <w:pPr>
        <w:pStyle w:val="BodyText"/>
        <w:rPr>
          <w:b/>
        </w:rPr>
      </w:pPr>
    </w:p>
    <w:p w14:paraId="0AAEB27F" w14:textId="22460FE4" w:rsidR="005011C6" w:rsidRDefault="005011C6" w:rsidP="00F84CEE">
      <w:pPr>
        <w:pStyle w:val="BodyText"/>
        <w:ind w:left="180" w:right="1720"/>
        <w:rPr>
          <w:b/>
        </w:rPr>
      </w:pPr>
      <w:r w:rsidRPr="005011C6">
        <w:rPr>
          <w:b/>
        </w:rPr>
        <w:t>Observation</w:t>
      </w:r>
      <w:r>
        <w:rPr>
          <w:b/>
        </w:rPr>
        <w:t>: From the graph above, the following observations can be made:</w:t>
      </w:r>
    </w:p>
    <w:p w14:paraId="74DC63A9" w14:textId="45E82F53" w:rsidR="005011C6" w:rsidRDefault="005011C6" w:rsidP="00F84CEE">
      <w:pPr>
        <w:pStyle w:val="BodyText"/>
        <w:ind w:left="180" w:right="1720"/>
        <w:rPr>
          <w:b/>
        </w:rPr>
      </w:pPr>
    </w:p>
    <w:p w14:paraId="776C5066" w14:textId="566C276A" w:rsidR="005011C6" w:rsidRDefault="005011C6" w:rsidP="00F84CEE">
      <w:pPr>
        <w:pStyle w:val="BodyText"/>
        <w:numPr>
          <w:ilvl w:val="0"/>
          <w:numId w:val="4"/>
        </w:numPr>
        <w:ind w:right="1720"/>
        <w:rPr>
          <w:b/>
        </w:rPr>
      </w:pPr>
      <w:r>
        <w:rPr>
          <w:b/>
        </w:rPr>
        <w:t xml:space="preserve">For all species of Iris in this dataset, there appears to be a </w:t>
      </w:r>
      <w:r>
        <w:rPr>
          <w:b/>
          <w:i/>
          <w:iCs/>
          <w:u w:val="single"/>
        </w:rPr>
        <w:t xml:space="preserve">linear </w:t>
      </w:r>
      <w:r w:rsidRPr="005011C6">
        <w:rPr>
          <w:b/>
          <w:i/>
          <w:iCs/>
          <w:u w:val="single"/>
        </w:rPr>
        <w:t>positive relationship</w:t>
      </w:r>
      <w:r>
        <w:rPr>
          <w:b/>
        </w:rPr>
        <w:t xml:space="preserve"> between the Sepal Length and Sepal Width variables.  In other words, when Sepal Width increases, so does Sepal Length.</w:t>
      </w:r>
    </w:p>
    <w:p w14:paraId="7CEF53DF" w14:textId="4E174FCE" w:rsidR="005011C6" w:rsidRDefault="005011C6" w:rsidP="00F84CEE">
      <w:pPr>
        <w:pStyle w:val="BodyText"/>
        <w:numPr>
          <w:ilvl w:val="0"/>
          <w:numId w:val="4"/>
        </w:numPr>
        <w:ind w:right="1720"/>
        <w:rPr>
          <w:b/>
        </w:rPr>
      </w:pPr>
      <w:r>
        <w:rPr>
          <w:b/>
        </w:rPr>
        <w:t xml:space="preserve">The </w:t>
      </w:r>
      <w:r w:rsidR="00C53364">
        <w:rPr>
          <w:b/>
        </w:rPr>
        <w:t xml:space="preserve">Sepal Width and Sepal Length variables appear to be more strongly correlated in the </w:t>
      </w:r>
      <w:proofErr w:type="spellStart"/>
      <w:r w:rsidR="00C53364">
        <w:rPr>
          <w:b/>
        </w:rPr>
        <w:t>Setosa</w:t>
      </w:r>
      <w:proofErr w:type="spellEnd"/>
      <w:r w:rsidR="00C53364">
        <w:rPr>
          <w:b/>
        </w:rPr>
        <w:t xml:space="preserve"> species than in the Versicolor and Virginica species.  The correlation coefficient (r) of the variables for the </w:t>
      </w:r>
      <w:proofErr w:type="spellStart"/>
      <w:r w:rsidR="00C53364">
        <w:rPr>
          <w:b/>
        </w:rPr>
        <w:t>Setosa</w:t>
      </w:r>
      <w:proofErr w:type="spellEnd"/>
      <w:r w:rsidR="00C53364">
        <w:rPr>
          <w:b/>
        </w:rPr>
        <w:t xml:space="preserve"> species would likely be around 0.7 – 0.8.  However, r of the variables for the Versicolor and Virginica species would likely be closer to 0.5.</w:t>
      </w:r>
    </w:p>
    <w:p w14:paraId="6F5D7F88" w14:textId="71204FAA" w:rsidR="00C53364" w:rsidRDefault="00C53364" w:rsidP="00F84CEE">
      <w:pPr>
        <w:pStyle w:val="BodyText"/>
        <w:numPr>
          <w:ilvl w:val="0"/>
          <w:numId w:val="4"/>
        </w:numPr>
        <w:ind w:right="1720"/>
        <w:rPr>
          <w:b/>
        </w:rPr>
      </w:pPr>
      <w:r>
        <w:rPr>
          <w:b/>
        </w:rPr>
        <w:t>The closeness of the Versicolor and Virginica species’ points on the scatterplot suggests that these species</w:t>
      </w:r>
      <w:r w:rsidR="009C662B">
        <w:rPr>
          <w:b/>
        </w:rPr>
        <w:t xml:space="preserve">’ </w:t>
      </w:r>
      <w:proofErr w:type="gramStart"/>
      <w:r w:rsidR="009C662B">
        <w:rPr>
          <w:b/>
        </w:rPr>
        <w:t>sepals</w:t>
      </w:r>
      <w:proofErr w:type="gramEnd"/>
      <w:r w:rsidR="009C662B">
        <w:rPr>
          <w:b/>
        </w:rPr>
        <w:t xml:space="preserve"> dimensions</w:t>
      </w:r>
      <w:r>
        <w:rPr>
          <w:b/>
        </w:rPr>
        <w:t xml:space="preserve"> are more similar to each other than they are to the</w:t>
      </w:r>
      <w:r w:rsidR="009C662B">
        <w:rPr>
          <w:b/>
        </w:rPr>
        <w:t xml:space="preserve"> dimensions of the</w:t>
      </w:r>
      <w:r>
        <w:rPr>
          <w:b/>
        </w:rPr>
        <w:t xml:space="preserve"> </w:t>
      </w:r>
      <w:proofErr w:type="spellStart"/>
      <w:r>
        <w:rPr>
          <w:b/>
        </w:rPr>
        <w:t>Setosa</w:t>
      </w:r>
      <w:proofErr w:type="spellEnd"/>
      <w:r>
        <w:rPr>
          <w:b/>
        </w:rPr>
        <w:t xml:space="preserve"> species</w:t>
      </w:r>
      <w:r w:rsidR="009C662B">
        <w:rPr>
          <w:b/>
        </w:rPr>
        <w:t>’</w:t>
      </w:r>
      <w:r>
        <w:rPr>
          <w:b/>
        </w:rPr>
        <w:t xml:space="preserve"> </w:t>
      </w:r>
      <w:r w:rsidR="009C662B">
        <w:rPr>
          <w:b/>
        </w:rPr>
        <w:t>sepals</w:t>
      </w:r>
      <w:r>
        <w:rPr>
          <w:b/>
        </w:rPr>
        <w:t>.</w:t>
      </w:r>
    </w:p>
    <w:p w14:paraId="7F9D1CEC" w14:textId="6AD2B61C" w:rsidR="00182903" w:rsidRPr="005011C6" w:rsidRDefault="00182903" w:rsidP="00F84CEE">
      <w:pPr>
        <w:pStyle w:val="BodyText"/>
        <w:numPr>
          <w:ilvl w:val="0"/>
          <w:numId w:val="4"/>
        </w:numPr>
        <w:ind w:right="1720"/>
        <w:rPr>
          <w:b/>
        </w:rPr>
      </w:pPr>
      <w:r>
        <w:rPr>
          <w:b/>
        </w:rPr>
        <w:t xml:space="preserve">Sepal Length of the </w:t>
      </w:r>
      <w:proofErr w:type="spellStart"/>
      <w:r>
        <w:rPr>
          <w:b/>
        </w:rPr>
        <w:t>Setosa</w:t>
      </w:r>
      <w:proofErr w:type="spellEnd"/>
      <w:r>
        <w:rPr>
          <w:b/>
        </w:rPr>
        <w:t xml:space="preserve"> species appears to be generally smaller than that of the Versicolor and Virginica species.  However, </w:t>
      </w:r>
      <w:proofErr w:type="spellStart"/>
      <w:r>
        <w:rPr>
          <w:b/>
        </w:rPr>
        <w:t>Setosa</w:t>
      </w:r>
      <w:proofErr w:type="spellEnd"/>
      <w:r>
        <w:rPr>
          <w:b/>
        </w:rPr>
        <w:t xml:space="preserve"> Sepal Width appears to be generally higher than that of the Versicolor and Virginica species.</w:t>
      </w:r>
    </w:p>
    <w:p w14:paraId="38EB5CD8" w14:textId="77777777" w:rsidR="006D435F" w:rsidRDefault="006D435F">
      <w:pPr>
        <w:pStyle w:val="BodyText"/>
        <w:spacing w:before="6"/>
        <w:rPr>
          <w:b/>
          <w:sz w:val="29"/>
        </w:rPr>
      </w:pPr>
    </w:p>
    <w:p w14:paraId="3855AB21" w14:textId="77777777" w:rsidR="006D435F" w:rsidRDefault="00000000">
      <w:pPr>
        <w:pStyle w:val="BodyText"/>
        <w:ind w:left="180"/>
      </w:pPr>
      <w:r>
        <w:t>Now</w:t>
      </w:r>
      <w:r>
        <w:rPr>
          <w:spacing w:val="-4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plotted</w:t>
      </w:r>
      <w:r>
        <w:rPr>
          <w:spacing w:val="-2"/>
        </w:rPr>
        <w:t xml:space="preserve"> </w:t>
      </w:r>
      <w:proofErr w:type="spellStart"/>
      <w:r>
        <w:t>Sepal.Length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Sepal.Width</w:t>
      </w:r>
      <w:proofErr w:type="spellEnd"/>
      <w:r>
        <w:rPr>
          <w:spacing w:val="-2"/>
        </w:rPr>
        <w:t>.</w:t>
      </w:r>
    </w:p>
    <w:p w14:paraId="4992D09A" w14:textId="77777777" w:rsidR="006D435F" w:rsidRDefault="00000000">
      <w:pPr>
        <w:pStyle w:val="BodyText"/>
        <w:spacing w:before="184" w:line="259" w:lineRule="auto"/>
        <w:ind w:left="180" w:right="1010"/>
      </w:pP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petal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petal</w:t>
      </w:r>
      <w:r>
        <w:rPr>
          <w:spacing w:val="-5"/>
        </w:rPr>
        <w:t xml:space="preserve"> </w:t>
      </w:r>
      <w:r>
        <w:t>width,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new variable.</w:t>
      </w:r>
      <w:r>
        <w:rPr>
          <w:spacing w:val="40"/>
        </w:rPr>
        <w:t xml:space="preserve"> </w:t>
      </w:r>
      <w:r>
        <w:t>HINT: use the summary(iris) command first to identify the other two petal variables</w:t>
      </w:r>
    </w:p>
    <w:p w14:paraId="205985F4" w14:textId="77777777" w:rsidR="006D435F" w:rsidRDefault="006D435F">
      <w:pPr>
        <w:pStyle w:val="BodyText"/>
      </w:pPr>
    </w:p>
    <w:p w14:paraId="2574AB99" w14:textId="77777777" w:rsidR="006D435F" w:rsidRDefault="006D435F">
      <w:pPr>
        <w:pStyle w:val="BodyText"/>
        <w:spacing w:before="9"/>
        <w:rPr>
          <w:sz w:val="27"/>
        </w:rPr>
      </w:pPr>
    </w:p>
    <w:p w14:paraId="50A38DAB" w14:textId="77777777" w:rsidR="007F550F" w:rsidRDefault="00000000" w:rsidP="007F550F">
      <w:pPr>
        <w:spacing w:line="259" w:lineRule="auto"/>
        <w:ind w:left="180" w:right="1010"/>
        <w:rPr>
          <w:b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rPr>
          <w:b/>
        </w:rPr>
        <w:t>Paste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modified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screenshot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4"/>
        </w:rPr>
        <w:t xml:space="preserve"> </w:t>
      </w:r>
      <w:r>
        <w:rPr>
          <w:b/>
        </w:rPr>
        <w:t>graph</w:t>
      </w:r>
      <w:r>
        <w:rPr>
          <w:b/>
          <w:spacing w:val="-3"/>
        </w:rPr>
        <w:t xml:space="preserve"> </w:t>
      </w:r>
      <w:r>
        <w:rPr>
          <w:b/>
        </w:rPr>
        <w:t>showing</w:t>
      </w:r>
      <w:r>
        <w:rPr>
          <w:b/>
          <w:spacing w:val="-2"/>
        </w:rPr>
        <w:t xml:space="preserve"> </w:t>
      </w:r>
      <w:r>
        <w:rPr>
          <w:b/>
        </w:rPr>
        <w:t>petal</w:t>
      </w:r>
      <w:r>
        <w:rPr>
          <w:b/>
          <w:spacing w:val="-4"/>
        </w:rPr>
        <w:t xml:space="preserve"> </w:t>
      </w:r>
      <w:r>
        <w:rPr>
          <w:b/>
        </w:rPr>
        <w:t>length and petal width.</w:t>
      </w:r>
    </w:p>
    <w:p w14:paraId="72B5413E" w14:textId="77777777" w:rsidR="007F550F" w:rsidRDefault="007F550F" w:rsidP="007F550F">
      <w:pPr>
        <w:spacing w:line="259" w:lineRule="auto"/>
        <w:ind w:left="180" w:right="1010"/>
        <w:rPr>
          <w:b/>
        </w:rPr>
      </w:pPr>
    </w:p>
    <w:p w14:paraId="1D210945" w14:textId="2D7EC0C0" w:rsidR="009C662B" w:rsidRDefault="009C662B" w:rsidP="007F550F">
      <w:pPr>
        <w:spacing w:line="259" w:lineRule="auto"/>
        <w:ind w:left="180" w:right="1010"/>
        <w:rPr>
          <w:b/>
        </w:rPr>
      </w:pPr>
      <w:r w:rsidRPr="009C662B">
        <w:rPr>
          <w:b/>
        </w:rPr>
        <w:t>Observation</w:t>
      </w:r>
      <w:r>
        <w:rPr>
          <w:b/>
        </w:rPr>
        <w:t>: Please refer to the updated code below</w:t>
      </w:r>
      <w:r w:rsidR="00182903">
        <w:rPr>
          <w:b/>
        </w:rPr>
        <w:t>. Notice that a new variable (</w:t>
      </w:r>
      <w:proofErr w:type="spellStart"/>
      <w:r w:rsidR="00182903">
        <w:rPr>
          <w:b/>
        </w:rPr>
        <w:t>irispetalplot</w:t>
      </w:r>
      <w:proofErr w:type="spellEnd"/>
      <w:r w:rsidR="00182903">
        <w:rPr>
          <w:b/>
        </w:rPr>
        <w:t>) was created and entered into the prompt to generate the scatterplot</w:t>
      </w:r>
      <w:r>
        <w:rPr>
          <w:b/>
        </w:rPr>
        <w:t>:</w:t>
      </w:r>
    </w:p>
    <w:p w14:paraId="36303D1C" w14:textId="77777777" w:rsidR="00182903" w:rsidRDefault="00182903">
      <w:pPr>
        <w:spacing w:before="39"/>
        <w:ind w:left="180"/>
        <w:rPr>
          <w:b/>
        </w:rPr>
      </w:pPr>
    </w:p>
    <w:p w14:paraId="69DE0769" w14:textId="0AF5DE82" w:rsidR="009C662B" w:rsidRDefault="00182903">
      <w:pPr>
        <w:spacing w:before="39"/>
        <w:ind w:left="180"/>
        <w:rPr>
          <w:b/>
        </w:rPr>
      </w:pPr>
      <w:r>
        <w:rPr>
          <w:b/>
        </w:rPr>
        <w:t xml:space="preserve">&gt; </w:t>
      </w:r>
      <w:proofErr w:type="spellStart"/>
      <w:r w:rsidR="009C662B" w:rsidRPr="009C662B">
        <w:rPr>
          <w:b/>
        </w:rPr>
        <w:t>irispetalplot</w:t>
      </w:r>
      <w:proofErr w:type="spellEnd"/>
      <w:r w:rsidR="009C662B" w:rsidRPr="009C662B">
        <w:rPr>
          <w:b/>
        </w:rPr>
        <w:t xml:space="preserve"> &lt;- </w:t>
      </w:r>
      <w:proofErr w:type="spellStart"/>
      <w:proofErr w:type="gramStart"/>
      <w:r w:rsidR="009C662B" w:rsidRPr="009C662B">
        <w:rPr>
          <w:b/>
        </w:rPr>
        <w:t>ggplot</w:t>
      </w:r>
      <w:proofErr w:type="spellEnd"/>
      <w:r w:rsidR="009C662B" w:rsidRPr="009C662B">
        <w:rPr>
          <w:b/>
        </w:rPr>
        <w:t>(</w:t>
      </w:r>
      <w:proofErr w:type="gramEnd"/>
      <w:r w:rsidR="009C662B" w:rsidRPr="009C662B">
        <w:rPr>
          <w:b/>
        </w:rPr>
        <w:t xml:space="preserve">data=iris, </w:t>
      </w:r>
      <w:proofErr w:type="spellStart"/>
      <w:r w:rsidR="009C662B" w:rsidRPr="009C662B">
        <w:rPr>
          <w:b/>
        </w:rPr>
        <w:t>aes</w:t>
      </w:r>
      <w:proofErr w:type="spellEnd"/>
      <w:r w:rsidR="009C662B" w:rsidRPr="009C662B">
        <w:rPr>
          <w:b/>
        </w:rPr>
        <w:t xml:space="preserve">(x = </w:t>
      </w:r>
      <w:proofErr w:type="spellStart"/>
      <w:r w:rsidR="009C662B" w:rsidRPr="009C662B">
        <w:rPr>
          <w:b/>
        </w:rPr>
        <w:t>Petal.Length</w:t>
      </w:r>
      <w:proofErr w:type="spellEnd"/>
      <w:r w:rsidR="009C662B" w:rsidRPr="009C662B">
        <w:rPr>
          <w:b/>
        </w:rPr>
        <w:t xml:space="preserve">, y = </w:t>
      </w:r>
      <w:proofErr w:type="spellStart"/>
      <w:r w:rsidR="009C662B" w:rsidRPr="009C662B">
        <w:rPr>
          <w:b/>
        </w:rPr>
        <w:t>Petal.Width</w:t>
      </w:r>
      <w:proofErr w:type="spellEnd"/>
      <w:r w:rsidR="009C662B" w:rsidRPr="009C662B">
        <w:rPr>
          <w:b/>
        </w:rPr>
        <w:t xml:space="preserve">)) + </w:t>
      </w:r>
      <w:proofErr w:type="spellStart"/>
      <w:r w:rsidR="009C662B" w:rsidRPr="009C662B">
        <w:rPr>
          <w:b/>
        </w:rPr>
        <w:t>geom_point</w:t>
      </w:r>
      <w:proofErr w:type="spellEnd"/>
      <w:r w:rsidR="009C662B" w:rsidRPr="009C662B">
        <w:rPr>
          <w:b/>
        </w:rPr>
        <w:t>(</w:t>
      </w:r>
      <w:proofErr w:type="spellStart"/>
      <w:r w:rsidR="009C662B" w:rsidRPr="009C662B">
        <w:rPr>
          <w:b/>
        </w:rPr>
        <w:t>aes</w:t>
      </w:r>
      <w:proofErr w:type="spellEnd"/>
      <w:r w:rsidR="009C662B" w:rsidRPr="009C662B">
        <w:rPr>
          <w:b/>
        </w:rPr>
        <w:t>(color=Species, shape=Species))</w:t>
      </w:r>
    </w:p>
    <w:p w14:paraId="1565EA6F" w14:textId="4D81BCC7" w:rsidR="00182903" w:rsidRDefault="00182903">
      <w:pPr>
        <w:spacing w:before="39"/>
        <w:ind w:left="180"/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irispetalplot</w:t>
      </w:r>
      <w:proofErr w:type="spellEnd"/>
    </w:p>
    <w:p w14:paraId="2A8F5151" w14:textId="234F90C7" w:rsidR="00182903" w:rsidRDefault="00182903">
      <w:pPr>
        <w:spacing w:before="39"/>
        <w:ind w:left="180"/>
        <w:rPr>
          <w:b/>
        </w:rPr>
      </w:pPr>
    </w:p>
    <w:p w14:paraId="3E71F517" w14:textId="71676F2A" w:rsidR="00182903" w:rsidRPr="009C662B" w:rsidRDefault="00182903" w:rsidP="00182903">
      <w:pPr>
        <w:spacing w:before="39"/>
        <w:ind w:left="-1260"/>
        <w:jc w:val="center"/>
        <w:rPr>
          <w:b/>
        </w:rPr>
      </w:pPr>
      <w:r>
        <w:rPr>
          <w:noProof/>
        </w:rPr>
        <w:drawing>
          <wp:inline distT="0" distB="0" distL="0" distR="0" wp14:anchorId="282083DD" wp14:editId="0C77F5E0">
            <wp:extent cx="5396546" cy="4283956"/>
            <wp:effectExtent l="0" t="0" r="0" b="254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451" cy="42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11B9" w14:textId="77777777" w:rsidR="009C662B" w:rsidRDefault="009C662B">
      <w:pPr>
        <w:spacing w:before="39"/>
        <w:ind w:left="180"/>
        <w:rPr>
          <w:b/>
        </w:rPr>
      </w:pPr>
    </w:p>
    <w:p w14:paraId="531B9204" w14:textId="4DE31ECA" w:rsidR="006D435F" w:rsidRDefault="00000000">
      <w:pPr>
        <w:spacing w:before="39"/>
        <w:ind w:left="180"/>
        <w:rPr>
          <w:b/>
        </w:rPr>
      </w:pPr>
      <w:r>
        <w:rPr>
          <w:b/>
        </w:rPr>
        <w:t>Question</w:t>
      </w:r>
      <w:r>
        <w:rPr>
          <w:b/>
          <w:spacing w:val="-5"/>
        </w:rPr>
        <w:t xml:space="preserve"> 5:</w:t>
      </w:r>
    </w:p>
    <w:p w14:paraId="63BD80E3" w14:textId="2E94C9E8" w:rsidR="006D435F" w:rsidRPr="007F550F" w:rsidRDefault="00000000">
      <w:pPr>
        <w:pStyle w:val="ListParagraph"/>
        <w:numPr>
          <w:ilvl w:val="0"/>
          <w:numId w:val="2"/>
        </w:numPr>
        <w:tabs>
          <w:tab w:val="left" w:pos="901"/>
        </w:tabs>
        <w:spacing w:before="181"/>
        <w:ind w:hanging="361"/>
        <w:rPr>
          <w:b/>
        </w:rPr>
      </w:pP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observations</w:t>
      </w:r>
      <w:r>
        <w:rPr>
          <w:b/>
          <w:spacing w:val="-4"/>
        </w:rPr>
        <w:t xml:space="preserve"> </w:t>
      </w:r>
      <w:r>
        <w:rPr>
          <w:b/>
        </w:rPr>
        <w:t>(if</w:t>
      </w:r>
      <w:r>
        <w:rPr>
          <w:b/>
          <w:spacing w:val="-6"/>
        </w:rPr>
        <w:t xml:space="preserve"> </w:t>
      </w:r>
      <w:r>
        <w:rPr>
          <w:b/>
        </w:rPr>
        <w:t>any)</w:t>
      </w:r>
      <w:r>
        <w:rPr>
          <w:b/>
          <w:spacing w:val="-4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6"/>
        </w:rPr>
        <w:t xml:space="preserve"> </w:t>
      </w:r>
      <w:r>
        <w:rPr>
          <w:b/>
        </w:rPr>
        <w:t>make</w:t>
      </w:r>
      <w:r>
        <w:rPr>
          <w:b/>
          <w:spacing w:val="-3"/>
        </w:rPr>
        <w:t xml:space="preserve"> </w:t>
      </w:r>
      <w:r>
        <w:rPr>
          <w:b/>
        </w:rPr>
        <w:t>based</w:t>
      </w:r>
      <w:r>
        <w:rPr>
          <w:b/>
          <w:spacing w:val="-4"/>
        </w:rPr>
        <w:t xml:space="preserve"> </w:t>
      </w:r>
      <w:r>
        <w:rPr>
          <w:b/>
        </w:rPr>
        <w:t>upon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visualization?</w:t>
      </w:r>
    </w:p>
    <w:p w14:paraId="6415591A" w14:textId="0DF5DEC5" w:rsidR="007F550F" w:rsidRDefault="007F550F" w:rsidP="007F550F">
      <w:pPr>
        <w:tabs>
          <w:tab w:val="left" w:pos="901"/>
        </w:tabs>
        <w:spacing w:before="181"/>
        <w:ind w:left="900" w:right="1720"/>
        <w:rPr>
          <w:b/>
        </w:rPr>
      </w:pPr>
      <w:r>
        <w:rPr>
          <w:b/>
        </w:rPr>
        <w:t>Observation: From the scatterplot above, the following observations can be made:</w:t>
      </w:r>
    </w:p>
    <w:p w14:paraId="2C6FE8A2" w14:textId="0AD07479" w:rsidR="007F550F" w:rsidRDefault="007F550F" w:rsidP="007F550F">
      <w:pPr>
        <w:pStyle w:val="ListParagraph"/>
        <w:numPr>
          <w:ilvl w:val="0"/>
          <w:numId w:val="5"/>
        </w:numPr>
        <w:tabs>
          <w:tab w:val="left" w:pos="901"/>
        </w:tabs>
        <w:spacing w:before="181"/>
        <w:ind w:right="1720"/>
        <w:rPr>
          <w:b/>
        </w:rPr>
      </w:pPr>
      <w:r>
        <w:rPr>
          <w:b/>
        </w:rPr>
        <w:t xml:space="preserve">For all species in this dataset, there appears to be a </w:t>
      </w:r>
      <w:r>
        <w:rPr>
          <w:b/>
          <w:i/>
          <w:iCs/>
          <w:u w:val="single"/>
        </w:rPr>
        <w:t>linear positive relationship</w:t>
      </w:r>
      <w:r>
        <w:rPr>
          <w:b/>
        </w:rPr>
        <w:t xml:space="preserve"> between the Petal Length and Petal Width variables.</w:t>
      </w:r>
    </w:p>
    <w:p w14:paraId="7A1102A5" w14:textId="47C3D4B8" w:rsidR="007F550F" w:rsidRDefault="00791E9A" w:rsidP="007F550F">
      <w:pPr>
        <w:pStyle w:val="ListParagraph"/>
        <w:numPr>
          <w:ilvl w:val="0"/>
          <w:numId w:val="5"/>
        </w:numPr>
        <w:tabs>
          <w:tab w:val="left" w:pos="901"/>
        </w:tabs>
        <w:spacing w:before="181"/>
        <w:ind w:right="1720"/>
        <w:rPr>
          <w:b/>
        </w:rPr>
      </w:pPr>
      <w:r>
        <w:rPr>
          <w:b/>
        </w:rPr>
        <w:t>The correlation strength between the Petal Length and Petal Width variables appears to be similar in all 3 species of Iris (r = ~0.7</w:t>
      </w:r>
      <w:r w:rsidR="00F84CEE">
        <w:rPr>
          <w:b/>
        </w:rPr>
        <w:t xml:space="preserve"> – 0.8</w:t>
      </w:r>
      <w:r>
        <w:rPr>
          <w:b/>
        </w:rPr>
        <w:t>).</w:t>
      </w:r>
    </w:p>
    <w:p w14:paraId="1877F38E" w14:textId="5155AA25" w:rsidR="00791E9A" w:rsidRPr="007F550F" w:rsidRDefault="00F84CEE" w:rsidP="007F550F">
      <w:pPr>
        <w:pStyle w:val="ListParagraph"/>
        <w:numPr>
          <w:ilvl w:val="0"/>
          <w:numId w:val="5"/>
        </w:numPr>
        <w:tabs>
          <w:tab w:val="left" w:pos="901"/>
        </w:tabs>
        <w:spacing w:before="181"/>
        <w:ind w:right="1720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Setosa</w:t>
      </w:r>
      <w:proofErr w:type="spellEnd"/>
      <w:r>
        <w:rPr>
          <w:b/>
        </w:rPr>
        <w:t xml:space="preserve"> species generally has the smallest petal dimensions (0.2 – 0.5 for width and 0.3 – 1.9 for length). The Versicolor species has the mid-range petal dimensions (1.0 – 1.7 for width and 3.0 – 5.1 for length). The Virginica species </w:t>
      </w:r>
      <w:r>
        <w:rPr>
          <w:b/>
        </w:rPr>
        <w:lastRenderedPageBreak/>
        <w:t>generally has the largest petal dimensions (1.4 – 2.5 for width and 4.5 – 6.9 for length)</w:t>
      </w:r>
    </w:p>
    <w:p w14:paraId="09381051" w14:textId="77777777" w:rsidR="007F550F" w:rsidRPr="007F550F" w:rsidRDefault="007F550F" w:rsidP="007F550F">
      <w:pPr>
        <w:tabs>
          <w:tab w:val="left" w:pos="901"/>
        </w:tabs>
        <w:spacing w:before="181"/>
        <w:rPr>
          <w:b/>
        </w:rPr>
      </w:pPr>
    </w:p>
    <w:p w14:paraId="780671B5" w14:textId="5E6D1C57" w:rsidR="006D435F" w:rsidRPr="00F84CEE" w:rsidRDefault="00000000">
      <w:pPr>
        <w:pStyle w:val="ListParagraph"/>
        <w:numPr>
          <w:ilvl w:val="0"/>
          <w:numId w:val="2"/>
        </w:numPr>
        <w:tabs>
          <w:tab w:val="left" w:pos="901"/>
        </w:tabs>
        <w:spacing w:before="22"/>
        <w:ind w:hanging="361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previous</w:t>
      </w:r>
      <w:r>
        <w:rPr>
          <w:b/>
          <w:spacing w:val="-5"/>
        </w:rPr>
        <w:t xml:space="preserve"> </w:t>
      </w:r>
      <w:r>
        <w:rPr>
          <w:b/>
        </w:rPr>
        <w:t>visualizations</w:t>
      </w:r>
      <w:r>
        <w:rPr>
          <w:b/>
          <w:spacing w:val="-4"/>
        </w:rPr>
        <w:t xml:space="preserve"> </w:t>
      </w:r>
      <w:r>
        <w:rPr>
          <w:b/>
        </w:rPr>
        <w:t>shows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clear</w:t>
      </w:r>
      <w:r>
        <w:rPr>
          <w:b/>
          <w:spacing w:val="-6"/>
        </w:rPr>
        <w:t xml:space="preserve"> </w:t>
      </w:r>
      <w:r>
        <w:rPr>
          <w:b/>
        </w:rPr>
        <w:t>distinction</w:t>
      </w:r>
      <w:r>
        <w:rPr>
          <w:b/>
          <w:spacing w:val="-5"/>
        </w:rPr>
        <w:t xml:space="preserve"> </w:t>
      </w:r>
      <w:r>
        <w:rPr>
          <w:b/>
        </w:rPr>
        <w:t>between</w:t>
      </w:r>
      <w:r>
        <w:rPr>
          <w:b/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three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species?</w:t>
      </w:r>
    </w:p>
    <w:p w14:paraId="1AE519B6" w14:textId="2512FF8A" w:rsidR="00F84CEE" w:rsidRDefault="00F84CEE" w:rsidP="00F84CEE">
      <w:pPr>
        <w:tabs>
          <w:tab w:val="left" w:pos="901"/>
        </w:tabs>
        <w:spacing w:before="22"/>
        <w:rPr>
          <w:b/>
        </w:rPr>
      </w:pPr>
    </w:p>
    <w:p w14:paraId="64E22A38" w14:textId="13EA393B" w:rsidR="00F84CEE" w:rsidRDefault="00F84CEE" w:rsidP="00F84CEE">
      <w:pPr>
        <w:tabs>
          <w:tab w:val="left" w:pos="901"/>
        </w:tabs>
        <w:spacing w:before="22"/>
        <w:ind w:left="900"/>
        <w:rPr>
          <w:b/>
        </w:rPr>
      </w:pPr>
      <w:r>
        <w:rPr>
          <w:b/>
        </w:rPr>
        <w:t>Observation: The second visualization, which plotted the Petal Length as a function of Petal Width, demonstrates a clear difference in dimensions between the 3 species of Iris. Refer to the answer for part a. above for a more detailed comparison of the dimensions.</w:t>
      </w:r>
    </w:p>
    <w:p w14:paraId="2328FC79" w14:textId="77777777" w:rsidR="00F84CEE" w:rsidRPr="00F84CEE" w:rsidRDefault="00F84CEE" w:rsidP="00F84CEE">
      <w:pPr>
        <w:tabs>
          <w:tab w:val="left" w:pos="901"/>
        </w:tabs>
        <w:spacing w:before="22"/>
        <w:rPr>
          <w:b/>
        </w:rPr>
      </w:pPr>
    </w:p>
    <w:p w14:paraId="2A452684" w14:textId="1BA2514C" w:rsidR="006D435F" w:rsidRDefault="0000000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21" w:line="259" w:lineRule="auto"/>
        <w:ind w:right="1795"/>
        <w:rPr>
          <w:b/>
        </w:rPr>
      </w:pPr>
      <w:r>
        <w:rPr>
          <w:b/>
        </w:rPr>
        <w:t>Based</w:t>
      </w:r>
      <w:r>
        <w:rPr>
          <w:b/>
          <w:spacing w:val="-4"/>
        </w:rPr>
        <w:t xml:space="preserve"> </w:t>
      </w:r>
      <w:r>
        <w:rPr>
          <w:b/>
        </w:rPr>
        <w:t>upon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visualizations,</w:t>
      </w:r>
      <w:r>
        <w:rPr>
          <w:b/>
          <w:spacing w:val="-2"/>
        </w:rPr>
        <w:t xml:space="preserve"> </w:t>
      </w:r>
      <w:r>
        <w:rPr>
          <w:b/>
        </w:rPr>
        <w:t>which</w:t>
      </w:r>
      <w:r>
        <w:rPr>
          <w:b/>
          <w:spacing w:val="-6"/>
        </w:rPr>
        <w:t xml:space="preserve"> </w:t>
      </w:r>
      <w:r>
        <w:rPr>
          <w:b/>
        </w:rPr>
        <w:t>variables</w:t>
      </w:r>
      <w:r>
        <w:rPr>
          <w:b/>
          <w:spacing w:val="-5"/>
        </w:rPr>
        <w:t xml:space="preserve"> </w:t>
      </w:r>
      <w:r>
        <w:rPr>
          <w:b/>
        </w:rPr>
        <w:t>would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most</w:t>
      </w:r>
      <w:r>
        <w:rPr>
          <w:b/>
          <w:spacing w:val="-3"/>
        </w:rPr>
        <w:t xml:space="preserve"> </w:t>
      </w:r>
      <w:r>
        <w:rPr>
          <w:b/>
        </w:rPr>
        <w:t>useful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identifying</w:t>
      </w:r>
      <w:r>
        <w:rPr>
          <w:b/>
          <w:spacing w:val="-5"/>
        </w:rPr>
        <w:t xml:space="preserve"> </w:t>
      </w:r>
      <w:r>
        <w:rPr>
          <w:b/>
        </w:rPr>
        <w:t>or distinguishing all three species from each other?</w:t>
      </w:r>
    </w:p>
    <w:p w14:paraId="3D158150" w14:textId="7BAD08AD" w:rsidR="00F84CEE" w:rsidRDefault="00F84CEE" w:rsidP="00F84CEE">
      <w:pPr>
        <w:tabs>
          <w:tab w:val="left" w:pos="900"/>
          <w:tab w:val="left" w:pos="901"/>
        </w:tabs>
        <w:spacing w:before="21" w:line="259" w:lineRule="auto"/>
        <w:ind w:right="1795"/>
        <w:rPr>
          <w:b/>
        </w:rPr>
      </w:pPr>
    </w:p>
    <w:p w14:paraId="3832CF0E" w14:textId="37D7C7E7" w:rsidR="00F84CEE" w:rsidRPr="00F84CEE" w:rsidRDefault="00F84CEE" w:rsidP="00F84CEE">
      <w:pPr>
        <w:tabs>
          <w:tab w:val="left" w:pos="900"/>
          <w:tab w:val="left" w:pos="901"/>
        </w:tabs>
        <w:spacing w:before="21" w:line="259" w:lineRule="auto"/>
        <w:ind w:left="900" w:right="1795"/>
        <w:rPr>
          <w:b/>
        </w:rPr>
      </w:pPr>
      <w:r>
        <w:rPr>
          <w:b/>
        </w:rPr>
        <w:t xml:space="preserve">Observation: Petal Length and Petal Width would be </w:t>
      </w:r>
      <w:r w:rsidR="00F53CC0">
        <w:rPr>
          <w:b/>
        </w:rPr>
        <w:t>the most useful variables in distinguishing between the 3 species of iris, due to the clear delineation observed between the 3 species on the scatterplot generated when comparing petal length and width.</w:t>
      </w:r>
    </w:p>
    <w:p w14:paraId="39E34FE0" w14:textId="77777777" w:rsidR="006D435F" w:rsidRDefault="006D435F">
      <w:pPr>
        <w:pStyle w:val="BodyText"/>
        <w:rPr>
          <w:b/>
        </w:rPr>
      </w:pPr>
    </w:p>
    <w:p w14:paraId="607C0782" w14:textId="77777777" w:rsidR="006D435F" w:rsidRDefault="00000000">
      <w:pPr>
        <w:pStyle w:val="BodyText"/>
        <w:spacing w:before="160" w:line="259" w:lineRule="auto"/>
        <w:ind w:left="180" w:right="2145"/>
      </w:pP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rPr>
          <w:spacing w:val="-6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(</w:t>
      </w:r>
      <w:hyperlink r:id="rId20">
        <w:r>
          <w:rPr>
            <w:color w:val="944F71"/>
            <w:u w:val="single" w:color="944F71"/>
          </w:rPr>
          <w:t>https://datacarpentry.org/R-ecology-lesson/04-</w:t>
        </w:r>
      </w:hyperlink>
      <w:r>
        <w:rPr>
          <w:color w:val="944F71"/>
        </w:rPr>
        <w:t xml:space="preserve"> </w:t>
      </w:r>
      <w:hyperlink r:id="rId21">
        <w:r>
          <w:rPr>
            <w:color w:val="944F71"/>
            <w:spacing w:val="-2"/>
            <w:u w:val="single" w:color="944F71"/>
          </w:rPr>
          <w:t>visualization-ggplot2.html</w:t>
        </w:r>
      </w:hyperlink>
      <w:r>
        <w:rPr>
          <w:spacing w:val="-2"/>
        </w:rPr>
        <w:t>).</w:t>
      </w:r>
    </w:p>
    <w:p w14:paraId="1138FCD7" w14:textId="77777777" w:rsidR="006D435F" w:rsidRDefault="006D435F">
      <w:pPr>
        <w:pStyle w:val="BodyText"/>
        <w:rPr>
          <w:sz w:val="20"/>
        </w:rPr>
      </w:pPr>
    </w:p>
    <w:p w14:paraId="52488C30" w14:textId="77777777" w:rsidR="006D435F" w:rsidRDefault="006D435F">
      <w:pPr>
        <w:pStyle w:val="BodyText"/>
        <w:spacing w:before="5"/>
        <w:rPr>
          <w:sz w:val="25"/>
        </w:rPr>
      </w:pPr>
    </w:p>
    <w:p w14:paraId="4436DD3C" w14:textId="77777777" w:rsidR="006D435F" w:rsidRDefault="00000000">
      <w:pPr>
        <w:spacing w:before="56"/>
        <w:ind w:left="180"/>
        <w:rPr>
          <w:b/>
        </w:rPr>
      </w:pPr>
      <w:r>
        <w:rPr>
          <w:b/>
        </w:rPr>
        <w:t>Question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6:</w:t>
      </w:r>
    </w:p>
    <w:p w14:paraId="07D231CC" w14:textId="77777777" w:rsidR="006D435F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81" w:line="259" w:lineRule="auto"/>
        <w:ind w:right="1118"/>
        <w:rPr>
          <w:b/>
        </w:rPr>
      </w:pP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histogram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boxplot</w:t>
      </w:r>
      <w:r>
        <w:rPr>
          <w:b/>
          <w:spacing w:val="-2"/>
        </w:rPr>
        <w:t xml:space="preserve"> </w:t>
      </w:r>
      <w:r>
        <w:rPr>
          <w:b/>
        </w:rPr>
        <w:t>visualization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two</w:t>
      </w:r>
      <w:r>
        <w:rPr>
          <w:b/>
          <w:spacing w:val="-2"/>
        </w:rPr>
        <w:t xml:space="preserve"> </w:t>
      </w:r>
      <w:r>
        <w:rPr>
          <w:b/>
        </w:rPr>
        <w:t>variables.</w:t>
      </w:r>
      <w:r>
        <w:rPr>
          <w:b/>
          <w:spacing w:val="40"/>
        </w:rPr>
        <w:t xml:space="preserve"> </w:t>
      </w:r>
      <w:r>
        <w:rPr>
          <w:b/>
        </w:rPr>
        <w:t>See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can</w:t>
      </w:r>
      <w:r>
        <w:rPr>
          <w:b/>
          <w:spacing w:val="-2"/>
        </w:rPr>
        <w:t xml:space="preserve"> </w:t>
      </w:r>
      <w:r>
        <w:rPr>
          <w:b/>
        </w:rPr>
        <w:t>get</w:t>
      </w:r>
      <w:r>
        <w:rPr>
          <w:b/>
          <w:spacing w:val="-3"/>
        </w:rPr>
        <w:t xml:space="preserve"> </w:t>
      </w:r>
      <w:r>
        <w:rPr>
          <w:b/>
        </w:rPr>
        <w:t>creative with the coloring and visualization.</w:t>
      </w:r>
    </w:p>
    <w:p w14:paraId="25CD2146" w14:textId="77777777" w:rsidR="006D435F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line="256" w:lineRule="auto"/>
        <w:ind w:right="1729"/>
        <w:rPr>
          <w:b/>
        </w:rPr>
      </w:pP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think</w:t>
      </w:r>
      <w:r>
        <w:rPr>
          <w:b/>
          <w:spacing w:val="-2"/>
        </w:rPr>
        <w:t xml:space="preserve"> </w:t>
      </w:r>
      <w:r>
        <w:rPr>
          <w:b/>
        </w:rPr>
        <w:t>either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plots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useful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exploring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data?</w:t>
      </w:r>
      <w:r>
        <w:rPr>
          <w:b/>
          <w:spacing w:val="40"/>
        </w:rPr>
        <w:t xml:space="preserve"> </w:t>
      </w:r>
      <w:r>
        <w:rPr>
          <w:b/>
        </w:rPr>
        <w:t>Paste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copy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your visualizations below and the code you used to create them.</w:t>
      </w:r>
    </w:p>
    <w:p w14:paraId="49823CD1" w14:textId="77777777" w:rsidR="006D435F" w:rsidRDefault="006D435F">
      <w:pPr>
        <w:pStyle w:val="BodyText"/>
        <w:rPr>
          <w:b/>
        </w:rPr>
      </w:pPr>
    </w:p>
    <w:p w14:paraId="2463F538" w14:textId="77777777" w:rsidR="006D435F" w:rsidRDefault="006D435F">
      <w:pPr>
        <w:pStyle w:val="BodyText"/>
        <w:rPr>
          <w:b/>
        </w:rPr>
      </w:pPr>
    </w:p>
    <w:p w14:paraId="29C33046" w14:textId="77777777" w:rsidR="006D435F" w:rsidRDefault="006D435F">
      <w:pPr>
        <w:pStyle w:val="BodyText"/>
        <w:rPr>
          <w:b/>
        </w:rPr>
      </w:pPr>
    </w:p>
    <w:p w14:paraId="401FB97B" w14:textId="77777777" w:rsidR="006D435F" w:rsidRDefault="006D435F">
      <w:pPr>
        <w:pStyle w:val="BodyText"/>
        <w:spacing w:before="9"/>
        <w:rPr>
          <w:b/>
          <w:sz w:val="27"/>
        </w:rPr>
      </w:pPr>
    </w:p>
    <w:p w14:paraId="1C1B8B89" w14:textId="77777777" w:rsidR="006D435F" w:rsidRDefault="00000000">
      <w:pPr>
        <w:pStyle w:val="Heading1"/>
        <w:numPr>
          <w:ilvl w:val="0"/>
          <w:numId w:val="3"/>
        </w:numPr>
        <w:tabs>
          <w:tab w:val="left" w:pos="901"/>
        </w:tabs>
        <w:ind w:hanging="361"/>
        <w:rPr>
          <w:color w:val="2E5395"/>
        </w:rPr>
      </w:pPr>
      <w:r>
        <w:rPr>
          <w:color w:val="2E5395"/>
        </w:rPr>
        <w:t>Exploratory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Analysis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-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Freeform</w:t>
      </w:r>
    </w:p>
    <w:p w14:paraId="67C4D72A" w14:textId="77777777" w:rsidR="006D435F" w:rsidRDefault="006D435F">
      <w:pPr>
        <w:pStyle w:val="BodyText"/>
        <w:spacing w:before="3"/>
        <w:rPr>
          <w:rFonts w:ascii="Calibri Light"/>
          <w:sz w:val="39"/>
        </w:rPr>
      </w:pPr>
    </w:p>
    <w:p w14:paraId="057F62A5" w14:textId="77777777" w:rsidR="006D435F" w:rsidRDefault="00000000">
      <w:pPr>
        <w:pStyle w:val="BodyText"/>
        <w:spacing w:before="1" w:line="259" w:lineRule="auto"/>
        <w:ind w:left="180" w:right="1010"/>
      </w:pPr>
      <w:r>
        <w:t>There</w:t>
      </w:r>
      <w:r>
        <w:rPr>
          <w:spacing w:val="-2"/>
        </w:rPr>
        <w:t xml:space="preserve"> </w:t>
      </w:r>
      <w:r>
        <w:t>are several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preloaded</w:t>
      </w:r>
      <w:r>
        <w:rPr>
          <w:spacing w:val="-5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R.</w:t>
      </w:r>
      <w:r>
        <w:rPr>
          <w:spacing w:val="40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and conduct an exploratory data analysis.</w:t>
      </w:r>
    </w:p>
    <w:p w14:paraId="02F7F524" w14:textId="77777777" w:rsidR="006D435F" w:rsidRDefault="00000000">
      <w:pPr>
        <w:spacing w:before="159"/>
        <w:ind w:left="180"/>
        <w:rPr>
          <w:b/>
        </w:rPr>
      </w:pPr>
      <w:r>
        <w:rPr>
          <w:b/>
        </w:rPr>
        <w:t>Question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7:</w:t>
      </w:r>
    </w:p>
    <w:p w14:paraId="7D840518" w14:textId="77777777" w:rsidR="006D435F" w:rsidRDefault="00000000">
      <w:pPr>
        <w:pStyle w:val="ListParagraph"/>
        <w:numPr>
          <w:ilvl w:val="1"/>
          <w:numId w:val="3"/>
        </w:numPr>
        <w:tabs>
          <w:tab w:val="left" w:pos="901"/>
        </w:tabs>
        <w:spacing w:before="182" w:line="256" w:lineRule="auto"/>
        <w:ind w:right="1276"/>
        <w:rPr>
          <w:b/>
        </w:rPr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brief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1-2</w:t>
      </w:r>
      <w:r>
        <w:rPr>
          <w:b/>
          <w:spacing w:val="-3"/>
        </w:rPr>
        <w:t xml:space="preserve"> </w:t>
      </w:r>
      <w:r>
        <w:rPr>
          <w:b/>
        </w:rPr>
        <w:t>page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exploratory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analysis</w:t>
      </w:r>
      <w:r>
        <w:rPr>
          <w:b/>
          <w:spacing w:val="-3"/>
        </w:rPr>
        <w:t xml:space="preserve"> </w:t>
      </w:r>
      <w:r>
        <w:rPr>
          <w:b/>
        </w:rPr>
        <w:t>summary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dataset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choice,</w:t>
      </w:r>
      <w:r>
        <w:rPr>
          <w:b/>
          <w:spacing w:val="-2"/>
        </w:rPr>
        <w:t xml:space="preserve"> </w:t>
      </w:r>
      <w:r>
        <w:rPr>
          <w:b/>
        </w:rPr>
        <w:t>and your exploratory data analysis of that sample dataset.</w:t>
      </w:r>
    </w:p>
    <w:p w14:paraId="4CC47191" w14:textId="77777777" w:rsidR="006D435F" w:rsidRDefault="00000000">
      <w:pPr>
        <w:pStyle w:val="ListParagraph"/>
        <w:numPr>
          <w:ilvl w:val="1"/>
          <w:numId w:val="3"/>
        </w:numPr>
        <w:tabs>
          <w:tab w:val="left" w:pos="901"/>
        </w:tabs>
        <w:spacing w:before="4" w:line="259" w:lineRule="auto"/>
        <w:ind w:right="1059"/>
        <w:rPr>
          <w:b/>
        </w:rPr>
      </w:pPr>
      <w:r>
        <w:rPr>
          <w:b/>
        </w:rPr>
        <w:t>Include a useful visualization or two of the datasets of your choice as well.</w:t>
      </w:r>
      <w:r>
        <w:rPr>
          <w:b/>
          <w:spacing w:val="40"/>
        </w:rPr>
        <w:t xml:space="preserve"> </w:t>
      </w:r>
      <w:r>
        <w:rPr>
          <w:b/>
        </w:rPr>
        <w:t>There are also several</w:t>
      </w:r>
      <w:r>
        <w:rPr>
          <w:b/>
          <w:spacing w:val="-4"/>
        </w:rPr>
        <w:t xml:space="preserve"> </w:t>
      </w:r>
      <w:r>
        <w:rPr>
          <w:b/>
        </w:rPr>
        <w:t>cybersecurity</w:t>
      </w:r>
      <w:r>
        <w:rPr>
          <w:b/>
          <w:spacing w:val="-4"/>
        </w:rPr>
        <w:t xml:space="preserve"> </w:t>
      </w:r>
      <w:r>
        <w:rPr>
          <w:b/>
        </w:rPr>
        <w:t>related</w:t>
      </w:r>
      <w:r>
        <w:rPr>
          <w:b/>
          <w:spacing w:val="-3"/>
        </w:rPr>
        <w:t xml:space="preserve"> </w:t>
      </w:r>
      <w:r>
        <w:rPr>
          <w:b/>
        </w:rPr>
        <w:t>datasets that</w:t>
      </w:r>
      <w:r>
        <w:rPr>
          <w:b/>
          <w:spacing w:val="-4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easily</w:t>
      </w:r>
      <w:r>
        <w:rPr>
          <w:b/>
          <w:spacing w:val="-4"/>
        </w:rPr>
        <w:t xml:space="preserve"> </w:t>
      </w:r>
      <w:r>
        <w:rPr>
          <w:b/>
        </w:rPr>
        <w:t>loaded</w:t>
      </w:r>
      <w:r>
        <w:rPr>
          <w:b/>
          <w:spacing w:val="-3"/>
        </w:rPr>
        <w:t xml:space="preserve"> </w:t>
      </w:r>
      <w:r>
        <w:rPr>
          <w:b/>
        </w:rPr>
        <w:t>into</w:t>
      </w:r>
      <w:r>
        <w:rPr>
          <w:b/>
          <w:spacing w:val="-3"/>
        </w:rPr>
        <w:t xml:space="preserve"> </w:t>
      </w:r>
      <w:r>
        <w:rPr>
          <w:b/>
        </w:rPr>
        <w:t>R</w:t>
      </w:r>
      <w:r>
        <w:rPr>
          <w:b/>
          <w:spacing w:val="-1"/>
        </w:rPr>
        <w:t xml:space="preserve"> </w:t>
      </w:r>
      <w:r>
        <w:rPr>
          <w:b/>
        </w:rPr>
        <w:t>including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spambase</w:t>
      </w:r>
      <w:proofErr w:type="spellEnd"/>
      <w:r>
        <w:rPr>
          <w:b/>
        </w:rPr>
        <w:t xml:space="preserve"> dataset that I’ve loaded on </w:t>
      </w:r>
      <w:proofErr w:type="spellStart"/>
      <w:r>
        <w:rPr>
          <w:b/>
        </w:rPr>
        <w:t>eCampus</w:t>
      </w:r>
      <w:proofErr w:type="spellEnd"/>
      <w:r>
        <w:rPr>
          <w:b/>
        </w:rPr>
        <w:t>.</w:t>
      </w:r>
      <w:r>
        <w:rPr>
          <w:b/>
          <w:spacing w:val="40"/>
        </w:rPr>
        <w:t xml:space="preserve"> </w:t>
      </w:r>
      <w:r>
        <w:rPr>
          <w:b/>
        </w:rPr>
        <w:t xml:space="preserve">Feel free to explore that dataset as your example as </w:t>
      </w:r>
      <w:r>
        <w:rPr>
          <w:b/>
          <w:spacing w:val="-2"/>
        </w:rPr>
        <w:t>well.</w:t>
      </w:r>
    </w:p>
    <w:p w14:paraId="27459E38" w14:textId="77777777" w:rsidR="006D435F" w:rsidRDefault="00000000">
      <w:pPr>
        <w:pStyle w:val="BodyText"/>
        <w:spacing w:before="161"/>
        <w:ind w:left="180"/>
      </w:pP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read.csv</w:t>
      </w:r>
      <w:r>
        <w:rPr>
          <w:spacing w:val="-3"/>
        </w:rPr>
        <w:t xml:space="preserve"> </w:t>
      </w:r>
      <w:r>
        <w:t xml:space="preserve">command </w:t>
      </w:r>
      <w:r>
        <w:rPr>
          <w:spacing w:val="-2"/>
        </w:rPr>
        <w:t>below:</w:t>
      </w:r>
    </w:p>
    <w:p w14:paraId="34D39C51" w14:textId="77777777" w:rsidR="006D435F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77A0422" wp14:editId="4EFD8A6B">
            <wp:simplePos x="0" y="0"/>
            <wp:positionH relativeFrom="page">
              <wp:posOffset>914400</wp:posOffset>
            </wp:positionH>
            <wp:positionV relativeFrom="paragraph">
              <wp:posOffset>107419</wp:posOffset>
            </wp:positionV>
            <wp:extent cx="3810000" cy="1238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09E54" w14:textId="77777777" w:rsidR="006D435F" w:rsidRDefault="006D435F">
      <w:pPr>
        <w:pStyle w:val="BodyText"/>
      </w:pPr>
    </w:p>
    <w:p w14:paraId="3F66BA42" w14:textId="77777777" w:rsidR="006D435F" w:rsidRDefault="00000000">
      <w:pPr>
        <w:pStyle w:val="BodyText"/>
        <w:spacing w:before="140"/>
        <w:ind w:left="180"/>
      </w:pPr>
      <w:r>
        <w:lastRenderedPageBreak/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slashes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navigation,</w:t>
      </w:r>
      <w:r>
        <w:rPr>
          <w:spacing w:val="-5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Windows.</w:t>
      </w:r>
    </w:p>
    <w:sectPr w:rsidR="006D435F">
      <w:pgSz w:w="12240" w:h="15840"/>
      <w:pgMar w:top="1400" w:right="4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3EF3"/>
    <w:multiLevelType w:val="hybridMultilevel"/>
    <w:tmpl w:val="5546F63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E897431"/>
    <w:multiLevelType w:val="hybridMultilevel"/>
    <w:tmpl w:val="744E2E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D14249B"/>
    <w:multiLevelType w:val="hybridMultilevel"/>
    <w:tmpl w:val="285A764E"/>
    <w:lvl w:ilvl="0" w:tplc="1BDAF2A8">
      <w:start w:val="1"/>
      <w:numFmt w:val="decimal"/>
      <w:lvlText w:val="%1."/>
      <w:lvlJc w:val="left"/>
      <w:pPr>
        <w:ind w:left="900" w:hanging="360"/>
      </w:pPr>
      <w:rPr>
        <w:rFonts w:hint="default"/>
        <w:spacing w:val="-1"/>
        <w:w w:val="100"/>
        <w:lang w:val="en-US" w:eastAsia="en-US" w:bidi="ar-SA"/>
      </w:rPr>
    </w:lvl>
    <w:lvl w:ilvl="1" w:tplc="A9D6EA12">
      <w:start w:val="1"/>
      <w:numFmt w:val="lowerLetter"/>
      <w:lvlText w:val="%2."/>
      <w:lvlJc w:val="left"/>
      <w:pPr>
        <w:ind w:left="90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637E49D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FEF6D744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 w:tplc="06CAC7C8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DCA8D3B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539AB4E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78086E4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ECC86D84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3873B7"/>
    <w:multiLevelType w:val="hybridMultilevel"/>
    <w:tmpl w:val="F9AAB69C"/>
    <w:lvl w:ilvl="0" w:tplc="306E54E8">
      <w:start w:val="1"/>
      <w:numFmt w:val="lowerLetter"/>
      <w:lvlText w:val="%1."/>
      <w:lvlJc w:val="left"/>
      <w:pPr>
        <w:ind w:left="90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4964E8A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6ED44424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69A07ADE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 w:tplc="1B26D3F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0E90231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A570217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C668178A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4AF867F0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2D3AB9"/>
    <w:multiLevelType w:val="hybridMultilevel"/>
    <w:tmpl w:val="394691B2"/>
    <w:lvl w:ilvl="0" w:tplc="BE404080">
      <w:start w:val="1"/>
      <w:numFmt w:val="lowerLetter"/>
      <w:lvlText w:val="%1."/>
      <w:lvlJc w:val="left"/>
      <w:pPr>
        <w:ind w:left="90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D023280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BDEEE144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7524600C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 w:tplc="2F1CC1A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19AEA55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FE464EC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B07AD442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9644195E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num w:numId="1" w16cid:durableId="1704863736">
    <w:abstractNumId w:val="3"/>
  </w:num>
  <w:num w:numId="2" w16cid:durableId="1267956027">
    <w:abstractNumId w:val="4"/>
  </w:num>
  <w:num w:numId="3" w16cid:durableId="2002852604">
    <w:abstractNumId w:val="2"/>
  </w:num>
  <w:num w:numId="4" w16cid:durableId="302581544">
    <w:abstractNumId w:val="1"/>
  </w:num>
  <w:num w:numId="5" w16cid:durableId="19786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35F"/>
    <w:rsid w:val="00182903"/>
    <w:rsid w:val="005011C6"/>
    <w:rsid w:val="00681824"/>
    <w:rsid w:val="006D435F"/>
    <w:rsid w:val="00791E9A"/>
    <w:rsid w:val="007F550F"/>
    <w:rsid w:val="009C662B"/>
    <w:rsid w:val="00A9416B"/>
    <w:rsid w:val="00C53364"/>
    <w:rsid w:val="00C54697"/>
    <w:rsid w:val="00F35FAE"/>
    <w:rsid w:val="00F53CC0"/>
    <w:rsid w:val="00F8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C9646A"/>
  <w15:docId w15:val="{1FE5D14B-0F08-45E7-B348-02F00181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8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00" w:hanging="361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4" w:lineRule="exact"/>
      <w:ind w:left="18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machine-learning-in-r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atacarpentry.org/R-ecology-lesson/04-visualization-ggplot2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atacarpentry.org/R-ecology-lesson/04-visualization-ggplot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forms.gle/TvsvercxLsb7sgev9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Ahmad</dc:creator>
  <cp:lastModifiedBy>Samuel Romano</cp:lastModifiedBy>
  <cp:revision>6</cp:revision>
  <dcterms:created xsi:type="dcterms:W3CDTF">2022-10-21T08:03:00Z</dcterms:created>
  <dcterms:modified xsi:type="dcterms:W3CDTF">2022-10-21T09:26:00Z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for Microsoft 365</vt:lpwstr>
  </property>
</Properties>
</file>