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34D3410B" w:rsidR="0069066D" w:rsidRDefault="004E6F66">
      <w:bookmarkStart w:id="0" w:name="_Hlk102826866"/>
      <w:bookmarkEnd w:id="0"/>
      <w:r>
        <w:t>Case Study 1:</w:t>
      </w:r>
    </w:p>
    <w:p w14:paraId="27731545" w14:textId="3364ABEE" w:rsidR="00C917E6" w:rsidRDefault="00C917E6">
      <w:r>
        <w:t>Names:</w:t>
      </w:r>
    </w:p>
    <w:p w14:paraId="7DA4AE7A" w14:textId="46B4183D" w:rsidR="00C917E6" w:rsidRDefault="00C917E6">
      <w:r>
        <w:t>Dylan Scott</w:t>
      </w:r>
    </w:p>
    <w:p w14:paraId="0612C690" w14:textId="5C0935EA" w:rsidR="00C917E6" w:rsidRDefault="00C917E6">
      <w:r>
        <w:t>Jobin Joseph</w:t>
      </w:r>
    </w:p>
    <w:p w14:paraId="68664AF1" w14:textId="025BFCBD" w:rsidR="00C917E6" w:rsidRDefault="00C917E6">
      <w:r>
        <w:t>Taylor Bonar</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05916FE2" w14:textId="77777777" w:rsidR="00060C26" w:rsidRPr="003611FA" w:rsidRDefault="00060C26" w:rsidP="00060C26">
      <w:pPr>
        <w:rPr>
          <w:rFonts w:cstheme="minorHAnsi"/>
          <w:color w:val="4472C4" w:themeColor="accent1"/>
          <w:sz w:val="32"/>
          <w:szCs w:val="32"/>
        </w:rPr>
      </w:pPr>
      <w:r w:rsidRPr="003611FA">
        <w:rPr>
          <w:rFonts w:cstheme="minorHAnsi"/>
          <w:color w:val="4472C4" w:themeColor="accent1"/>
          <w:sz w:val="32"/>
          <w:szCs w:val="32"/>
        </w:rPr>
        <w:t xml:space="preserve">Business Understanding: </w:t>
      </w:r>
    </w:p>
    <w:p w14:paraId="2E3D2A21" w14:textId="77777777" w:rsidR="006A0B58" w:rsidRDefault="00EA5669">
      <w:r>
        <w:t xml:space="preserve">In this assignment I was tasked with investigating critical temp of a list of chemical compounds. </w:t>
      </w:r>
      <w:r w:rsidR="006A0B58">
        <w:t>The goal would be to build a model that could predict the critical temperature of any new material presented to the model given its features provided. The data was provided in the form of two sheets. ‘unique_m’ was a one hot encoded sheet noting all the elements that could be found within the compound. ‘train’ listed all the other features for the compound. After some initial investigation I found it best to not use ‘unique_m’ and solely focus on the features provided in ‘train’.</w:t>
      </w:r>
    </w:p>
    <w:p w14:paraId="7297605E" w14:textId="77777777" w:rsidR="00060C26" w:rsidRPr="003611FA" w:rsidRDefault="00EA5669" w:rsidP="00060C26">
      <w:pPr>
        <w:rPr>
          <w:rFonts w:cstheme="minorHAnsi"/>
          <w:color w:val="4472C4" w:themeColor="accent1"/>
          <w:sz w:val="28"/>
          <w:szCs w:val="28"/>
        </w:rPr>
      </w:pPr>
      <w:r w:rsidRPr="003611FA">
        <w:t xml:space="preserve"> </w:t>
      </w:r>
      <w:r w:rsidR="00060C26" w:rsidRPr="003611FA">
        <w:rPr>
          <w:rFonts w:cstheme="minorHAnsi"/>
          <w:color w:val="4472C4" w:themeColor="accent1"/>
          <w:sz w:val="28"/>
          <w:szCs w:val="28"/>
        </w:rPr>
        <w:t>Data Evaluation/Engineering:</w:t>
      </w:r>
    </w:p>
    <w:p w14:paraId="1594D285" w14:textId="6B5816F5" w:rsidR="005901D1" w:rsidRDefault="00AD7775">
      <w:r>
        <w:t xml:space="preserve">Upon </w:t>
      </w:r>
      <w:r w:rsidR="00D479CA">
        <w:t>investigating</w:t>
      </w:r>
      <w:r>
        <w:t xml:space="preserve"> the data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‘unique_m’ document. As expected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5734CD0" w:rsidR="00C54B1C" w:rsidRDefault="005901D1">
      <w:r>
        <w:t>Removed features:</w:t>
      </w:r>
    </w:p>
    <w:p w14:paraId="6356BF5F" w14:textId="1C4C6A07" w:rsidR="00DB2048" w:rsidRDefault="00DB2048">
      <w:r>
        <w:t>Figure 1.</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01C92796" w:rsidR="005901D1" w:rsidRDefault="00C54B1C">
      <w:r>
        <w:lastRenderedPageBreak/>
        <w:t xml:space="preserve"> </w:t>
      </w:r>
      <w:r w:rsidR="00DB2048">
        <w:t>Figure 2.</w:t>
      </w:r>
      <w:r w:rsidR="00E86BC6">
        <w:rPr>
          <w:noProof/>
        </w:rPr>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00EBDB76" w14:textId="62711155" w:rsidR="00060C26" w:rsidRDefault="00060C26" w:rsidP="00060C26">
      <w:pPr>
        <w:pStyle w:val="Heading1"/>
      </w:pPr>
      <w:r w:rsidRPr="001463BC">
        <w:t>Modeling Preparations:</w:t>
      </w:r>
    </w:p>
    <w:p w14:paraId="26B2DBFF" w14:textId="6991DAC7" w:rsidR="003D707E" w:rsidRPr="003D707E" w:rsidRDefault="003D707E" w:rsidP="003D707E">
      <w:r>
        <w:t>Here we should talk about standard scale and multicokinearirty</w:t>
      </w:r>
    </w:p>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w:t>
      </w:r>
      <w:r>
        <w:lastRenderedPageBreak/>
        <w:t xml:space="preserve">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5D03FE16" w14:textId="5215FE59" w:rsidR="00060C26" w:rsidRDefault="00060C26" w:rsidP="00060C26">
      <w:pPr>
        <w:pStyle w:val="Heading1"/>
      </w:pPr>
      <w:r>
        <w:t>Model Interpretability and Explain-ability</w:t>
      </w:r>
    </w:p>
    <w:p w14:paraId="30CB8ADA" w14:textId="64E0F18F" w:rsidR="003D707E" w:rsidRDefault="003D707E" w:rsidP="003D707E">
      <w:r>
        <w:t>L2 and l2 here</w:t>
      </w:r>
    </w:p>
    <w:p w14:paraId="249FE99F" w14:textId="1197BDE6" w:rsidR="00D56992" w:rsidRPr="003D707E" w:rsidRDefault="00D56992" w:rsidP="003D707E">
      <w:r>
        <w:t>feature importance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60C26"/>
    <w:rsid w:val="002F6B72"/>
    <w:rsid w:val="003611FA"/>
    <w:rsid w:val="003D707E"/>
    <w:rsid w:val="004E6F66"/>
    <w:rsid w:val="005901D1"/>
    <w:rsid w:val="0069066D"/>
    <w:rsid w:val="006A0B58"/>
    <w:rsid w:val="00702A7D"/>
    <w:rsid w:val="00806623"/>
    <w:rsid w:val="00A412DC"/>
    <w:rsid w:val="00AD7775"/>
    <w:rsid w:val="00BF0376"/>
    <w:rsid w:val="00C54B1C"/>
    <w:rsid w:val="00C917E6"/>
    <w:rsid w:val="00D15CAD"/>
    <w:rsid w:val="00D479CA"/>
    <w:rsid w:val="00D56992"/>
    <w:rsid w:val="00DB2048"/>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15</cp:revision>
  <dcterms:created xsi:type="dcterms:W3CDTF">2022-05-05T18:28:00Z</dcterms:created>
  <dcterms:modified xsi:type="dcterms:W3CDTF">2022-05-10T01:08:00Z</dcterms:modified>
</cp:coreProperties>
</file>