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95509B" w14:textId="4459E50F" w:rsidR="003744D0" w:rsidRPr="00AB4053" w:rsidRDefault="003744D0" w:rsidP="003744D0">
      <w:pPr>
        <w:rPr>
          <w:rFonts w:ascii="Times New Roman" w:hAnsi="Times New Roman" w:cs="Times New Roman"/>
        </w:rPr>
      </w:pPr>
      <w:r w:rsidRPr="00AB4053">
        <w:rPr>
          <w:rFonts w:ascii="Times New Roman" w:hAnsi="Times New Roman" w:cs="Times New Roman"/>
        </w:rPr>
        <w:t>Case Study 2</w:t>
      </w:r>
    </w:p>
    <w:p w14:paraId="47B547AA" w14:textId="7E035627" w:rsidR="003744D0" w:rsidRPr="00AB4053" w:rsidRDefault="003744D0" w:rsidP="003744D0">
      <w:pPr>
        <w:rPr>
          <w:rFonts w:ascii="Times New Roman" w:hAnsi="Times New Roman" w:cs="Times New Roman"/>
        </w:rPr>
      </w:pPr>
      <w:r w:rsidRPr="00AB4053">
        <w:rPr>
          <w:rFonts w:ascii="Times New Roman" w:hAnsi="Times New Roman" w:cs="Times New Roman"/>
        </w:rPr>
        <w:t>Dylan Scott</w:t>
      </w:r>
    </w:p>
    <w:p w14:paraId="610D0895" w14:textId="0709AB9D" w:rsidR="003744D0" w:rsidRPr="00AB4053" w:rsidRDefault="003744D0" w:rsidP="003744D0">
      <w:pPr>
        <w:rPr>
          <w:rFonts w:ascii="Times New Roman" w:hAnsi="Times New Roman" w:cs="Times New Roman"/>
        </w:rPr>
      </w:pPr>
      <w:r w:rsidRPr="00AB4053">
        <w:rPr>
          <w:rFonts w:ascii="Times New Roman" w:hAnsi="Times New Roman" w:cs="Times New Roman"/>
        </w:rPr>
        <w:t>Jobin Joseph</w:t>
      </w:r>
    </w:p>
    <w:p w14:paraId="19096102" w14:textId="656215EA" w:rsidR="003744D0" w:rsidRPr="00AB4053" w:rsidRDefault="003744D0" w:rsidP="003744D0">
      <w:pPr>
        <w:rPr>
          <w:rFonts w:ascii="Times New Roman" w:hAnsi="Times New Roman" w:cs="Times New Roman"/>
        </w:rPr>
      </w:pPr>
      <w:r w:rsidRPr="00AB4053">
        <w:rPr>
          <w:rFonts w:ascii="Times New Roman" w:hAnsi="Times New Roman" w:cs="Times New Roman"/>
        </w:rPr>
        <w:t>Taylor Bonar</w:t>
      </w:r>
    </w:p>
    <w:p w14:paraId="7EEFB1AF" w14:textId="1CAD2F9E" w:rsidR="003744D0" w:rsidRPr="00AB4053" w:rsidRDefault="003744D0" w:rsidP="003744D0">
      <w:pPr>
        <w:rPr>
          <w:rFonts w:ascii="Times New Roman" w:hAnsi="Times New Roman" w:cs="Times New Roman"/>
        </w:rPr>
      </w:pPr>
      <w:proofErr w:type="spellStart"/>
      <w:r w:rsidRPr="00AB4053">
        <w:rPr>
          <w:rFonts w:ascii="Times New Roman" w:hAnsi="Times New Roman" w:cs="Times New Roman"/>
        </w:rPr>
        <w:t>Satvik</w:t>
      </w:r>
      <w:proofErr w:type="spellEnd"/>
      <w:r w:rsidRPr="00AB4053">
        <w:rPr>
          <w:rFonts w:ascii="Times New Roman" w:hAnsi="Times New Roman" w:cs="Times New Roman"/>
        </w:rPr>
        <w:t xml:space="preserve"> Ajmera</w:t>
      </w:r>
    </w:p>
    <w:p w14:paraId="3B086F01" w14:textId="314ECBC1" w:rsidR="003744D0" w:rsidRPr="00AB4053" w:rsidRDefault="003744D0" w:rsidP="003744D0">
      <w:pPr>
        <w:jc w:val="center"/>
        <w:rPr>
          <w:rFonts w:ascii="Times New Roman" w:hAnsi="Times New Roman" w:cs="Times New Roman"/>
        </w:rPr>
      </w:pPr>
      <w:r w:rsidRPr="00AB4053">
        <w:rPr>
          <w:rFonts w:ascii="Times New Roman" w:hAnsi="Times New Roman" w:cs="Times New Roman"/>
          <w:b/>
          <w:bCs/>
        </w:rPr>
        <w:t>Abstract</w:t>
      </w:r>
    </w:p>
    <w:p w14:paraId="132AB26F" w14:textId="6E8DE655" w:rsidR="00F043F4" w:rsidRPr="00AB4053" w:rsidRDefault="003744D0" w:rsidP="003744D0">
      <w:pPr>
        <w:pStyle w:val="Heading1"/>
        <w:rPr>
          <w:rFonts w:ascii="Times New Roman" w:hAnsi="Times New Roman" w:cs="Times New Roman"/>
        </w:rPr>
      </w:pPr>
      <w:r w:rsidRPr="00AB4053">
        <w:rPr>
          <w:rFonts w:ascii="Times New Roman" w:hAnsi="Times New Roman" w:cs="Times New Roman"/>
        </w:rPr>
        <w:t xml:space="preserve">1 </w:t>
      </w:r>
      <w:r w:rsidR="00F47599" w:rsidRPr="00AB4053">
        <w:rPr>
          <w:rFonts w:ascii="Times New Roman" w:hAnsi="Times New Roman" w:cs="Times New Roman"/>
        </w:rPr>
        <w:tab/>
      </w:r>
      <w:r w:rsidRPr="00AB4053">
        <w:rPr>
          <w:rFonts w:ascii="Times New Roman" w:hAnsi="Times New Roman" w:cs="Times New Roman"/>
        </w:rPr>
        <w:t>Introduction</w:t>
      </w:r>
    </w:p>
    <w:p w14:paraId="3ACE4DEE" w14:textId="67AB9E07" w:rsidR="003744D0" w:rsidRPr="00AB4053" w:rsidRDefault="003744D0" w:rsidP="003744D0">
      <w:pPr>
        <w:rPr>
          <w:rFonts w:ascii="Times New Roman" w:hAnsi="Times New Roman" w:cs="Times New Roman"/>
        </w:rPr>
      </w:pPr>
      <w:r w:rsidRPr="00AB4053">
        <w:rPr>
          <w:rFonts w:ascii="Times New Roman" w:hAnsi="Times New Roman" w:cs="Times New Roman"/>
        </w:rPr>
        <w:t>Intro</w:t>
      </w:r>
    </w:p>
    <w:p w14:paraId="27799628" w14:textId="6A021FE1" w:rsidR="003744D0" w:rsidRPr="00AB4053" w:rsidRDefault="003744D0" w:rsidP="003744D0">
      <w:pPr>
        <w:pStyle w:val="Heading1"/>
        <w:rPr>
          <w:rFonts w:ascii="Times New Roman" w:hAnsi="Times New Roman" w:cs="Times New Roman"/>
        </w:rPr>
      </w:pPr>
      <w:r w:rsidRPr="00AB4053">
        <w:rPr>
          <w:rFonts w:ascii="Times New Roman" w:hAnsi="Times New Roman" w:cs="Times New Roman"/>
        </w:rPr>
        <w:t xml:space="preserve">2 </w:t>
      </w:r>
      <w:r w:rsidR="00F47599" w:rsidRPr="00AB4053">
        <w:rPr>
          <w:rFonts w:ascii="Times New Roman" w:hAnsi="Times New Roman" w:cs="Times New Roman"/>
        </w:rPr>
        <w:tab/>
      </w:r>
      <w:r w:rsidRPr="00AB4053">
        <w:rPr>
          <w:rFonts w:ascii="Times New Roman" w:hAnsi="Times New Roman" w:cs="Times New Roman"/>
        </w:rPr>
        <w:t>Methods</w:t>
      </w:r>
    </w:p>
    <w:p w14:paraId="585DF482" w14:textId="7EBBB85F" w:rsidR="003744D0" w:rsidRPr="00AB4053" w:rsidRDefault="003744D0" w:rsidP="003744D0">
      <w:pPr>
        <w:rPr>
          <w:rFonts w:ascii="Times New Roman" w:hAnsi="Times New Roman" w:cs="Times New Roman"/>
        </w:rPr>
      </w:pPr>
      <w:r w:rsidRPr="00AB4053">
        <w:rPr>
          <w:rFonts w:ascii="Times New Roman" w:hAnsi="Times New Roman" w:cs="Times New Roman"/>
        </w:rPr>
        <w:t>Methods</w:t>
      </w:r>
    </w:p>
    <w:p w14:paraId="07166DBC" w14:textId="795C72CA" w:rsidR="003744D0" w:rsidRPr="00AB4053" w:rsidRDefault="00F47599" w:rsidP="003744D0">
      <w:pPr>
        <w:pStyle w:val="Heading1"/>
        <w:rPr>
          <w:rFonts w:ascii="Times New Roman" w:hAnsi="Times New Roman" w:cs="Times New Roman"/>
        </w:rPr>
      </w:pPr>
      <w:r w:rsidRPr="00AB4053">
        <w:rPr>
          <w:rFonts w:ascii="Times New Roman" w:hAnsi="Times New Roman" w:cs="Times New Roman"/>
        </w:rPr>
        <w:t>3</w:t>
      </w:r>
      <w:r w:rsidRPr="00AB4053">
        <w:rPr>
          <w:rFonts w:ascii="Times New Roman" w:hAnsi="Times New Roman" w:cs="Times New Roman"/>
        </w:rPr>
        <w:tab/>
        <w:t>Results</w:t>
      </w:r>
    </w:p>
    <w:p w14:paraId="6AACA5EB" w14:textId="4954E6A2" w:rsidR="00AB4053" w:rsidRPr="00AB4053" w:rsidRDefault="00AB4053" w:rsidP="00AB4053">
      <w:pPr>
        <w:rPr>
          <w:rFonts w:ascii="Times New Roman" w:hAnsi="Times New Roman" w:cs="Times New Roman"/>
        </w:rPr>
      </w:pPr>
      <w:r w:rsidRPr="00AB4053">
        <w:rPr>
          <w:rFonts w:ascii="Times New Roman" w:hAnsi="Times New Roman" w:cs="Times New Roman"/>
        </w:rPr>
        <w:t>Results</w:t>
      </w:r>
    </w:p>
    <w:p w14:paraId="4C2AA667" w14:textId="35C4952E" w:rsidR="00AB4053" w:rsidRPr="00AB4053" w:rsidRDefault="00AB4053" w:rsidP="00AB4053">
      <w:pPr>
        <w:pStyle w:val="Heading1"/>
        <w:rPr>
          <w:rFonts w:ascii="Times New Roman" w:hAnsi="Times New Roman" w:cs="Times New Roman"/>
        </w:rPr>
      </w:pPr>
      <w:r w:rsidRPr="00AB4053">
        <w:rPr>
          <w:rFonts w:ascii="Times New Roman" w:hAnsi="Times New Roman" w:cs="Times New Roman"/>
        </w:rPr>
        <w:t>4</w:t>
      </w:r>
      <w:r w:rsidRPr="00AB4053">
        <w:rPr>
          <w:rFonts w:ascii="Times New Roman" w:hAnsi="Times New Roman" w:cs="Times New Roman"/>
        </w:rPr>
        <w:tab/>
        <w:t>Conclusion</w:t>
      </w:r>
    </w:p>
    <w:p w14:paraId="519BD283" w14:textId="3AA7731E" w:rsidR="00AB4053" w:rsidRPr="00AB4053" w:rsidRDefault="00AB4053" w:rsidP="00AB4053">
      <w:pPr>
        <w:rPr>
          <w:rFonts w:ascii="Times New Roman" w:hAnsi="Times New Roman" w:cs="Times New Roman"/>
        </w:rPr>
      </w:pPr>
      <w:r w:rsidRPr="00AB4053">
        <w:rPr>
          <w:rFonts w:ascii="Times New Roman" w:hAnsi="Times New Roman" w:cs="Times New Roman"/>
        </w:rPr>
        <w:t>Conclusion</w:t>
      </w:r>
    </w:p>
    <w:p w14:paraId="44F82A74" w14:textId="75C443F1" w:rsidR="00AB4053" w:rsidRPr="00AB4053" w:rsidRDefault="00AB4053" w:rsidP="00AB4053">
      <w:pPr>
        <w:pStyle w:val="Heading1"/>
        <w:rPr>
          <w:rFonts w:ascii="Times New Roman" w:hAnsi="Times New Roman" w:cs="Times New Roman"/>
        </w:rPr>
      </w:pPr>
      <w:r w:rsidRPr="00AB4053">
        <w:rPr>
          <w:rFonts w:ascii="Times New Roman" w:hAnsi="Times New Roman" w:cs="Times New Roman"/>
        </w:rPr>
        <w:t>A</w:t>
      </w:r>
      <w:r w:rsidRPr="00AB4053">
        <w:rPr>
          <w:rFonts w:ascii="Times New Roman" w:hAnsi="Times New Roman" w:cs="Times New Roman"/>
        </w:rPr>
        <w:tab/>
        <w:t>Code</w:t>
      </w:r>
    </w:p>
    <w:p w14:paraId="056F6E3D" w14:textId="7DDF5B59" w:rsidR="00AB4053" w:rsidRDefault="00BC24CB" w:rsidP="00AB40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\ </w:t>
      </w:r>
      <w:proofErr w:type="gramStart"/>
      <w:r>
        <w:rPr>
          <w:rFonts w:ascii="Times New Roman" w:hAnsi="Times New Roman" w:cs="Times New Roman"/>
        </w:rPr>
        <w:t>fixed</w:t>
      </w:r>
      <w:proofErr w:type="gramEnd"/>
      <w:r>
        <w:rPr>
          <w:rFonts w:ascii="Times New Roman" w:hAnsi="Times New Roman" w:cs="Times New Roman"/>
        </w:rPr>
        <w:t xml:space="preserve"> with font \</w:t>
      </w:r>
    </w:p>
    <w:p w14:paraId="7CC05F50" w14:textId="77777777" w:rsidR="00D72CA9" w:rsidRPr="00AB4053" w:rsidRDefault="00D72CA9" w:rsidP="00AB4053">
      <w:pPr>
        <w:rPr>
          <w:rFonts w:ascii="Times New Roman" w:hAnsi="Times New Roman" w:cs="Times New Roman"/>
        </w:rPr>
      </w:pPr>
    </w:p>
    <w:sectPr w:rsidR="00D72CA9" w:rsidRPr="00AB40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5238"/>
    <w:rsid w:val="003744D0"/>
    <w:rsid w:val="00545238"/>
    <w:rsid w:val="00AB4053"/>
    <w:rsid w:val="00BC24CB"/>
    <w:rsid w:val="00D72CA9"/>
    <w:rsid w:val="00F043F4"/>
    <w:rsid w:val="00F47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1E6215"/>
  <w15:chartTrackingRefBased/>
  <w15:docId w15:val="{3AFF1976-5ACF-4447-89B2-568B9C3F9B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744D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44D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Scott, Dylan</dc:creator>
  <cp:keywords/>
  <dc:description/>
  <cp:lastModifiedBy>Scott, Dylan</cp:lastModifiedBy>
  <cp:revision>6</cp:revision>
  <dcterms:created xsi:type="dcterms:W3CDTF">2022-05-10T01:38:00Z</dcterms:created>
  <dcterms:modified xsi:type="dcterms:W3CDTF">2022-05-10T01:47:00Z</dcterms:modified>
</cp:coreProperties>
</file>