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1D81FF93" w:rsidR="002158C4" w:rsidRPr="001B07E4" w:rsidRDefault="002158C4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70B07D26" w:rsidR="002158C4" w:rsidRPr="001B07E4" w:rsidRDefault="004324FD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AWS Certified Solution Architect – </w:t>
      </w:r>
      <w:r>
        <w:rPr>
          <w:rFonts w:ascii="Calibri" w:eastAsia="Gulim" w:hAnsi="Calibri" w:cs="Calibri"/>
          <w:sz w:val="22"/>
          <w:szCs w:val="22"/>
        </w:rPr>
        <w:t xml:space="preserve">Professional, </w:t>
      </w:r>
      <w:r w:rsidR="00E4121D">
        <w:rPr>
          <w:rFonts w:ascii="Calibri" w:eastAsia="Gulim" w:hAnsi="Calibri" w:cs="Calibri"/>
          <w:sz w:val="22"/>
          <w:szCs w:val="22"/>
        </w:rPr>
        <w:t xml:space="preserve">AWS Certified DevOps Engineer – Professional, </w:t>
      </w:r>
      <w:r w:rsidR="002158C4"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2158C4"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7E4D711B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</w:t>
      </w:r>
      <w:r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42FA30E8" w14:textId="530C8EAE" w:rsidR="00CC0983" w:rsidRP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February 2023</w:t>
      </w:r>
      <w:r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6162F350" w14:textId="77777777" w:rsidR="00CC0983" w:rsidRDefault="00CC0983" w:rsidP="00475555">
      <w:pPr>
        <w:rPr>
          <w:rFonts w:ascii="Calibri" w:eastAsia="Gulim" w:hAnsi="Calibri" w:cs="Calibri"/>
          <w:b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2E7D0122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AWS's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performance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OPTICS team</w:t>
      </w:r>
    </w:p>
    <w:p w14:paraId="7AB807C4" w14:textId="16237FE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12475B1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 to identify and facilitate the implementation of significant optimization opportunities</w:t>
      </w:r>
    </w:p>
    <w:p w14:paraId="32D09A4A" w14:textId="2693DC07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lastRenderedPageBreak/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 for customers for AWS offerings, including EC2, EBS, S3, DynamoDB, RDS, Graviton, and </w:t>
      </w:r>
      <w:r w:rsidR="00CC0983">
        <w:rPr>
          <w:rFonts w:ascii="Calibri" w:eastAsia="Gulim" w:hAnsi="Calibri" w:cs="Calibri"/>
          <w:sz w:val="22"/>
          <w:szCs w:val="22"/>
        </w:rPr>
        <w:t>S</w:t>
      </w:r>
      <w:r w:rsidRPr="00746B55">
        <w:rPr>
          <w:rFonts w:ascii="Calibri" w:eastAsia="Gulim" w:hAnsi="Calibri" w:cs="Calibri"/>
          <w:sz w:val="22"/>
          <w:szCs w:val="22"/>
        </w:rPr>
        <w:t>pot</w:t>
      </w:r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33534A44" w14:textId="36BF78FF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Provid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software development support for internal tooling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2569" w14:textId="77777777" w:rsidR="00BB10D9" w:rsidRDefault="00BB10D9" w:rsidP="00D70DC5">
      <w:r>
        <w:separator/>
      </w:r>
    </w:p>
  </w:endnote>
  <w:endnote w:type="continuationSeparator" w:id="0">
    <w:p w14:paraId="2C600CD9" w14:textId="77777777" w:rsidR="00BB10D9" w:rsidRDefault="00BB10D9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1EBC" w14:textId="77777777" w:rsidR="00BB10D9" w:rsidRDefault="00BB10D9" w:rsidP="00D70DC5">
      <w:r>
        <w:separator/>
      </w:r>
    </w:p>
  </w:footnote>
  <w:footnote w:type="continuationSeparator" w:id="0">
    <w:p w14:paraId="099EA43F" w14:textId="77777777" w:rsidR="00BB10D9" w:rsidRDefault="00BB10D9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3</cp:revision>
  <cp:lastPrinted>2021-04-13T01:27:00Z</cp:lastPrinted>
  <dcterms:created xsi:type="dcterms:W3CDTF">2023-02-11T17:18:00Z</dcterms:created>
  <dcterms:modified xsi:type="dcterms:W3CDTF">2023-02-11T17:18:00Z</dcterms:modified>
</cp:coreProperties>
</file>