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44E8" w14:textId="6519842E" w:rsidR="00ED18E7" w:rsidRDefault="00C226B5">
      <w:r>
        <w:t>On the markDB</w:t>
      </w:r>
    </w:p>
    <w:p w14:paraId="7852399C" w14:textId="77777777" w:rsidR="00C226B5" w:rsidRPr="00C226B5" w:rsidRDefault="00C226B5" w:rsidP="00C226B5">
      <w:pPr>
        <w:rPr>
          <w:b/>
          <w:bCs/>
        </w:rPr>
      </w:pPr>
      <w:r w:rsidRPr="00C226B5">
        <w:rPr>
          <w:b/>
          <w:bCs/>
        </w:rPr>
        <w:t>(1) Each mark is an entrypoint to an org and must be unique</w:t>
      </w:r>
    </w:p>
    <w:p w14:paraId="05791DF8" w14:textId="77777777" w:rsidR="00C226B5" w:rsidRPr="00C226B5" w:rsidRDefault="00C226B5" w:rsidP="00C226B5">
      <w:r w:rsidRPr="00C226B5">
        <w:rPr>
          <w:rFonts w:ascii="Segoe UI Emoji" w:hAnsi="Segoe UI Emoji" w:cs="Segoe UI Emoji"/>
        </w:rPr>
        <w:t>❗</w:t>
      </w:r>
      <w:r w:rsidRPr="00C226B5">
        <w:t>"We don't want several nodes all pointing to the same person, one with an email, one with a LinkedIn…"</w:t>
      </w:r>
    </w:p>
    <w:p w14:paraId="127F7628" w14:textId="77777777" w:rsidR="00C226B5" w:rsidRPr="00C226B5" w:rsidRDefault="00C226B5" w:rsidP="00C226B5">
      <w:r w:rsidRPr="00C226B5">
        <w:t xml:space="preserve">You're absolutely right. If each mark is a </w:t>
      </w:r>
      <w:r w:rsidRPr="00C226B5">
        <w:rPr>
          <w:i/>
          <w:iCs/>
        </w:rPr>
        <w:t>hiring node</w:t>
      </w:r>
      <w:r w:rsidRPr="00C226B5">
        <w:t xml:space="preserve">, then uniqueness is </w:t>
      </w:r>
      <w:r w:rsidRPr="00C226B5">
        <w:rPr>
          <w:b/>
          <w:bCs/>
        </w:rPr>
        <w:t>critical</w:t>
      </w:r>
      <w:r w:rsidRPr="00C226B5">
        <w:t xml:space="preserve">, and it must be </w:t>
      </w:r>
      <w:r w:rsidRPr="00C226B5">
        <w:rPr>
          <w:b/>
          <w:bCs/>
        </w:rPr>
        <w:t>semantic</w:t>
      </w:r>
      <w:r w:rsidRPr="00C226B5">
        <w:t xml:space="preserve">, not just based on name or email alone. You need a </w:t>
      </w:r>
      <w:r w:rsidRPr="00C226B5">
        <w:rPr>
          <w:b/>
          <w:bCs/>
        </w:rPr>
        <w:t>deduplication strategy that normalizes identity across partial views.</w:t>
      </w:r>
    </w:p>
    <w:p w14:paraId="3EE4A5D0" w14:textId="77777777" w:rsidR="00C226B5" w:rsidRPr="00C226B5" w:rsidRDefault="00C226B5" w:rsidP="00C226B5">
      <w:r w:rsidRPr="00C226B5">
        <w:rPr>
          <w:b/>
          <w:bCs/>
        </w:rPr>
        <w:t>Conclusion:</w:t>
      </w:r>
      <w:r w:rsidRPr="00C226B5">
        <w:br/>
        <w:t xml:space="preserve">Your primary key should </w:t>
      </w:r>
      <w:r w:rsidRPr="00C226B5">
        <w:rPr>
          <w:b/>
          <w:bCs/>
        </w:rPr>
        <w:t>not</w:t>
      </w:r>
      <w:r w:rsidRPr="00C226B5">
        <w:t xml:space="preserve"> be name-based. You need a stable identifier derived from persistent user traits.</w:t>
      </w:r>
    </w:p>
    <w:p w14:paraId="64B9E8C3" w14:textId="77777777" w:rsidR="00C226B5" w:rsidRPr="00C226B5" w:rsidRDefault="00C226B5" w:rsidP="00C226B5">
      <w:r w:rsidRPr="00C226B5">
        <w:pict w14:anchorId="5832BA2D">
          <v:rect id="_x0000_i1043" style="width:0;height:1.5pt" o:hralign="center" o:hrstd="t" o:hr="t" fillcolor="#a0a0a0" stroked="f"/>
        </w:pict>
      </w:r>
    </w:p>
    <w:p w14:paraId="4B2376A0" w14:textId="77777777" w:rsidR="00C226B5" w:rsidRPr="00C226B5" w:rsidRDefault="00C226B5" w:rsidP="00C226B5">
      <w:pPr>
        <w:rPr>
          <w:b/>
          <w:bCs/>
        </w:rPr>
      </w:pPr>
      <w:r w:rsidRPr="00C226B5">
        <w:rPr>
          <w:b/>
          <w:bCs/>
        </w:rPr>
        <w:t>(2) Marks will come from many scrapers, repeatedly, with overlap</w:t>
      </w:r>
    </w:p>
    <w:p w14:paraId="2A8AC6A5" w14:textId="77777777" w:rsidR="00C226B5" w:rsidRPr="00C226B5" w:rsidRDefault="00C226B5" w:rsidP="00C226B5">
      <w:r w:rsidRPr="00C226B5">
        <w:rPr>
          <w:rFonts w:ascii="Segoe UI Emoji" w:hAnsi="Segoe UI Emoji" w:cs="Segoe UI Emoji"/>
        </w:rPr>
        <w:t>❗</w:t>
      </w:r>
      <w:r w:rsidRPr="00C226B5">
        <w:t>"Inevitably… [scrapers] will find the same people over and over…"</w:t>
      </w:r>
    </w:p>
    <w:p w14:paraId="28F37EB6" w14:textId="77777777" w:rsidR="00C226B5" w:rsidRPr="00C226B5" w:rsidRDefault="00C226B5" w:rsidP="00C226B5">
      <w:r w:rsidRPr="00C226B5">
        <w:t>This reinforces the need for:</w:t>
      </w:r>
    </w:p>
    <w:p w14:paraId="2050CCA2" w14:textId="77777777" w:rsidR="00C226B5" w:rsidRPr="00C226B5" w:rsidRDefault="00C226B5" w:rsidP="00C226B5">
      <w:pPr>
        <w:numPr>
          <w:ilvl w:val="0"/>
          <w:numId w:val="1"/>
        </w:numPr>
      </w:pPr>
      <w:r w:rsidRPr="00C226B5">
        <w:rPr>
          <w:b/>
          <w:bCs/>
        </w:rPr>
        <w:t>Deterministic IDs</w:t>
      </w:r>
      <w:r w:rsidRPr="00C226B5">
        <w:t xml:space="preserve"> for deduplication.</w:t>
      </w:r>
    </w:p>
    <w:p w14:paraId="56C72563" w14:textId="77777777" w:rsidR="00C226B5" w:rsidRPr="00C226B5" w:rsidRDefault="00C226B5" w:rsidP="00C226B5">
      <w:pPr>
        <w:numPr>
          <w:ilvl w:val="0"/>
          <w:numId w:val="1"/>
        </w:numPr>
      </w:pPr>
      <w:r w:rsidRPr="00C226B5">
        <w:rPr>
          <w:b/>
          <w:bCs/>
        </w:rPr>
        <w:t>Idempotent ingest logic</w:t>
      </w:r>
      <w:r w:rsidRPr="00C226B5">
        <w:t xml:space="preserve"> that handles updates/enrichment.</w:t>
      </w:r>
    </w:p>
    <w:p w14:paraId="30F22C32" w14:textId="77777777" w:rsidR="00C226B5" w:rsidRPr="00C226B5" w:rsidRDefault="00C226B5" w:rsidP="00C226B5">
      <w:r w:rsidRPr="00C226B5">
        <w:rPr>
          <w:b/>
          <w:bCs/>
        </w:rPr>
        <w:t>Conclusion:</w:t>
      </w:r>
      <w:r w:rsidRPr="00C226B5">
        <w:br/>
        <w:t xml:space="preserve">Scraper noise must be filtered by making the ingestion logic </w:t>
      </w:r>
      <w:r w:rsidRPr="00C226B5">
        <w:rPr>
          <w:b/>
          <w:bCs/>
        </w:rPr>
        <w:t>smart and repeatable</w:t>
      </w:r>
      <w:r w:rsidRPr="00C226B5">
        <w:t>, not by manually reviewing duplicates or letting Firestore silently overwrite.</w:t>
      </w:r>
    </w:p>
    <w:p w14:paraId="55963CD9" w14:textId="77777777" w:rsidR="00C226B5" w:rsidRPr="00C226B5" w:rsidRDefault="00C226B5" w:rsidP="00C226B5">
      <w:r w:rsidRPr="00C226B5">
        <w:pict w14:anchorId="2D1D35CD">
          <v:rect id="_x0000_i1044" style="width:0;height:1.5pt" o:hralign="center" o:hrstd="t" o:hr="t" fillcolor="#a0a0a0" stroked="f"/>
        </w:pict>
      </w:r>
    </w:p>
    <w:p w14:paraId="7FA943FE" w14:textId="77777777" w:rsidR="00C226B5" w:rsidRPr="00C226B5" w:rsidRDefault="00C226B5" w:rsidP="00C226B5">
      <w:pPr>
        <w:rPr>
          <w:b/>
          <w:bCs/>
        </w:rPr>
      </w:pPr>
      <w:r w:rsidRPr="00C226B5">
        <w:rPr>
          <w:b/>
          <w:bCs/>
        </w:rPr>
        <w:t>(3) Rather than flag duplicates, enrich existing entries</w:t>
      </w:r>
    </w:p>
    <w:p w14:paraId="1BA26E72" w14:textId="77777777" w:rsidR="00C226B5" w:rsidRPr="00C226B5" w:rsidRDefault="00C226B5" w:rsidP="00C226B5">
      <w:r w:rsidRPr="00C226B5">
        <w:rPr>
          <w:rFonts w:ascii="Segoe UI Emoji" w:hAnsi="Segoe UI Emoji" w:cs="Segoe UI Emoji"/>
        </w:rPr>
        <w:t>❗</w:t>
      </w:r>
      <w:r w:rsidRPr="00C226B5">
        <w:t>"...determine uniqueness… then use the new data to update the markdb schema/embedding."</w:t>
      </w:r>
    </w:p>
    <w:p w14:paraId="4173D8F7" w14:textId="77777777" w:rsidR="00C226B5" w:rsidRPr="00C226B5" w:rsidRDefault="00C226B5" w:rsidP="00C226B5">
      <w:r w:rsidRPr="00C226B5">
        <w:t xml:space="preserve">This is a core insight: you don’t want to block duplication—you want to </w:t>
      </w:r>
      <w:r w:rsidRPr="00C226B5">
        <w:rPr>
          <w:b/>
          <w:bCs/>
        </w:rPr>
        <w:t>merge and enrich</w:t>
      </w:r>
      <w:r w:rsidRPr="00C226B5">
        <w:t>.</w:t>
      </w:r>
      <w:r w:rsidRPr="00C226B5">
        <w:br/>
        <w:t>This implies:</w:t>
      </w:r>
    </w:p>
    <w:p w14:paraId="1457557F" w14:textId="77777777" w:rsidR="00C226B5" w:rsidRPr="00C226B5" w:rsidRDefault="00C226B5" w:rsidP="00C226B5">
      <w:pPr>
        <w:numPr>
          <w:ilvl w:val="0"/>
          <w:numId w:val="2"/>
        </w:numPr>
      </w:pPr>
      <w:r w:rsidRPr="00C226B5">
        <w:t xml:space="preserve">The ability to </w:t>
      </w:r>
      <w:r w:rsidRPr="00C226B5">
        <w:rPr>
          <w:i/>
          <w:iCs/>
        </w:rPr>
        <w:t>detect</w:t>
      </w:r>
      <w:r w:rsidRPr="00C226B5">
        <w:t xml:space="preserve"> sameness</w:t>
      </w:r>
    </w:p>
    <w:p w14:paraId="7577B3D6" w14:textId="77777777" w:rsidR="00C226B5" w:rsidRPr="00C226B5" w:rsidRDefault="00C226B5" w:rsidP="00C226B5">
      <w:pPr>
        <w:numPr>
          <w:ilvl w:val="0"/>
          <w:numId w:val="2"/>
        </w:numPr>
      </w:pPr>
      <w:r w:rsidRPr="00C226B5">
        <w:t xml:space="preserve">The ability to </w:t>
      </w:r>
      <w:r w:rsidRPr="00C226B5">
        <w:rPr>
          <w:i/>
          <w:iCs/>
        </w:rPr>
        <w:t>merge</w:t>
      </w:r>
      <w:r w:rsidRPr="00C226B5">
        <w:t xml:space="preserve"> data fields</w:t>
      </w:r>
    </w:p>
    <w:p w14:paraId="0C3B1C9F" w14:textId="77777777" w:rsidR="00C226B5" w:rsidRPr="00C226B5" w:rsidRDefault="00C226B5" w:rsidP="00C226B5">
      <w:pPr>
        <w:numPr>
          <w:ilvl w:val="0"/>
          <w:numId w:val="2"/>
        </w:numPr>
      </w:pPr>
      <w:r w:rsidRPr="00C226B5">
        <w:t xml:space="preserve">The ability to </w:t>
      </w:r>
      <w:r w:rsidRPr="00C226B5">
        <w:rPr>
          <w:i/>
          <w:iCs/>
        </w:rPr>
        <w:t>re-embed</w:t>
      </w:r>
      <w:r w:rsidRPr="00C226B5">
        <w:t xml:space="preserve"> with richer input</w:t>
      </w:r>
    </w:p>
    <w:p w14:paraId="52C5A740" w14:textId="77777777" w:rsidR="00C226B5" w:rsidRPr="00C226B5" w:rsidRDefault="00C226B5" w:rsidP="00C226B5">
      <w:r w:rsidRPr="00C226B5">
        <w:rPr>
          <w:b/>
          <w:bCs/>
        </w:rPr>
        <w:lastRenderedPageBreak/>
        <w:t>Conclusion:</w:t>
      </w:r>
      <w:r w:rsidRPr="00C226B5">
        <w:br/>
        <w:t>This moves the responsibility from the frontend scrapers to the ingestion logic. The ingestion pipeline must support:</w:t>
      </w:r>
    </w:p>
    <w:p w14:paraId="03AE1187" w14:textId="77777777" w:rsidR="00C226B5" w:rsidRPr="00C226B5" w:rsidRDefault="00C226B5" w:rsidP="00C226B5">
      <w:pPr>
        <w:numPr>
          <w:ilvl w:val="0"/>
          <w:numId w:val="3"/>
        </w:numPr>
      </w:pPr>
      <w:r w:rsidRPr="00C226B5">
        <w:rPr>
          <w:b/>
          <w:bCs/>
        </w:rPr>
        <w:t>merge strategies</w:t>
      </w:r>
      <w:r w:rsidRPr="00C226B5">
        <w:t xml:space="preserve"> (e.g. most recent timestamp wins, or append-only for notes)</w:t>
      </w:r>
    </w:p>
    <w:p w14:paraId="47E32243" w14:textId="77777777" w:rsidR="00C226B5" w:rsidRPr="00C226B5" w:rsidRDefault="00C226B5" w:rsidP="00C226B5">
      <w:pPr>
        <w:numPr>
          <w:ilvl w:val="0"/>
          <w:numId w:val="3"/>
        </w:numPr>
      </w:pPr>
      <w:r w:rsidRPr="00C226B5">
        <w:rPr>
          <w:b/>
          <w:bCs/>
        </w:rPr>
        <w:t>re-embedding</w:t>
      </w:r>
      <w:r w:rsidRPr="00C226B5">
        <w:t xml:space="preserve"> automatically after schema update</w:t>
      </w:r>
    </w:p>
    <w:p w14:paraId="6FA64359" w14:textId="77777777" w:rsidR="00C226B5" w:rsidRPr="00C226B5" w:rsidRDefault="00C226B5" w:rsidP="00C226B5">
      <w:r w:rsidRPr="00C226B5">
        <w:pict w14:anchorId="54A5D110">
          <v:rect id="_x0000_i1045" style="width:0;height:1.5pt" o:hralign="center" o:hrstd="t" o:hr="t" fillcolor="#a0a0a0" stroked="f"/>
        </w:pict>
      </w:r>
    </w:p>
    <w:p w14:paraId="58729375" w14:textId="77777777" w:rsidR="00C226B5" w:rsidRPr="00C226B5" w:rsidRDefault="00C226B5" w:rsidP="00C226B5">
      <w:pPr>
        <w:rPr>
          <w:b/>
          <w:bCs/>
        </w:rPr>
      </w:pPr>
      <w:r w:rsidRPr="00C226B5">
        <w:rPr>
          <w:b/>
          <w:bCs/>
        </w:rPr>
        <w:t>(4) Scenario: LinkedIn then X, with richer source_text</w:t>
      </w:r>
    </w:p>
    <w:p w14:paraId="3E8FDF86" w14:textId="77777777" w:rsidR="00C226B5" w:rsidRPr="00C226B5" w:rsidRDefault="00C226B5" w:rsidP="00C226B5">
      <w:r w:rsidRPr="00C226B5">
        <w:rPr>
          <w:rFonts w:ascii="Segoe UI Emoji" w:hAnsi="Segoe UI Emoji" w:cs="Segoe UI Emoji"/>
        </w:rPr>
        <w:t>❗</w:t>
      </w:r>
      <w:r w:rsidRPr="00C226B5">
        <w:t>"...we should be using this new data to ENRICH… schema and embedding…"</w:t>
      </w:r>
    </w:p>
    <w:p w14:paraId="307EE05D" w14:textId="77777777" w:rsidR="00C226B5" w:rsidRPr="00C226B5" w:rsidRDefault="00C226B5" w:rsidP="00C226B5">
      <w:r w:rsidRPr="00C226B5">
        <w:t xml:space="preserve">Yes—this is the </w:t>
      </w:r>
      <w:r w:rsidRPr="00C226B5">
        <w:rPr>
          <w:i/>
          <w:iCs/>
        </w:rPr>
        <w:t>defining feature</w:t>
      </w:r>
      <w:r w:rsidRPr="00C226B5">
        <w:t xml:space="preserve"> of a real-time, LLM-aware hiring intelligence system. The idea that </w:t>
      </w:r>
      <w:r w:rsidRPr="00C226B5">
        <w:rPr>
          <w:i/>
          <w:iCs/>
        </w:rPr>
        <w:t>scrapers and triggers become enrichment sources</w:t>
      </w:r>
      <w:r w:rsidRPr="00C226B5">
        <w:t xml:space="preserve"> means:</w:t>
      </w:r>
    </w:p>
    <w:p w14:paraId="0E720A9B" w14:textId="77777777" w:rsidR="00C226B5" w:rsidRPr="00C226B5" w:rsidRDefault="00C226B5" w:rsidP="00C226B5">
      <w:pPr>
        <w:numPr>
          <w:ilvl w:val="0"/>
          <w:numId w:val="4"/>
        </w:numPr>
      </w:pPr>
      <w:r w:rsidRPr="00C226B5">
        <w:t xml:space="preserve">The original schema should </w:t>
      </w:r>
      <w:r w:rsidRPr="00C226B5">
        <w:rPr>
          <w:b/>
          <w:bCs/>
        </w:rPr>
        <w:t>remain editable</w:t>
      </w:r>
    </w:p>
    <w:p w14:paraId="480DA656" w14:textId="77777777" w:rsidR="00C226B5" w:rsidRPr="00C226B5" w:rsidRDefault="00C226B5" w:rsidP="00C226B5">
      <w:pPr>
        <w:numPr>
          <w:ilvl w:val="0"/>
          <w:numId w:val="4"/>
        </w:numPr>
      </w:pPr>
      <w:r w:rsidRPr="00C226B5">
        <w:t xml:space="preserve">Each new ingestion should be checked </w:t>
      </w:r>
      <w:r w:rsidRPr="00C226B5">
        <w:rPr>
          <w:b/>
          <w:bCs/>
        </w:rPr>
        <w:t>for overlap</w:t>
      </w:r>
    </w:p>
    <w:p w14:paraId="4EB31CC4" w14:textId="77777777" w:rsidR="00C226B5" w:rsidRPr="00C226B5" w:rsidRDefault="00C226B5" w:rsidP="00C226B5">
      <w:pPr>
        <w:numPr>
          <w:ilvl w:val="0"/>
          <w:numId w:val="4"/>
        </w:numPr>
      </w:pPr>
      <w:r w:rsidRPr="00C226B5">
        <w:t>If overlap is detected, the system should:</w:t>
      </w:r>
    </w:p>
    <w:p w14:paraId="486357C8" w14:textId="77777777" w:rsidR="00C226B5" w:rsidRPr="00C226B5" w:rsidRDefault="00C226B5" w:rsidP="00C226B5">
      <w:pPr>
        <w:numPr>
          <w:ilvl w:val="1"/>
          <w:numId w:val="4"/>
        </w:numPr>
      </w:pPr>
      <w:r w:rsidRPr="00C226B5">
        <w:t>Merge schema fields</w:t>
      </w:r>
    </w:p>
    <w:p w14:paraId="262B5F8F" w14:textId="77777777" w:rsidR="00C226B5" w:rsidRPr="00C226B5" w:rsidRDefault="00C226B5" w:rsidP="00C226B5">
      <w:pPr>
        <w:numPr>
          <w:ilvl w:val="1"/>
          <w:numId w:val="4"/>
        </w:numPr>
      </w:pPr>
      <w:r w:rsidRPr="00C226B5">
        <w:t>Merge or append notes or source_text</w:t>
      </w:r>
    </w:p>
    <w:p w14:paraId="68FDCADC" w14:textId="77777777" w:rsidR="00C226B5" w:rsidRPr="00C226B5" w:rsidRDefault="00C226B5" w:rsidP="00C226B5">
      <w:pPr>
        <w:numPr>
          <w:ilvl w:val="1"/>
          <w:numId w:val="4"/>
        </w:numPr>
      </w:pPr>
      <w:r w:rsidRPr="00C226B5">
        <w:t xml:space="preserve">Trigger </w:t>
      </w:r>
      <w:r w:rsidRPr="00C226B5">
        <w:rPr>
          <w:b/>
          <w:bCs/>
        </w:rPr>
        <w:t>re-embedding</w:t>
      </w:r>
    </w:p>
    <w:p w14:paraId="6B5C58EC" w14:textId="77777777" w:rsidR="00C226B5" w:rsidRPr="00C226B5" w:rsidRDefault="00C226B5" w:rsidP="00C226B5">
      <w:r w:rsidRPr="00C226B5">
        <w:rPr>
          <w:b/>
          <w:bCs/>
        </w:rPr>
        <w:t>Conclusion:</w:t>
      </w:r>
      <w:r w:rsidRPr="00C226B5">
        <w:br/>
        <w:t>You need a canonical record per mark that is continuously enriched over time—not static entries.</w:t>
      </w:r>
    </w:p>
    <w:p w14:paraId="180662F6" w14:textId="77777777" w:rsidR="00C226B5" w:rsidRDefault="00C226B5"/>
    <w:sectPr w:rsidR="00C2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71B09"/>
    <w:multiLevelType w:val="multilevel"/>
    <w:tmpl w:val="C3DC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D32BE"/>
    <w:multiLevelType w:val="multilevel"/>
    <w:tmpl w:val="C4C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F59C5"/>
    <w:multiLevelType w:val="multilevel"/>
    <w:tmpl w:val="5F00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78641C"/>
    <w:multiLevelType w:val="multilevel"/>
    <w:tmpl w:val="8FF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711224">
    <w:abstractNumId w:val="3"/>
  </w:num>
  <w:num w:numId="2" w16cid:durableId="2027782087">
    <w:abstractNumId w:val="1"/>
  </w:num>
  <w:num w:numId="3" w16cid:durableId="1250315623">
    <w:abstractNumId w:val="2"/>
  </w:num>
  <w:num w:numId="4" w16cid:durableId="9085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6B5"/>
    <w:rsid w:val="00C12B25"/>
    <w:rsid w:val="00C226B5"/>
    <w:rsid w:val="00ED18E7"/>
    <w:rsid w:val="00EE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658F"/>
  <w15:chartTrackingRefBased/>
  <w15:docId w15:val="{B8CA247D-D201-42DE-9480-2C184A5D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D18E7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18E7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6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3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0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4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Gross-F27A</dc:creator>
  <cp:keywords/>
  <dc:description/>
  <cp:lastModifiedBy>Scott Gross-F27A</cp:lastModifiedBy>
  <cp:revision>1</cp:revision>
  <dcterms:created xsi:type="dcterms:W3CDTF">2025-06-01T18:41:00Z</dcterms:created>
  <dcterms:modified xsi:type="dcterms:W3CDTF">2025-06-01T18:43:00Z</dcterms:modified>
</cp:coreProperties>
</file>