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3449EDFF" w14:textId="77777777" w:rsidR="0012304F" w:rsidRPr="002B1B30" w:rsidRDefault="00DE4491">
      <w:pPr>
        <w:pStyle w:val="TOC1"/>
        <w:rPr>
          <w:rFonts w:eastAsiaTheme="minorEastAsia" w:cs="Arial"/>
          <w:b w:val="0"/>
          <w:sz w:val="24"/>
          <w:szCs w:val="24"/>
          <w:lang w:val="en-US"/>
        </w:rPr>
      </w:pPr>
      <w:r w:rsidRPr="002B1B30">
        <w:rPr>
          <w:rFonts w:cs="Arial"/>
        </w:rPr>
        <w:fldChar w:fldCharType="begin"/>
      </w:r>
      <w:r w:rsidRPr="002B1B30">
        <w:rPr>
          <w:rFonts w:cs="Arial"/>
        </w:rPr>
        <w:instrText xml:space="preserve"> TOC \o "1-3" \h \z \u </w:instrText>
      </w:r>
      <w:r w:rsidRPr="002B1B30">
        <w:rPr>
          <w:rFonts w:cs="Arial"/>
        </w:rPr>
        <w:fldChar w:fldCharType="separate"/>
      </w:r>
      <w:hyperlink w:anchor="_Toc497204658" w:history="1">
        <w:r w:rsidR="0012304F" w:rsidRPr="002B1B30">
          <w:rPr>
            <w:rStyle w:val="Hyperlink"/>
            <w:rFonts w:cs="Arial"/>
          </w:rPr>
          <w:t>SECTION 1: HOW TO USE THE MODEL</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_Toc497204658 \h </w:instrText>
        </w:r>
        <w:r w:rsidR="0012304F" w:rsidRPr="002B1B30">
          <w:rPr>
            <w:rFonts w:cs="Arial"/>
            <w:webHidden/>
          </w:rPr>
        </w:r>
        <w:r w:rsidR="0012304F" w:rsidRPr="002B1B30">
          <w:rPr>
            <w:rFonts w:cs="Arial"/>
            <w:webHidden/>
          </w:rPr>
          <w:fldChar w:fldCharType="separate"/>
        </w:r>
        <w:r w:rsidR="0012304F" w:rsidRPr="002B1B30">
          <w:rPr>
            <w:rFonts w:cs="Arial"/>
            <w:webHidden/>
          </w:rPr>
          <w:t>2</w:t>
        </w:r>
        <w:r w:rsidR="0012304F" w:rsidRPr="002B1B30">
          <w:rPr>
            <w:rFonts w:cs="Arial"/>
            <w:webHidden/>
          </w:rPr>
          <w:fldChar w:fldCharType="end"/>
        </w:r>
      </w:hyperlink>
    </w:p>
    <w:p w14:paraId="133C2E33" w14:textId="77777777" w:rsidR="0012304F" w:rsidRPr="002B1B30" w:rsidRDefault="00E05959">
      <w:pPr>
        <w:pStyle w:val="TOC1"/>
        <w:rPr>
          <w:rFonts w:eastAsiaTheme="minorEastAsia" w:cs="Arial"/>
          <w:b w:val="0"/>
          <w:sz w:val="24"/>
          <w:szCs w:val="24"/>
          <w:lang w:val="en-US"/>
        </w:rPr>
      </w:pPr>
      <w:hyperlink w:anchor="_Toc497204659" w:history="1">
        <w:r w:rsidR="0012304F" w:rsidRPr="002B1B30">
          <w:rPr>
            <w:rStyle w:val="Hyperlink"/>
            <w:rFonts w:cs="Arial"/>
          </w:rPr>
          <w:t>SECTION 2: GLOSSARY OF TERMS &amp; INTERPRETATION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_Toc497204659 \h </w:instrText>
        </w:r>
        <w:r w:rsidR="0012304F" w:rsidRPr="002B1B30">
          <w:rPr>
            <w:rFonts w:cs="Arial"/>
            <w:webHidden/>
          </w:rPr>
        </w:r>
        <w:r w:rsidR="0012304F" w:rsidRPr="002B1B30">
          <w:rPr>
            <w:rFonts w:cs="Arial"/>
            <w:webHidden/>
          </w:rPr>
          <w:fldChar w:fldCharType="separate"/>
        </w:r>
        <w:r w:rsidR="0012304F" w:rsidRPr="002B1B30">
          <w:rPr>
            <w:rFonts w:cs="Arial"/>
            <w:webHidden/>
          </w:rPr>
          <w:t>3</w:t>
        </w:r>
        <w:r w:rsidR="0012304F" w:rsidRPr="002B1B30">
          <w:rPr>
            <w:rFonts w:cs="Arial"/>
            <w:webHidden/>
          </w:rPr>
          <w:fldChar w:fldCharType="end"/>
        </w:r>
      </w:hyperlink>
    </w:p>
    <w:p w14:paraId="06C516D9" w14:textId="77777777" w:rsidR="0012304F" w:rsidRPr="002B1B30" w:rsidRDefault="00E05959">
      <w:pPr>
        <w:pStyle w:val="TOC1"/>
        <w:rPr>
          <w:rFonts w:eastAsiaTheme="minorEastAsia" w:cs="Arial"/>
          <w:b w:val="0"/>
          <w:sz w:val="24"/>
          <w:szCs w:val="24"/>
          <w:lang w:val="en-US"/>
        </w:rPr>
      </w:pPr>
      <w:hyperlink w:anchor="_Toc497204660" w:history="1">
        <w:r w:rsidR="0012304F" w:rsidRPr="002B1B30">
          <w:rPr>
            <w:rStyle w:val="Hyperlink"/>
            <w:rFonts w:cs="Arial"/>
          </w:rPr>
          <w:t xml:space="preserve">SECTION 3: </w:t>
        </w:r>
        <w:r w:rsidR="0012304F" w:rsidRPr="002B1B30">
          <w:rPr>
            <w:rStyle w:val="Hyperlink"/>
            <w:rFonts w:cs="Arial"/>
            <w:caps/>
          </w:rPr>
          <w:t>Model Private Residential Tenancy Agreement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_Toc497204660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20A3EC6" w14:textId="77777777" w:rsidR="0012304F" w:rsidRPr="002B1B30" w:rsidRDefault="00E05959">
      <w:pPr>
        <w:pStyle w:val="TOC2"/>
        <w:rPr>
          <w:rFonts w:eastAsiaTheme="minorEastAsia" w:cs="Arial"/>
          <w:sz w:val="24"/>
          <w:szCs w:val="24"/>
          <w:lang w:val="en-US"/>
        </w:rPr>
      </w:pPr>
      <w:hyperlink w:anchor="_Toc497204661" w:history="1">
        <w:r w:rsidR="0012304F" w:rsidRPr="002B1B30">
          <w:rPr>
            <w:rStyle w:val="Hyperlink"/>
            <w:rFonts w:cs="Arial"/>
          </w:rPr>
          <w:t>1.</w:t>
        </w:r>
        <w:r w:rsidR="0012304F" w:rsidRPr="002B1B30">
          <w:rPr>
            <w:rFonts w:eastAsiaTheme="minorEastAsia" w:cs="Arial"/>
            <w:sz w:val="24"/>
            <w:szCs w:val="24"/>
            <w:lang w:val="en-US"/>
          </w:rPr>
          <w:tab/>
        </w:r>
        <w:r w:rsidR="0012304F" w:rsidRPr="002B1B30">
          <w:rPr>
            <w:rStyle w:val="Hyperlink"/>
            <w:rFonts w:cs="Arial"/>
            <w:b/>
          </w:rPr>
          <w:t>TENANT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_Toc497204661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6E1717C1" w14:textId="77777777" w:rsidR="0012304F" w:rsidRPr="002B1B30" w:rsidRDefault="00E05959">
      <w:pPr>
        <w:pStyle w:val="TOC2"/>
        <w:rPr>
          <w:rFonts w:eastAsiaTheme="minorEastAsia" w:cs="Arial"/>
          <w:sz w:val="24"/>
          <w:szCs w:val="24"/>
          <w:lang w:val="en-US"/>
        </w:rPr>
      </w:pPr>
      <w:hyperlink w:anchor="_Toc497204662" w:history="1">
        <w:r w:rsidR="0012304F" w:rsidRPr="002B1B30">
          <w:rPr>
            <w:rStyle w:val="Hyperlink"/>
            <w:rFonts w:cs="Arial"/>
          </w:rPr>
          <w:t>2.</w:t>
        </w:r>
        <w:r w:rsidR="0012304F" w:rsidRPr="002B1B30">
          <w:rPr>
            <w:rFonts w:eastAsiaTheme="minorEastAsia" w:cs="Arial"/>
            <w:sz w:val="24"/>
            <w:szCs w:val="24"/>
            <w:lang w:val="en-US"/>
          </w:rPr>
          <w:tab/>
        </w:r>
        <w:r w:rsidR="0012304F" w:rsidRPr="002B1B30">
          <w:rPr>
            <w:rStyle w:val="Hyperlink"/>
            <w:rFonts w:cs="Arial"/>
            <w:b/>
          </w:rPr>
          <w:t>LETTING AGENT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_Toc497204662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06F7418D" w14:textId="77777777" w:rsidR="0012304F" w:rsidRPr="002B1B30" w:rsidRDefault="00E05959">
      <w:pPr>
        <w:pStyle w:val="TOC2"/>
        <w:rPr>
          <w:rFonts w:eastAsiaTheme="minorEastAsia" w:cs="Arial"/>
          <w:sz w:val="24"/>
          <w:szCs w:val="24"/>
          <w:lang w:val="en-US"/>
        </w:rPr>
      </w:pPr>
      <w:hyperlink w:anchor="_Toc497204663" w:history="1">
        <w:r w:rsidR="0012304F" w:rsidRPr="002B1B30">
          <w:rPr>
            <w:rStyle w:val="Hyperlink"/>
            <w:rFonts w:cs="Arial"/>
          </w:rPr>
          <w:t>3.</w:t>
        </w:r>
        <w:r w:rsidR="0012304F" w:rsidRPr="002B1B30">
          <w:rPr>
            <w:rFonts w:eastAsiaTheme="minorEastAsia" w:cs="Arial"/>
            <w:sz w:val="24"/>
            <w:szCs w:val="24"/>
            <w:lang w:val="en-US"/>
          </w:rPr>
          <w:tab/>
        </w:r>
        <w:r w:rsidR="0012304F" w:rsidRPr="002B1B30">
          <w:rPr>
            <w:rStyle w:val="Hyperlink"/>
            <w:rFonts w:cs="Arial"/>
            <w:b/>
          </w:rPr>
          <w:t>LANDLORD</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_Toc497204663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69A6A34" w14:textId="77777777" w:rsidR="0012304F" w:rsidRPr="002B1B30" w:rsidRDefault="00E05959">
      <w:pPr>
        <w:pStyle w:val="TOC2"/>
        <w:rPr>
          <w:rFonts w:eastAsiaTheme="minorEastAsia" w:cs="Arial"/>
          <w:sz w:val="24"/>
          <w:szCs w:val="24"/>
          <w:lang w:val="en-US"/>
        </w:rPr>
      </w:pPr>
      <w:hyperlink w:anchor="_Toc497204664" w:history="1">
        <w:r w:rsidR="0012304F" w:rsidRPr="002B1B30">
          <w:rPr>
            <w:rStyle w:val="Hyperlink"/>
            <w:rFonts w:cs="Arial"/>
          </w:rPr>
          <w:t>4.</w:t>
        </w:r>
        <w:r w:rsidR="0012304F" w:rsidRPr="002B1B30">
          <w:rPr>
            <w:rFonts w:eastAsiaTheme="minorEastAsia" w:cs="Arial"/>
            <w:sz w:val="24"/>
            <w:szCs w:val="24"/>
            <w:lang w:val="en-US"/>
          </w:rPr>
          <w:tab/>
        </w:r>
        <w:r w:rsidR="0012304F" w:rsidRPr="002B1B30">
          <w:rPr>
            <w:rStyle w:val="Hyperlink"/>
            <w:rFonts w:cs="Arial"/>
            <w:b/>
          </w:rPr>
          <w:t>COMMUNICATION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_Toc497204664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7CE93EA1" w14:textId="77777777" w:rsidR="0012304F" w:rsidRPr="002B1B30" w:rsidRDefault="00E05959">
      <w:pPr>
        <w:pStyle w:val="TOC2"/>
        <w:rPr>
          <w:rFonts w:eastAsiaTheme="minorEastAsia" w:cs="Arial"/>
          <w:sz w:val="24"/>
          <w:szCs w:val="24"/>
          <w:lang w:val="en-US"/>
        </w:rPr>
      </w:pPr>
      <w:hyperlink w:anchor="_Toc497204665" w:history="1">
        <w:r w:rsidR="0012304F" w:rsidRPr="002B1B30">
          <w:rPr>
            <w:rStyle w:val="Hyperlink"/>
            <w:rFonts w:cs="Arial"/>
          </w:rPr>
          <w:t>5.</w:t>
        </w:r>
        <w:r w:rsidR="0012304F" w:rsidRPr="002B1B30">
          <w:rPr>
            <w:rFonts w:eastAsiaTheme="minorEastAsia" w:cs="Arial"/>
            <w:sz w:val="24"/>
            <w:szCs w:val="24"/>
            <w:lang w:val="en-US"/>
          </w:rPr>
          <w:tab/>
        </w:r>
        <w:r w:rsidR="0012304F" w:rsidRPr="002B1B30">
          <w:rPr>
            <w:rStyle w:val="Hyperlink"/>
            <w:rFonts w:cs="Arial"/>
            <w:b/>
          </w:rPr>
          <w:t>DETAILS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_Toc497204665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1B149C5A" w14:textId="77777777" w:rsidR="0012304F" w:rsidRPr="002B1B30" w:rsidRDefault="00E05959">
      <w:pPr>
        <w:pStyle w:val="TOC2"/>
        <w:rPr>
          <w:rFonts w:eastAsiaTheme="minorEastAsia" w:cs="Arial"/>
          <w:sz w:val="24"/>
          <w:szCs w:val="24"/>
          <w:lang w:val="en-US"/>
        </w:rPr>
      </w:pPr>
      <w:hyperlink w:anchor="_Toc497204666" w:history="1">
        <w:r w:rsidR="0012304F" w:rsidRPr="002B1B30">
          <w:rPr>
            <w:rStyle w:val="Hyperlink"/>
            <w:rFonts w:cs="Arial"/>
          </w:rPr>
          <w:t>6.</w:t>
        </w:r>
        <w:r w:rsidR="0012304F" w:rsidRPr="002B1B30">
          <w:rPr>
            <w:rFonts w:eastAsiaTheme="minorEastAsia" w:cs="Arial"/>
            <w:sz w:val="24"/>
            <w:szCs w:val="24"/>
            <w:lang w:val="en-US"/>
          </w:rPr>
          <w:tab/>
        </w:r>
        <w:r w:rsidR="0012304F" w:rsidRPr="002B1B30">
          <w:rPr>
            <w:rStyle w:val="Hyperlink"/>
            <w:rFonts w:cs="Arial"/>
            <w:b/>
          </w:rPr>
          <w:t>START DATE OF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_Toc497204666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00BEF7E6" w14:textId="77777777" w:rsidR="0012304F" w:rsidRPr="002B1B30" w:rsidRDefault="00E05959">
      <w:pPr>
        <w:pStyle w:val="TOC2"/>
        <w:rPr>
          <w:rFonts w:eastAsiaTheme="minorEastAsia" w:cs="Arial"/>
          <w:sz w:val="24"/>
          <w:szCs w:val="24"/>
          <w:lang w:val="en-US"/>
        </w:rPr>
      </w:pPr>
      <w:hyperlink w:anchor="_Toc497204667" w:history="1">
        <w:r w:rsidR="0012304F" w:rsidRPr="002B1B30">
          <w:rPr>
            <w:rStyle w:val="Hyperlink"/>
            <w:rFonts w:cs="Arial"/>
          </w:rPr>
          <w:t>7.</w:t>
        </w:r>
        <w:r w:rsidR="0012304F" w:rsidRPr="002B1B30">
          <w:rPr>
            <w:rFonts w:eastAsiaTheme="minorEastAsia" w:cs="Arial"/>
            <w:sz w:val="24"/>
            <w:szCs w:val="24"/>
            <w:lang w:val="en-US"/>
          </w:rPr>
          <w:tab/>
        </w:r>
        <w:r w:rsidR="0012304F" w:rsidRPr="002B1B30">
          <w:rPr>
            <w:rStyle w:val="Hyperlink"/>
            <w:rFonts w:cs="Arial"/>
            <w:b/>
          </w:rPr>
          <w:t>OCCUPATION AND USE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_Toc497204667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3938E5CE" w14:textId="77777777" w:rsidR="0012304F" w:rsidRPr="002B1B30" w:rsidRDefault="00E05959">
      <w:pPr>
        <w:pStyle w:val="TOC2"/>
        <w:rPr>
          <w:rFonts w:eastAsiaTheme="minorEastAsia" w:cs="Arial"/>
          <w:sz w:val="24"/>
          <w:szCs w:val="24"/>
          <w:lang w:val="en-US"/>
        </w:rPr>
      </w:pPr>
      <w:hyperlink w:anchor="_Toc497204668" w:history="1">
        <w:r w:rsidR="0012304F" w:rsidRPr="002B1B30">
          <w:rPr>
            <w:rStyle w:val="Hyperlink"/>
            <w:rFonts w:cs="Arial"/>
          </w:rPr>
          <w:t>8.</w:t>
        </w:r>
        <w:r w:rsidR="0012304F" w:rsidRPr="002B1B30">
          <w:rPr>
            <w:rFonts w:eastAsiaTheme="minorEastAsia" w:cs="Arial"/>
            <w:sz w:val="24"/>
            <w:szCs w:val="24"/>
            <w:lang w:val="en-US"/>
          </w:rPr>
          <w:tab/>
        </w:r>
        <w:r w:rsidR="0012304F" w:rsidRPr="002B1B30">
          <w:rPr>
            <w:rStyle w:val="Hyperlink"/>
            <w:rFonts w:cs="Arial"/>
            <w:b/>
          </w:rPr>
          <w:t>RENT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_Toc497204668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56D4F2F7" w14:textId="77777777" w:rsidR="0012304F" w:rsidRPr="002B1B30" w:rsidRDefault="00E05959">
      <w:pPr>
        <w:pStyle w:val="TOC2"/>
        <w:rPr>
          <w:rFonts w:eastAsiaTheme="minorEastAsia" w:cs="Arial"/>
          <w:sz w:val="24"/>
          <w:szCs w:val="24"/>
          <w:lang w:val="en-US"/>
        </w:rPr>
      </w:pPr>
      <w:hyperlink w:anchor="_Toc497204669" w:history="1">
        <w:r w:rsidR="0012304F" w:rsidRPr="002B1B30">
          <w:rPr>
            <w:rStyle w:val="Hyperlink"/>
            <w:rFonts w:cs="Arial"/>
          </w:rPr>
          <w:t>9.</w:t>
        </w:r>
        <w:r w:rsidR="0012304F" w:rsidRPr="002B1B30">
          <w:rPr>
            <w:rFonts w:eastAsiaTheme="minorEastAsia" w:cs="Arial"/>
            <w:sz w:val="24"/>
            <w:szCs w:val="24"/>
            <w:lang w:val="en-US"/>
          </w:rPr>
          <w:tab/>
        </w:r>
        <w:r w:rsidR="0012304F" w:rsidRPr="002B1B30">
          <w:rPr>
            <w:rStyle w:val="Hyperlink"/>
            <w:rFonts w:cs="Arial"/>
            <w:b/>
          </w:rPr>
          <w:t>RENT RECEIPTS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_Toc497204669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4279DEF3" w14:textId="77777777" w:rsidR="0012304F" w:rsidRPr="002B1B30" w:rsidRDefault="00E05959">
      <w:pPr>
        <w:pStyle w:val="TOC2"/>
        <w:rPr>
          <w:rFonts w:eastAsiaTheme="minorEastAsia" w:cs="Arial"/>
          <w:sz w:val="24"/>
          <w:szCs w:val="24"/>
          <w:lang w:val="en-US"/>
        </w:rPr>
      </w:pPr>
      <w:hyperlink w:anchor="_Toc497204670" w:history="1">
        <w:r w:rsidR="0012304F" w:rsidRPr="002B1B30">
          <w:rPr>
            <w:rStyle w:val="Hyperlink"/>
            <w:rFonts w:cs="Arial"/>
          </w:rPr>
          <w:t>10.</w:t>
        </w:r>
        <w:r w:rsidR="0012304F" w:rsidRPr="002B1B30">
          <w:rPr>
            <w:rFonts w:eastAsiaTheme="minorEastAsia" w:cs="Arial"/>
            <w:sz w:val="24"/>
            <w:szCs w:val="24"/>
            <w:lang w:val="en-US"/>
          </w:rPr>
          <w:tab/>
        </w:r>
        <w:r w:rsidR="0012304F" w:rsidRPr="002B1B30">
          <w:rPr>
            <w:rStyle w:val="Hyperlink"/>
            <w:rFonts w:cs="Arial"/>
            <w:b/>
          </w:rPr>
          <w:t>RENT INCREASES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_Toc497204670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586AD55C" w14:textId="77777777" w:rsidR="0012304F" w:rsidRPr="002B1B30" w:rsidRDefault="00E05959">
      <w:pPr>
        <w:pStyle w:val="TOC2"/>
        <w:rPr>
          <w:rFonts w:eastAsiaTheme="minorEastAsia" w:cs="Arial"/>
          <w:sz w:val="24"/>
          <w:szCs w:val="24"/>
          <w:lang w:val="en-US"/>
        </w:rPr>
      </w:pPr>
      <w:hyperlink w:anchor="_Toc497204671" w:history="1">
        <w:r w:rsidR="0012304F" w:rsidRPr="002B1B30">
          <w:rPr>
            <w:rStyle w:val="Hyperlink"/>
            <w:rFonts w:cs="Arial"/>
          </w:rPr>
          <w:t>11.</w:t>
        </w:r>
        <w:r w:rsidR="0012304F" w:rsidRPr="002B1B30">
          <w:rPr>
            <w:rFonts w:eastAsiaTheme="minorEastAsia" w:cs="Arial"/>
            <w:sz w:val="24"/>
            <w:szCs w:val="24"/>
            <w:lang w:val="en-US"/>
          </w:rPr>
          <w:tab/>
        </w:r>
        <w:r w:rsidR="0012304F" w:rsidRPr="002B1B30">
          <w:rPr>
            <w:rStyle w:val="Hyperlink"/>
            <w:rFonts w:cs="Arial"/>
            <w:b/>
          </w:rPr>
          <w:t>DEPOSIT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_Toc497204671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15881665" w14:textId="77777777" w:rsidR="0012304F" w:rsidRPr="002B1B30" w:rsidRDefault="00E05959">
      <w:pPr>
        <w:pStyle w:val="TOC2"/>
        <w:rPr>
          <w:rFonts w:eastAsiaTheme="minorEastAsia" w:cs="Arial"/>
          <w:sz w:val="24"/>
          <w:szCs w:val="24"/>
          <w:lang w:val="en-US"/>
        </w:rPr>
      </w:pPr>
      <w:hyperlink w:anchor="_Toc497204672" w:history="1">
        <w:r w:rsidR="0012304F" w:rsidRPr="002B1B30">
          <w:rPr>
            <w:rStyle w:val="Hyperlink"/>
            <w:rFonts w:cs="Arial"/>
          </w:rPr>
          <w:t>12.</w:t>
        </w:r>
        <w:r w:rsidR="0012304F" w:rsidRPr="002B1B30">
          <w:rPr>
            <w:rFonts w:eastAsiaTheme="minorEastAsia" w:cs="Arial"/>
            <w:sz w:val="24"/>
            <w:szCs w:val="24"/>
            <w:lang w:val="en-US"/>
          </w:rPr>
          <w:tab/>
        </w:r>
        <w:r w:rsidR="0012304F" w:rsidRPr="002B1B30">
          <w:rPr>
            <w:rStyle w:val="Hyperlink"/>
            <w:rFonts w:cs="Arial"/>
            <w:b/>
          </w:rPr>
          <w:t>SUBLETTING AND ASSIGNATION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_Toc497204672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20CFF0B8" w14:textId="77777777" w:rsidR="0012304F" w:rsidRPr="002B1B30" w:rsidRDefault="00E05959">
      <w:pPr>
        <w:pStyle w:val="TOC2"/>
        <w:rPr>
          <w:rFonts w:eastAsiaTheme="minorEastAsia" w:cs="Arial"/>
          <w:sz w:val="24"/>
          <w:szCs w:val="24"/>
          <w:lang w:val="en-US"/>
        </w:rPr>
      </w:pPr>
      <w:hyperlink w:anchor="_Toc497204673" w:history="1">
        <w:r w:rsidR="0012304F" w:rsidRPr="002B1B30">
          <w:rPr>
            <w:rStyle w:val="Hyperlink"/>
            <w:rFonts w:cs="Arial"/>
          </w:rPr>
          <w:t>13.</w:t>
        </w:r>
        <w:r w:rsidR="0012304F" w:rsidRPr="002B1B30">
          <w:rPr>
            <w:rFonts w:eastAsiaTheme="minorEastAsia" w:cs="Arial"/>
            <w:sz w:val="24"/>
            <w:szCs w:val="24"/>
            <w:lang w:val="en-US"/>
          </w:rPr>
          <w:tab/>
        </w:r>
        <w:r w:rsidR="0012304F" w:rsidRPr="002B1B30">
          <w:rPr>
            <w:rStyle w:val="Hyperlink"/>
            <w:rFonts w:cs="Arial"/>
            <w:b/>
          </w:rPr>
          <w:t>NOTIFICATION ABOUT OTHER RESIDENTS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_Toc497204673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64527605" w14:textId="77777777" w:rsidR="0012304F" w:rsidRPr="002B1B30" w:rsidRDefault="00E05959">
      <w:pPr>
        <w:pStyle w:val="TOC2"/>
        <w:rPr>
          <w:rFonts w:eastAsiaTheme="minorEastAsia" w:cs="Arial"/>
          <w:sz w:val="24"/>
          <w:szCs w:val="24"/>
          <w:lang w:val="en-US"/>
        </w:rPr>
      </w:pPr>
      <w:hyperlink w:anchor="_Toc497204674" w:history="1">
        <w:r w:rsidR="0012304F" w:rsidRPr="002B1B30">
          <w:rPr>
            <w:rStyle w:val="Hyperlink"/>
            <w:rFonts w:cs="Arial"/>
          </w:rPr>
          <w:t>14.</w:t>
        </w:r>
        <w:r w:rsidR="0012304F" w:rsidRPr="002B1B30">
          <w:rPr>
            <w:rFonts w:eastAsiaTheme="minorEastAsia" w:cs="Arial"/>
            <w:sz w:val="24"/>
            <w:szCs w:val="24"/>
            <w:lang w:val="en-US"/>
          </w:rPr>
          <w:tab/>
        </w:r>
        <w:r w:rsidR="0012304F" w:rsidRPr="002B1B30">
          <w:rPr>
            <w:rStyle w:val="Hyperlink"/>
            <w:rFonts w:cs="Arial"/>
            <w:b/>
          </w:rPr>
          <w:t>OVERCROWDING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_Toc497204674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4A8679FA" w14:textId="77777777" w:rsidR="0012304F" w:rsidRPr="002B1B30" w:rsidRDefault="00E05959">
      <w:pPr>
        <w:pStyle w:val="TOC2"/>
        <w:rPr>
          <w:rFonts w:eastAsiaTheme="minorEastAsia" w:cs="Arial"/>
          <w:sz w:val="24"/>
          <w:szCs w:val="24"/>
          <w:lang w:val="en-US"/>
        </w:rPr>
      </w:pPr>
      <w:hyperlink w:anchor="_Toc497204675" w:history="1">
        <w:r w:rsidR="0012304F" w:rsidRPr="002B1B30">
          <w:rPr>
            <w:rStyle w:val="Hyperlink"/>
            <w:rFonts w:cs="Arial"/>
          </w:rPr>
          <w:t>15.</w:t>
        </w:r>
        <w:r w:rsidR="0012304F" w:rsidRPr="002B1B30">
          <w:rPr>
            <w:rFonts w:eastAsiaTheme="minorEastAsia" w:cs="Arial"/>
            <w:sz w:val="24"/>
            <w:szCs w:val="24"/>
            <w:lang w:val="en-US"/>
          </w:rPr>
          <w:tab/>
        </w:r>
        <w:r w:rsidR="0012304F" w:rsidRPr="002B1B30">
          <w:rPr>
            <w:rStyle w:val="Hyperlink"/>
            <w:rFonts w:cs="Arial"/>
            <w:b/>
          </w:rPr>
          <w:t>INSURANCE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_Toc497204675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240255B2" w14:textId="77777777" w:rsidR="0012304F" w:rsidRPr="002B1B30" w:rsidRDefault="00E05959">
      <w:pPr>
        <w:pStyle w:val="TOC2"/>
        <w:rPr>
          <w:rFonts w:eastAsiaTheme="minorEastAsia" w:cs="Arial"/>
          <w:sz w:val="24"/>
          <w:szCs w:val="24"/>
          <w:lang w:val="en-US"/>
        </w:rPr>
      </w:pPr>
      <w:hyperlink w:anchor="_Toc497204676" w:history="1">
        <w:r w:rsidR="0012304F" w:rsidRPr="002B1B30">
          <w:rPr>
            <w:rStyle w:val="Hyperlink"/>
            <w:rFonts w:cs="Arial"/>
          </w:rPr>
          <w:t>16.</w:t>
        </w:r>
        <w:r w:rsidR="0012304F" w:rsidRPr="002B1B30">
          <w:rPr>
            <w:rFonts w:eastAsiaTheme="minorEastAsia" w:cs="Arial"/>
            <w:sz w:val="24"/>
            <w:szCs w:val="24"/>
            <w:lang w:val="en-US"/>
          </w:rPr>
          <w:tab/>
        </w:r>
        <w:r w:rsidR="0012304F" w:rsidRPr="002B1B30">
          <w:rPr>
            <w:rStyle w:val="Hyperlink"/>
            <w:rFonts w:cs="Arial"/>
            <w:b/>
          </w:rPr>
          <w:t>ABSENCES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_Toc497204676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089E5A65" w14:textId="77777777" w:rsidR="0012304F" w:rsidRPr="002B1B30" w:rsidRDefault="00E05959">
      <w:pPr>
        <w:pStyle w:val="TOC2"/>
        <w:rPr>
          <w:rFonts w:eastAsiaTheme="minorEastAsia" w:cs="Arial"/>
          <w:sz w:val="24"/>
          <w:szCs w:val="24"/>
          <w:lang w:val="en-US"/>
        </w:rPr>
      </w:pPr>
      <w:hyperlink w:anchor="_Toc497204677" w:history="1">
        <w:r w:rsidR="0012304F" w:rsidRPr="002B1B30">
          <w:rPr>
            <w:rStyle w:val="Hyperlink"/>
            <w:rFonts w:cs="Arial"/>
          </w:rPr>
          <w:t>17.</w:t>
        </w:r>
        <w:r w:rsidR="0012304F" w:rsidRPr="002B1B30">
          <w:rPr>
            <w:rFonts w:eastAsiaTheme="minorEastAsia" w:cs="Arial"/>
            <w:sz w:val="24"/>
            <w:szCs w:val="24"/>
            <w:lang w:val="en-US"/>
          </w:rPr>
          <w:tab/>
        </w:r>
        <w:r w:rsidR="0012304F" w:rsidRPr="002B1B30">
          <w:rPr>
            <w:rStyle w:val="Hyperlink"/>
            <w:rFonts w:cs="Arial"/>
            <w:b/>
          </w:rPr>
          <w:t>REASONABLE CARE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_Toc497204677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3DFE882B" w14:textId="77777777" w:rsidR="0012304F" w:rsidRPr="002B1B30" w:rsidRDefault="00E05959">
      <w:pPr>
        <w:pStyle w:val="TOC2"/>
        <w:rPr>
          <w:rFonts w:eastAsiaTheme="minorEastAsia" w:cs="Arial"/>
          <w:sz w:val="24"/>
          <w:szCs w:val="24"/>
          <w:lang w:val="en-US"/>
        </w:rPr>
      </w:pPr>
      <w:hyperlink w:anchor="_Toc497204678" w:history="1">
        <w:r w:rsidR="0012304F" w:rsidRPr="002B1B30">
          <w:rPr>
            <w:rStyle w:val="Hyperlink"/>
            <w:rFonts w:cs="Arial"/>
          </w:rPr>
          <w:t>18.</w:t>
        </w:r>
        <w:r w:rsidR="0012304F" w:rsidRPr="002B1B30">
          <w:rPr>
            <w:rFonts w:eastAsiaTheme="minorEastAsia" w:cs="Arial"/>
            <w:sz w:val="24"/>
            <w:szCs w:val="24"/>
            <w:lang w:val="en-US"/>
          </w:rPr>
          <w:tab/>
        </w:r>
        <w:r w:rsidR="0012304F" w:rsidRPr="002B1B30">
          <w:rPr>
            <w:rStyle w:val="Hyperlink"/>
            <w:rFonts w:cs="Arial"/>
            <w:b/>
          </w:rPr>
          <w:t>THE REPAIRING STANDARD etc. AND OTHER INFORMATION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_Toc497204678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68BAAB4A" w14:textId="77777777" w:rsidR="0012304F" w:rsidRPr="002B1B30" w:rsidRDefault="00E05959">
      <w:pPr>
        <w:pStyle w:val="TOC3"/>
        <w:rPr>
          <w:rFonts w:eastAsiaTheme="minorEastAsia" w:cs="Arial"/>
          <w:noProof/>
          <w:sz w:val="24"/>
          <w:szCs w:val="24"/>
          <w:lang w:val="en-US"/>
        </w:rPr>
      </w:pPr>
      <w:hyperlink w:anchor="_Toc497204679" w:history="1">
        <w:r w:rsidR="0012304F" w:rsidRPr="002B1B30">
          <w:rPr>
            <w:rStyle w:val="Hyperlink"/>
            <w:rFonts w:cs="Arial"/>
            <w:b/>
            <w:noProof/>
          </w:rPr>
          <w:t>THE REPAIRING STANDARD</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_Toc497204679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11</w:t>
        </w:r>
        <w:r w:rsidR="0012304F" w:rsidRPr="002B1B30">
          <w:rPr>
            <w:rFonts w:cs="Arial"/>
            <w:noProof/>
            <w:webHidden/>
          </w:rPr>
          <w:fldChar w:fldCharType="end"/>
        </w:r>
      </w:hyperlink>
    </w:p>
    <w:p w14:paraId="5C4A35A2" w14:textId="77777777" w:rsidR="0012304F" w:rsidRPr="002B1B30" w:rsidRDefault="00E05959">
      <w:pPr>
        <w:pStyle w:val="TOC3"/>
        <w:rPr>
          <w:rFonts w:eastAsiaTheme="minorEastAsia" w:cs="Arial"/>
          <w:noProof/>
          <w:sz w:val="24"/>
          <w:szCs w:val="24"/>
          <w:lang w:val="en-US"/>
        </w:rPr>
      </w:pPr>
      <w:hyperlink w:anchor="_Toc497204680" w:history="1">
        <w:r w:rsidR="0012304F" w:rsidRPr="002B1B30">
          <w:rPr>
            <w:rStyle w:val="Hyperlink"/>
            <w:rFonts w:cs="Arial"/>
            <w:b/>
            <w:noProof/>
          </w:rPr>
          <w:t>REPAIR TIMETABLE</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_Toc497204680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5F87C71" w14:textId="77777777" w:rsidR="0012304F" w:rsidRPr="002B1B30" w:rsidRDefault="00E05959">
      <w:pPr>
        <w:pStyle w:val="TOC3"/>
        <w:rPr>
          <w:rFonts w:eastAsiaTheme="minorEastAsia" w:cs="Arial"/>
          <w:noProof/>
          <w:sz w:val="24"/>
          <w:szCs w:val="24"/>
          <w:lang w:val="en-US"/>
        </w:rPr>
      </w:pPr>
      <w:hyperlink w:anchor="_Toc497204681" w:history="1">
        <w:r w:rsidR="0012304F" w:rsidRPr="002B1B30">
          <w:rPr>
            <w:rStyle w:val="Hyperlink"/>
            <w:rFonts w:cs="Arial"/>
            <w:b/>
            <w:noProof/>
          </w:rPr>
          <w:t>PAYMENT FOR REPAIRS</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_Toc497204681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48CAC6CE" w14:textId="77777777" w:rsidR="0012304F" w:rsidRPr="002B1B30" w:rsidRDefault="00E05959">
      <w:pPr>
        <w:pStyle w:val="TOC3"/>
        <w:rPr>
          <w:rFonts w:eastAsiaTheme="minorEastAsia" w:cs="Arial"/>
          <w:noProof/>
          <w:sz w:val="24"/>
          <w:szCs w:val="24"/>
          <w:lang w:val="en-US"/>
        </w:rPr>
      </w:pPr>
      <w:hyperlink w:anchor="_Toc497204682" w:history="1">
        <w:r w:rsidR="0012304F" w:rsidRPr="002B1B30">
          <w:rPr>
            <w:rStyle w:val="Hyperlink"/>
            <w:rFonts w:cs="Arial"/>
            <w:b/>
            <w:noProof/>
          </w:rPr>
          <w:t>INFORMATION</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_Toc497204682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63998D1" w14:textId="77777777" w:rsidR="0012304F" w:rsidRPr="002B1B30" w:rsidRDefault="00E05959">
      <w:pPr>
        <w:pStyle w:val="TOC2"/>
        <w:rPr>
          <w:rFonts w:eastAsiaTheme="minorEastAsia" w:cs="Arial"/>
          <w:sz w:val="24"/>
          <w:szCs w:val="24"/>
          <w:lang w:val="en-US"/>
        </w:rPr>
      </w:pPr>
      <w:hyperlink w:anchor="_Toc497204683" w:history="1">
        <w:r w:rsidR="0012304F" w:rsidRPr="002B1B30">
          <w:rPr>
            <w:rStyle w:val="Hyperlink"/>
            <w:rFonts w:cs="Arial"/>
          </w:rPr>
          <w:t>19.</w:t>
        </w:r>
        <w:r w:rsidR="0012304F" w:rsidRPr="002B1B30">
          <w:rPr>
            <w:rFonts w:eastAsiaTheme="minorEastAsia" w:cs="Arial"/>
            <w:sz w:val="24"/>
            <w:szCs w:val="24"/>
            <w:lang w:val="en-US"/>
          </w:rPr>
          <w:tab/>
        </w:r>
        <w:r w:rsidR="0012304F" w:rsidRPr="002B1B30">
          <w:rPr>
            <w:rStyle w:val="Hyperlink"/>
            <w:rFonts w:cs="Arial"/>
            <w:b/>
          </w:rPr>
          <w:t>LEGIONELLA</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_Toc497204683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0AA84473" w14:textId="77777777" w:rsidR="0012304F" w:rsidRPr="002B1B30" w:rsidRDefault="00E05959">
      <w:pPr>
        <w:pStyle w:val="TOC2"/>
        <w:rPr>
          <w:rFonts w:eastAsiaTheme="minorEastAsia" w:cs="Arial"/>
          <w:sz w:val="24"/>
          <w:szCs w:val="24"/>
          <w:lang w:val="en-US"/>
        </w:rPr>
      </w:pPr>
      <w:hyperlink w:anchor="_Toc497204684" w:history="1">
        <w:r w:rsidR="0012304F" w:rsidRPr="002B1B30">
          <w:rPr>
            <w:rStyle w:val="Hyperlink"/>
            <w:rFonts w:cs="Arial"/>
          </w:rPr>
          <w:t>20.</w:t>
        </w:r>
        <w:r w:rsidR="0012304F" w:rsidRPr="002B1B30">
          <w:rPr>
            <w:rFonts w:eastAsiaTheme="minorEastAsia" w:cs="Arial"/>
            <w:sz w:val="24"/>
            <w:szCs w:val="24"/>
            <w:lang w:val="en-US"/>
          </w:rPr>
          <w:tab/>
        </w:r>
        <w:r w:rsidR="0012304F" w:rsidRPr="002B1B30">
          <w:rPr>
            <w:rStyle w:val="Hyperlink"/>
            <w:rFonts w:cs="Arial"/>
            <w:b/>
          </w:rPr>
          <w:t>ACCESS FOR REPAIRS, INSPECTIONS AND VALUATIONS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_Toc497204684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74569DEE" w14:textId="77777777" w:rsidR="0012304F" w:rsidRPr="002B1B30" w:rsidRDefault="00E05959">
      <w:pPr>
        <w:pStyle w:val="TOC2"/>
        <w:rPr>
          <w:rFonts w:eastAsiaTheme="minorEastAsia" w:cs="Arial"/>
          <w:sz w:val="24"/>
          <w:szCs w:val="24"/>
          <w:lang w:val="en-US"/>
        </w:rPr>
      </w:pPr>
      <w:hyperlink w:anchor="_Toc497204685" w:history="1">
        <w:r w:rsidR="0012304F" w:rsidRPr="002B1B30">
          <w:rPr>
            <w:rStyle w:val="Hyperlink"/>
            <w:rFonts w:cs="Arial"/>
          </w:rPr>
          <w:t>21.</w:t>
        </w:r>
        <w:r w:rsidR="0012304F" w:rsidRPr="002B1B30">
          <w:rPr>
            <w:rFonts w:eastAsiaTheme="minorEastAsia" w:cs="Arial"/>
            <w:sz w:val="24"/>
            <w:szCs w:val="24"/>
            <w:lang w:val="en-US"/>
          </w:rPr>
          <w:tab/>
        </w:r>
        <w:r w:rsidR="0012304F" w:rsidRPr="002B1B30">
          <w:rPr>
            <w:rStyle w:val="Hyperlink"/>
            <w:rFonts w:cs="Arial"/>
            <w:b/>
          </w:rPr>
          <w:t>RESPECT FOR OTHERS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_Toc497204685 \h </w:instrText>
        </w:r>
        <w:r w:rsidR="0012304F" w:rsidRPr="002B1B30">
          <w:rPr>
            <w:rFonts w:cs="Arial"/>
            <w:webHidden/>
          </w:rPr>
        </w:r>
        <w:r w:rsidR="0012304F" w:rsidRPr="002B1B30">
          <w:rPr>
            <w:rFonts w:cs="Arial"/>
            <w:webHidden/>
          </w:rPr>
          <w:fldChar w:fldCharType="separate"/>
        </w:r>
        <w:r w:rsidR="0012304F" w:rsidRPr="002B1B30">
          <w:rPr>
            <w:rFonts w:cs="Arial"/>
            <w:webHidden/>
          </w:rPr>
          <w:t>15</w:t>
        </w:r>
        <w:r w:rsidR="0012304F" w:rsidRPr="002B1B30">
          <w:rPr>
            <w:rFonts w:cs="Arial"/>
            <w:webHidden/>
          </w:rPr>
          <w:fldChar w:fldCharType="end"/>
        </w:r>
      </w:hyperlink>
    </w:p>
    <w:p w14:paraId="39F5AF78" w14:textId="77777777" w:rsidR="0012304F" w:rsidRPr="002B1B30" w:rsidRDefault="00E05959">
      <w:pPr>
        <w:pStyle w:val="TOC2"/>
        <w:rPr>
          <w:rFonts w:eastAsiaTheme="minorEastAsia" w:cs="Arial"/>
          <w:sz w:val="24"/>
          <w:szCs w:val="24"/>
          <w:lang w:val="en-US"/>
        </w:rPr>
      </w:pPr>
      <w:hyperlink w:anchor="_Toc497204686" w:history="1">
        <w:r w:rsidR="0012304F" w:rsidRPr="002B1B30">
          <w:rPr>
            <w:rStyle w:val="Hyperlink"/>
            <w:rFonts w:cs="Arial"/>
          </w:rPr>
          <w:t>22.</w:t>
        </w:r>
        <w:r w:rsidR="0012304F" w:rsidRPr="002B1B30">
          <w:rPr>
            <w:rFonts w:eastAsiaTheme="minorEastAsia" w:cs="Arial"/>
            <w:sz w:val="24"/>
            <w:szCs w:val="24"/>
            <w:lang w:val="en-US"/>
          </w:rPr>
          <w:tab/>
        </w:r>
        <w:r w:rsidR="0012304F" w:rsidRPr="002B1B30">
          <w:rPr>
            <w:rStyle w:val="Hyperlink"/>
            <w:rFonts w:cs="Arial"/>
            <w:b/>
          </w:rPr>
          <w:t>EQUALITY REQUIREMENTS: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_Toc497204686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15959C0" w14:textId="77777777" w:rsidR="0012304F" w:rsidRPr="002B1B30" w:rsidRDefault="00E05959">
      <w:pPr>
        <w:pStyle w:val="TOC2"/>
        <w:rPr>
          <w:rFonts w:eastAsiaTheme="minorEastAsia" w:cs="Arial"/>
          <w:sz w:val="24"/>
          <w:szCs w:val="24"/>
          <w:lang w:val="en-US"/>
        </w:rPr>
      </w:pPr>
      <w:hyperlink w:anchor="_Toc497204687" w:history="1">
        <w:r w:rsidR="0012304F" w:rsidRPr="002B1B30">
          <w:rPr>
            <w:rStyle w:val="Hyperlink"/>
            <w:rFonts w:cs="Arial"/>
          </w:rPr>
          <w:t>23.</w:t>
        </w:r>
        <w:r w:rsidR="0012304F" w:rsidRPr="002B1B30">
          <w:rPr>
            <w:rFonts w:eastAsiaTheme="minorEastAsia" w:cs="Arial"/>
            <w:sz w:val="24"/>
            <w:szCs w:val="24"/>
            <w:lang w:val="en-US"/>
          </w:rPr>
          <w:tab/>
        </w:r>
        <w:r w:rsidR="0012304F" w:rsidRPr="002B1B30">
          <w:rPr>
            <w:rStyle w:val="Hyperlink"/>
            <w:rFonts w:cs="Arial"/>
            <w:b/>
          </w:rPr>
          <w:t>DATA PROTECTION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_Toc497204687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7BD4D557" w14:textId="77777777" w:rsidR="0012304F" w:rsidRPr="002B1B30" w:rsidRDefault="00E05959">
      <w:pPr>
        <w:pStyle w:val="TOC2"/>
        <w:rPr>
          <w:rFonts w:eastAsiaTheme="minorEastAsia" w:cs="Arial"/>
          <w:sz w:val="24"/>
          <w:szCs w:val="24"/>
          <w:lang w:val="en-US"/>
        </w:rPr>
      </w:pPr>
      <w:hyperlink w:anchor="_Toc497204688" w:history="1">
        <w:r w:rsidR="0012304F" w:rsidRPr="002B1B30">
          <w:rPr>
            <w:rStyle w:val="Hyperlink"/>
            <w:rFonts w:cs="Arial"/>
          </w:rPr>
          <w:t>24.</w:t>
        </w:r>
        <w:r w:rsidR="0012304F" w:rsidRPr="002B1B30">
          <w:rPr>
            <w:rFonts w:eastAsiaTheme="minorEastAsia" w:cs="Arial"/>
            <w:sz w:val="24"/>
            <w:szCs w:val="24"/>
            <w:lang w:val="en-US"/>
          </w:rPr>
          <w:tab/>
        </w:r>
        <w:r w:rsidR="0012304F" w:rsidRPr="002B1B30">
          <w:rPr>
            <w:rStyle w:val="Hyperlink"/>
            <w:rFonts w:cs="Arial"/>
            <w:b/>
          </w:rPr>
          <w:t>ENDING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_Toc497204688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F096C75" w14:textId="77777777" w:rsidR="0012304F" w:rsidRPr="002B1B30" w:rsidRDefault="00E05959">
      <w:pPr>
        <w:pStyle w:val="TOC2"/>
        <w:rPr>
          <w:rFonts w:eastAsiaTheme="minorEastAsia" w:cs="Arial"/>
          <w:sz w:val="24"/>
          <w:szCs w:val="24"/>
          <w:lang w:val="en-US"/>
        </w:rPr>
      </w:pPr>
      <w:hyperlink w:anchor="_Toc497204689" w:history="1">
        <w:r w:rsidR="0012304F" w:rsidRPr="002B1B30">
          <w:rPr>
            <w:rStyle w:val="Hyperlink"/>
            <w:rFonts w:cs="Arial"/>
          </w:rPr>
          <w:t>25.</w:t>
        </w:r>
        <w:r w:rsidR="0012304F" w:rsidRPr="002B1B30">
          <w:rPr>
            <w:rFonts w:eastAsiaTheme="minorEastAsia" w:cs="Arial"/>
            <w:sz w:val="24"/>
            <w:szCs w:val="24"/>
            <w:lang w:val="en-US"/>
          </w:rPr>
          <w:tab/>
        </w:r>
        <w:r w:rsidR="0012304F" w:rsidRPr="002B1B30">
          <w:rPr>
            <w:rStyle w:val="Hyperlink"/>
            <w:rFonts w:cs="Arial"/>
          </w:rPr>
          <w:t>CONTENTS AND CONDITION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_Toc497204689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792961B" w14:textId="77777777" w:rsidR="0012304F" w:rsidRPr="002B1B30" w:rsidRDefault="00E05959">
      <w:pPr>
        <w:pStyle w:val="TOC2"/>
        <w:rPr>
          <w:rFonts w:eastAsiaTheme="minorEastAsia" w:cs="Arial"/>
          <w:sz w:val="24"/>
          <w:szCs w:val="24"/>
          <w:lang w:val="en-US"/>
        </w:rPr>
      </w:pPr>
      <w:hyperlink w:anchor="_Toc497204690" w:history="1">
        <w:r w:rsidR="0012304F" w:rsidRPr="002B1B30">
          <w:rPr>
            <w:rStyle w:val="Hyperlink"/>
            <w:rFonts w:cs="Arial"/>
          </w:rPr>
          <w:t>26.</w:t>
        </w:r>
        <w:r w:rsidR="0012304F" w:rsidRPr="002B1B30">
          <w:rPr>
            <w:rFonts w:eastAsiaTheme="minorEastAsia" w:cs="Arial"/>
            <w:sz w:val="24"/>
            <w:szCs w:val="24"/>
            <w:lang w:val="en-US"/>
          </w:rPr>
          <w:tab/>
        </w:r>
        <w:r w:rsidR="0012304F" w:rsidRPr="002B1B30">
          <w:rPr>
            <w:rStyle w:val="Hyperlink"/>
            <w:rFonts w:cs="Arial"/>
          </w:rPr>
          <w:t>LOCAL AUTHORITY TAXES/CHARGES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_Toc497204690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6D9535DD" w14:textId="77777777" w:rsidR="0012304F" w:rsidRPr="002B1B30" w:rsidRDefault="00E05959">
      <w:pPr>
        <w:pStyle w:val="TOC2"/>
        <w:rPr>
          <w:rFonts w:eastAsiaTheme="minorEastAsia" w:cs="Arial"/>
          <w:sz w:val="24"/>
          <w:szCs w:val="24"/>
          <w:lang w:val="en-US"/>
        </w:rPr>
      </w:pPr>
      <w:hyperlink w:anchor="_Toc497204691" w:history="1">
        <w:r w:rsidR="0012304F" w:rsidRPr="002B1B30">
          <w:rPr>
            <w:rStyle w:val="Hyperlink"/>
            <w:rFonts w:cs="Arial"/>
          </w:rPr>
          <w:t>27.</w:t>
        </w:r>
        <w:r w:rsidR="0012304F" w:rsidRPr="002B1B30">
          <w:rPr>
            <w:rFonts w:eastAsiaTheme="minorEastAsia" w:cs="Arial"/>
            <w:sz w:val="24"/>
            <w:szCs w:val="24"/>
            <w:lang w:val="en-US"/>
          </w:rPr>
          <w:tab/>
        </w:r>
        <w:r w:rsidR="0012304F" w:rsidRPr="002B1B30">
          <w:rPr>
            <w:rStyle w:val="Hyperlink"/>
            <w:rFonts w:cs="Arial"/>
          </w:rPr>
          <w:t>UTILITIES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_Toc497204691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04057FF" w14:textId="77777777" w:rsidR="0012304F" w:rsidRPr="002B1B30" w:rsidRDefault="00E05959">
      <w:pPr>
        <w:pStyle w:val="TOC2"/>
        <w:rPr>
          <w:rFonts w:eastAsiaTheme="minorEastAsia" w:cs="Arial"/>
          <w:sz w:val="24"/>
          <w:szCs w:val="24"/>
          <w:lang w:val="en-US"/>
        </w:rPr>
      </w:pPr>
      <w:hyperlink w:anchor="_Toc497204692" w:history="1">
        <w:r w:rsidR="0012304F" w:rsidRPr="002B1B30">
          <w:rPr>
            <w:rStyle w:val="Hyperlink"/>
            <w:rFonts w:cs="Arial"/>
          </w:rPr>
          <w:t>28.</w:t>
        </w:r>
        <w:r w:rsidR="0012304F" w:rsidRPr="002B1B30">
          <w:rPr>
            <w:rFonts w:eastAsiaTheme="minorEastAsia" w:cs="Arial"/>
            <w:sz w:val="24"/>
            <w:szCs w:val="24"/>
            <w:lang w:val="en-US"/>
          </w:rPr>
          <w:tab/>
        </w:r>
        <w:r w:rsidR="0012304F" w:rsidRPr="002B1B30">
          <w:rPr>
            <w:rStyle w:val="Hyperlink"/>
            <w:rFonts w:cs="Arial"/>
          </w:rPr>
          <w:t>ALTERATIONS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_Toc497204692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0F7C9D18" w14:textId="77777777" w:rsidR="0012304F" w:rsidRPr="002B1B30" w:rsidRDefault="00E05959">
      <w:pPr>
        <w:pStyle w:val="TOC2"/>
        <w:rPr>
          <w:rFonts w:eastAsiaTheme="minorEastAsia" w:cs="Arial"/>
          <w:sz w:val="24"/>
          <w:szCs w:val="24"/>
          <w:lang w:val="en-US"/>
        </w:rPr>
      </w:pPr>
      <w:hyperlink w:anchor="_Toc497204693" w:history="1">
        <w:r w:rsidR="0012304F" w:rsidRPr="002B1B30">
          <w:rPr>
            <w:rStyle w:val="Hyperlink"/>
            <w:rFonts w:cs="Arial"/>
          </w:rPr>
          <w:t>29.</w:t>
        </w:r>
        <w:r w:rsidR="0012304F" w:rsidRPr="002B1B30">
          <w:rPr>
            <w:rFonts w:eastAsiaTheme="minorEastAsia" w:cs="Arial"/>
            <w:sz w:val="24"/>
            <w:szCs w:val="24"/>
            <w:lang w:val="en-US"/>
          </w:rPr>
          <w:tab/>
        </w:r>
        <w:r w:rsidR="0012304F" w:rsidRPr="002B1B30">
          <w:rPr>
            <w:rStyle w:val="Hyperlink"/>
            <w:rFonts w:cs="Arial"/>
          </w:rPr>
          <w:t>COMMON PARTS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_Toc497204693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3AA351D3" w14:textId="77777777" w:rsidR="0012304F" w:rsidRPr="002B1B30" w:rsidRDefault="00E05959">
      <w:pPr>
        <w:pStyle w:val="TOC2"/>
        <w:rPr>
          <w:rFonts w:eastAsiaTheme="minorEastAsia" w:cs="Arial"/>
          <w:sz w:val="24"/>
          <w:szCs w:val="24"/>
          <w:lang w:val="en-US"/>
        </w:rPr>
      </w:pPr>
      <w:hyperlink w:anchor="_Toc497204694" w:history="1">
        <w:r w:rsidR="0012304F" w:rsidRPr="002B1B30">
          <w:rPr>
            <w:rStyle w:val="Hyperlink"/>
            <w:rFonts w:cs="Arial"/>
          </w:rPr>
          <w:t>30.</w:t>
        </w:r>
        <w:r w:rsidR="0012304F" w:rsidRPr="002B1B30">
          <w:rPr>
            <w:rFonts w:eastAsiaTheme="minorEastAsia" w:cs="Arial"/>
            <w:sz w:val="24"/>
            <w:szCs w:val="24"/>
            <w:lang w:val="en-US"/>
          </w:rPr>
          <w:tab/>
        </w:r>
        <w:r w:rsidR="0012304F" w:rsidRPr="002B1B30">
          <w:rPr>
            <w:rStyle w:val="Hyperlink"/>
            <w:rFonts w:cs="Arial"/>
          </w:rPr>
          <w:t>PRIVATE GARDEN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_Toc497204694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2686D6A8" w14:textId="77777777" w:rsidR="0012304F" w:rsidRPr="002B1B30" w:rsidRDefault="00E05959">
      <w:pPr>
        <w:pStyle w:val="TOC2"/>
        <w:rPr>
          <w:rFonts w:eastAsiaTheme="minorEastAsia" w:cs="Arial"/>
          <w:sz w:val="24"/>
          <w:szCs w:val="24"/>
          <w:lang w:val="en-US"/>
        </w:rPr>
      </w:pPr>
      <w:hyperlink w:anchor="_Toc497204695" w:history="1">
        <w:r w:rsidR="0012304F" w:rsidRPr="002B1B30">
          <w:rPr>
            <w:rStyle w:val="Hyperlink"/>
            <w:rFonts w:cs="Arial"/>
          </w:rPr>
          <w:t>31.</w:t>
        </w:r>
        <w:r w:rsidR="0012304F" w:rsidRPr="002B1B30">
          <w:rPr>
            <w:rFonts w:eastAsiaTheme="minorEastAsia" w:cs="Arial"/>
            <w:sz w:val="24"/>
            <w:szCs w:val="24"/>
            <w:lang w:val="en-US"/>
          </w:rPr>
          <w:tab/>
        </w:r>
        <w:r w:rsidR="0012304F" w:rsidRPr="002B1B30">
          <w:rPr>
            <w:rStyle w:val="Hyperlink"/>
            <w:rFonts w:cs="Arial"/>
          </w:rPr>
          <w:t>ROOF</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_Toc497204695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DE5BE0E" w14:textId="77777777" w:rsidR="0012304F" w:rsidRPr="002B1B30" w:rsidRDefault="00E05959">
      <w:pPr>
        <w:pStyle w:val="TOC2"/>
        <w:rPr>
          <w:rFonts w:eastAsiaTheme="minorEastAsia" w:cs="Arial"/>
          <w:sz w:val="24"/>
          <w:szCs w:val="24"/>
          <w:lang w:val="en-US"/>
        </w:rPr>
      </w:pPr>
      <w:hyperlink w:anchor="_Toc497204696" w:history="1">
        <w:r w:rsidR="0012304F" w:rsidRPr="002B1B30">
          <w:rPr>
            <w:rStyle w:val="Hyperlink"/>
            <w:rFonts w:cs="Arial"/>
          </w:rPr>
          <w:t>32.</w:t>
        </w:r>
        <w:r w:rsidR="0012304F" w:rsidRPr="002B1B30">
          <w:rPr>
            <w:rFonts w:eastAsiaTheme="minorEastAsia" w:cs="Arial"/>
            <w:sz w:val="24"/>
            <w:szCs w:val="24"/>
            <w:lang w:val="en-US"/>
          </w:rPr>
          <w:tab/>
        </w:r>
        <w:r w:rsidR="0012304F" w:rsidRPr="002B1B30">
          <w:rPr>
            <w:rStyle w:val="Hyperlink"/>
            <w:rFonts w:cs="Arial"/>
          </w:rPr>
          <w:t>BINS AND RECYCLING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_Toc497204696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1B8DC75" w14:textId="77777777" w:rsidR="0012304F" w:rsidRPr="002B1B30" w:rsidRDefault="00E05959">
      <w:pPr>
        <w:pStyle w:val="TOC2"/>
        <w:rPr>
          <w:rFonts w:eastAsiaTheme="minorEastAsia" w:cs="Arial"/>
          <w:sz w:val="24"/>
          <w:szCs w:val="24"/>
          <w:lang w:val="en-US"/>
        </w:rPr>
      </w:pPr>
      <w:hyperlink w:anchor="_Toc497204697" w:history="1">
        <w:r w:rsidR="0012304F" w:rsidRPr="002B1B30">
          <w:rPr>
            <w:rStyle w:val="Hyperlink"/>
            <w:rFonts w:cs="Arial"/>
          </w:rPr>
          <w:t>33.</w:t>
        </w:r>
        <w:r w:rsidR="0012304F" w:rsidRPr="002B1B30">
          <w:rPr>
            <w:rFonts w:eastAsiaTheme="minorEastAsia" w:cs="Arial"/>
            <w:sz w:val="24"/>
            <w:szCs w:val="24"/>
            <w:lang w:val="en-US"/>
          </w:rPr>
          <w:tab/>
        </w:r>
        <w:r w:rsidR="0012304F" w:rsidRPr="002B1B30">
          <w:rPr>
            <w:rStyle w:val="Hyperlink"/>
            <w:rFonts w:cs="Arial"/>
          </w:rPr>
          <w:t>STORAGE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_Toc497204697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BEE1EE9" w14:textId="77777777" w:rsidR="0012304F" w:rsidRPr="002B1B30" w:rsidRDefault="00E05959">
      <w:pPr>
        <w:pStyle w:val="TOC2"/>
        <w:rPr>
          <w:rFonts w:eastAsiaTheme="minorEastAsia" w:cs="Arial"/>
          <w:sz w:val="24"/>
          <w:szCs w:val="24"/>
          <w:lang w:val="en-US"/>
        </w:rPr>
      </w:pPr>
      <w:hyperlink w:anchor="_Toc497204698" w:history="1">
        <w:r w:rsidR="0012304F" w:rsidRPr="002B1B30">
          <w:rPr>
            <w:rStyle w:val="Hyperlink"/>
            <w:rFonts w:cs="Arial"/>
          </w:rPr>
          <w:t>34.</w:t>
        </w:r>
        <w:r w:rsidR="0012304F" w:rsidRPr="002B1B30">
          <w:rPr>
            <w:rFonts w:eastAsiaTheme="minorEastAsia" w:cs="Arial"/>
            <w:sz w:val="24"/>
            <w:szCs w:val="24"/>
            <w:lang w:val="en-US"/>
          </w:rPr>
          <w:tab/>
        </w:r>
        <w:r w:rsidR="0012304F" w:rsidRPr="002B1B30">
          <w:rPr>
            <w:rStyle w:val="Hyperlink"/>
            <w:rFonts w:cs="Arial"/>
          </w:rPr>
          <w:t>DANGEROUS SUBSTANCES including liquid petroleum gas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_Toc497204698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24C980" w14:textId="77777777" w:rsidR="0012304F" w:rsidRPr="002B1B30" w:rsidRDefault="00E05959">
      <w:pPr>
        <w:pStyle w:val="TOC2"/>
        <w:rPr>
          <w:rFonts w:eastAsiaTheme="minorEastAsia" w:cs="Arial"/>
          <w:sz w:val="24"/>
          <w:szCs w:val="24"/>
          <w:lang w:val="en-US"/>
        </w:rPr>
      </w:pPr>
      <w:hyperlink w:anchor="_Toc497204699" w:history="1">
        <w:r w:rsidR="0012304F" w:rsidRPr="002B1B30">
          <w:rPr>
            <w:rStyle w:val="Hyperlink"/>
            <w:rFonts w:cs="Arial"/>
          </w:rPr>
          <w:t>35.</w:t>
        </w:r>
        <w:r w:rsidR="0012304F" w:rsidRPr="002B1B30">
          <w:rPr>
            <w:rFonts w:eastAsiaTheme="minorEastAsia" w:cs="Arial"/>
            <w:sz w:val="24"/>
            <w:szCs w:val="24"/>
            <w:lang w:val="en-US"/>
          </w:rPr>
          <w:tab/>
        </w:r>
        <w:r w:rsidR="0012304F" w:rsidRPr="002B1B30">
          <w:rPr>
            <w:rStyle w:val="Hyperlink"/>
            <w:rFonts w:cs="Arial"/>
          </w:rPr>
          <w:t>PETS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_Toc497204699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13533341" w14:textId="77777777" w:rsidR="0012304F" w:rsidRPr="002B1B30" w:rsidRDefault="00E05959">
      <w:pPr>
        <w:pStyle w:val="TOC2"/>
        <w:rPr>
          <w:rFonts w:eastAsiaTheme="minorEastAsia" w:cs="Arial"/>
          <w:sz w:val="24"/>
          <w:szCs w:val="24"/>
          <w:lang w:val="en-US"/>
        </w:rPr>
      </w:pPr>
      <w:hyperlink w:anchor="_Toc497204700" w:history="1">
        <w:r w:rsidR="0012304F" w:rsidRPr="002B1B30">
          <w:rPr>
            <w:rStyle w:val="Hyperlink"/>
            <w:rFonts w:cs="Arial"/>
          </w:rPr>
          <w:t>36.</w:t>
        </w:r>
        <w:r w:rsidR="0012304F" w:rsidRPr="002B1B30">
          <w:rPr>
            <w:rFonts w:eastAsiaTheme="minorEastAsia" w:cs="Arial"/>
            <w:sz w:val="24"/>
            <w:szCs w:val="24"/>
            <w:lang w:val="en-US"/>
          </w:rPr>
          <w:tab/>
        </w:r>
        <w:r w:rsidR="0012304F" w:rsidRPr="002B1B30">
          <w:rPr>
            <w:rStyle w:val="Hyperlink"/>
            <w:rFonts w:cs="Arial"/>
          </w:rPr>
          <w:t>SMOKING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_Toc497204700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E212E9" w14:textId="77777777" w:rsidR="0012304F" w:rsidRPr="002B1B30" w:rsidRDefault="00E05959">
      <w:pPr>
        <w:pStyle w:val="TOC2"/>
        <w:rPr>
          <w:rFonts w:eastAsiaTheme="minorEastAsia" w:cs="Arial"/>
          <w:sz w:val="24"/>
          <w:szCs w:val="24"/>
          <w:lang w:val="en-US"/>
        </w:rPr>
      </w:pPr>
      <w:hyperlink w:anchor="_Toc497204701" w:history="1">
        <w:r w:rsidR="0012304F" w:rsidRPr="002B1B30">
          <w:rPr>
            <w:rStyle w:val="Hyperlink"/>
            <w:rFonts w:cs="Arial"/>
          </w:rPr>
          <w:t>37.</w:t>
        </w:r>
        <w:r w:rsidR="0012304F" w:rsidRPr="002B1B30">
          <w:rPr>
            <w:rFonts w:eastAsiaTheme="minorEastAsia" w:cs="Arial"/>
            <w:sz w:val="24"/>
            <w:szCs w:val="24"/>
            <w:lang w:val="en-US"/>
          </w:rPr>
          <w:tab/>
        </w:r>
        <w:r w:rsidR="0012304F" w:rsidRPr="002B1B30">
          <w:rPr>
            <w:rStyle w:val="Hyperlink"/>
            <w:rFonts w:cs="Arial"/>
          </w:rPr>
          <w:t>ADD ANY ADDITIONAL TENANCY TERMS HERE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_Toc497204701 \h </w:instrText>
        </w:r>
        <w:r w:rsidR="0012304F" w:rsidRPr="002B1B30">
          <w:rPr>
            <w:rFonts w:cs="Arial"/>
            <w:webHidden/>
          </w:rPr>
        </w:r>
        <w:r w:rsidR="0012304F" w:rsidRPr="002B1B30">
          <w:rPr>
            <w:rFonts w:cs="Arial"/>
            <w:webHidden/>
          </w:rPr>
          <w:fldChar w:fldCharType="separate"/>
        </w:r>
        <w:r w:rsidR="0012304F" w:rsidRPr="002B1B30">
          <w:rPr>
            <w:rFonts w:cs="Arial"/>
            <w:webHidden/>
          </w:rPr>
          <w:t>22</w:t>
        </w:r>
        <w:r w:rsidR="0012304F" w:rsidRPr="002B1B30">
          <w:rPr>
            <w:rFonts w:cs="Arial"/>
            <w:webHidden/>
          </w:rPr>
          <w:fldChar w:fldCharType="end"/>
        </w:r>
      </w:hyperlink>
    </w:p>
    <w:p w14:paraId="70FC6DBA" w14:textId="77777777" w:rsidR="0012304F" w:rsidRPr="002B1B30" w:rsidRDefault="00E05959">
      <w:pPr>
        <w:pStyle w:val="TOC2"/>
        <w:rPr>
          <w:rFonts w:eastAsiaTheme="minorEastAsia" w:cs="Arial"/>
          <w:sz w:val="24"/>
          <w:szCs w:val="24"/>
          <w:lang w:val="en-US"/>
        </w:rPr>
      </w:pPr>
      <w:hyperlink w:anchor="_Toc497204702" w:history="1">
        <w:r w:rsidR="0012304F" w:rsidRPr="002B1B30">
          <w:rPr>
            <w:rStyle w:val="Hyperlink"/>
            <w:rFonts w:cs="Arial"/>
          </w:rPr>
          <w:t>38.</w:t>
        </w:r>
        <w:r w:rsidR="0012304F" w:rsidRPr="002B1B30">
          <w:rPr>
            <w:rFonts w:eastAsiaTheme="minorEastAsia" w:cs="Arial"/>
            <w:sz w:val="24"/>
            <w:szCs w:val="24"/>
            <w:lang w:val="en-US"/>
          </w:rPr>
          <w:tab/>
        </w:r>
        <w:r w:rsidR="0012304F" w:rsidRPr="002B1B30">
          <w:rPr>
            <w:rStyle w:val="Hyperlink"/>
            <w:rFonts w:cs="Arial"/>
          </w:rPr>
          <w:t>THE GUARANTOR</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_Toc497204702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1F0A66CB" w14:textId="77777777" w:rsidR="0012304F" w:rsidRPr="002B1B30" w:rsidRDefault="00E05959">
      <w:pPr>
        <w:pStyle w:val="TOC2"/>
        <w:rPr>
          <w:rFonts w:eastAsiaTheme="minorEastAsia" w:cs="Arial"/>
          <w:sz w:val="24"/>
          <w:szCs w:val="24"/>
          <w:lang w:val="en-US"/>
        </w:rPr>
      </w:pPr>
      <w:hyperlink w:anchor="_Toc497204703" w:history="1">
        <w:r w:rsidR="0012304F" w:rsidRPr="002B1B30">
          <w:rPr>
            <w:rStyle w:val="Hyperlink"/>
            <w:rFonts w:cs="Arial"/>
          </w:rPr>
          <w:t>39.</w:t>
        </w:r>
        <w:r w:rsidR="0012304F" w:rsidRPr="002B1B30">
          <w:rPr>
            <w:rFonts w:eastAsiaTheme="minorEastAsia" w:cs="Arial"/>
            <w:sz w:val="24"/>
            <w:szCs w:val="24"/>
            <w:lang w:val="en-US"/>
          </w:rPr>
          <w:tab/>
        </w:r>
        <w:r w:rsidR="0012304F" w:rsidRPr="002B1B30">
          <w:rPr>
            <w:rStyle w:val="Hyperlink"/>
            <w:rFonts w:cs="Arial"/>
          </w:rPr>
          <w:t>DECLARATIONS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_Toc497204703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05A61630" w14:textId="77777777" w:rsidR="00AD57E9" w:rsidRPr="002B1B30" w:rsidRDefault="00DE4491"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sidRPr="002B1B30">
        <w:rPr>
          <w:rFonts w:cs="Arial"/>
          <w:b/>
          <w:bCs/>
          <w:noProof/>
        </w:rPr>
        <w:fldChar w:fldCharType="end"/>
      </w:r>
    </w:p>
    <w:p w14:paraId="4FADF3B2" w14:textId="77777777" w:rsidR="000E70BF" w:rsidRPr="002B1B30" w:rsidRDefault="00DE4491" w:rsidP="005869FD">
      <w:pPr>
        <w:pStyle w:val="Heading1"/>
        <w:ind w:left="720" w:hanging="720"/>
        <w:rPr>
          <w:rFonts w:cs="Arial"/>
        </w:rPr>
      </w:pPr>
      <w:bookmarkStart w:id="0" w:name="_Toc497204658"/>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204659"/>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204660"/>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204661"/>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204662"/>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204663"/>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204664"/>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204665"/>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204666"/>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204667"/>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204668"/>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396FFCFD"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«rentAmount»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B45D5D" w:rsidRPr="002B1B30">
        <w:rPr>
          <w:rFonts w:cs="Arial"/>
          <w:b/>
          <w:sz w:val="24"/>
          <w:szCs w:val="24"/>
        </w:rPr>
        <w:fldChar w:fldCharType="begin"/>
      </w:r>
      <w:r w:rsidR="00B45D5D" w:rsidRPr="002B1B30">
        <w:rPr>
          <w:rFonts w:cs="Arial"/>
          <w:b/>
          <w:sz w:val="24"/>
          <w:szCs w:val="24"/>
        </w:rPr>
        <w:instrText xml:space="preserve"> MERGEFIELD rentPaymentDayOrDate \* MERGEFORMAT </w:instrText>
      </w:r>
      <w:r w:rsidR="00B45D5D" w:rsidRPr="002B1B30">
        <w:rPr>
          <w:rFonts w:cs="Arial"/>
          <w:b/>
          <w:sz w:val="24"/>
          <w:szCs w:val="24"/>
        </w:rPr>
        <w:fldChar w:fldCharType="separate"/>
      </w:r>
      <w:r w:rsidR="00B45D5D" w:rsidRPr="002B1B30">
        <w:rPr>
          <w:rFonts w:cs="Arial"/>
          <w:b/>
          <w:sz w:val="24"/>
          <w:szCs w:val="24"/>
        </w:rPr>
        <w:t>«rentPaymentDayOrDate»</w:t>
      </w:r>
      <w:r w:rsidR="00B45D5D" w:rsidRPr="002B1B30">
        <w:rPr>
          <w:rFonts w:cs="Arial"/>
          <w:b/>
          <w:sz w:val="24"/>
          <w:szCs w:val="24"/>
        </w:rPr>
        <w:fldChar w:fldCharType="end"/>
      </w:r>
      <w:r w:rsidR="00F87911" w:rsidRPr="002B1B30">
        <w:rPr>
          <w:rFonts w:cs="Arial"/>
          <w:b/>
          <w:sz w:val="24"/>
          <w:szCs w:val="24"/>
        </w:rPr>
        <w:t xml:space="preserve"> 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t>«rentPaymentSchedule»</w:t>
      </w:r>
      <w:r w:rsidR="00B45D5D" w:rsidRPr="002B1B30">
        <w:rPr>
          <w:rFonts w:cs="Arial"/>
          <w:b/>
          <w:sz w:val="24"/>
          <w:szCs w:val="24"/>
        </w:rPr>
        <w:fldChar w:fldCharType="end"/>
      </w:r>
      <w:r w:rsidR="00E544D8" w:rsidRPr="002B1B30">
        <w:rPr>
          <w:rFonts w:cs="Arial"/>
          <w:b/>
          <w:sz w:val="24"/>
          <w:szCs w:val="24"/>
        </w:rPr>
        <w:t xml:space="preserve"> thereafter</w:t>
      </w:r>
      <w:r w:rsidR="00F178C6" w:rsidRPr="002B1B30">
        <w:rPr>
          <w:rFonts w:cs="Arial"/>
          <w:b/>
          <w:sz w:val="24"/>
          <w:szCs w:val="24"/>
        </w:rPr>
        <w:t>.</w:t>
      </w:r>
      <w:r w:rsidR="00F87911" w:rsidRPr="002B1B30">
        <w:rPr>
          <w:rFonts w:cs="Arial"/>
          <w:b/>
          <w:sz w:val="24"/>
          <w:szCs w:val="24"/>
        </w:rPr>
        <w:t xml:space="preserve"> </w:t>
      </w:r>
    </w:p>
    <w:p w14:paraId="7A2EDED5" w14:textId="77777777" w:rsidR="00851E84" w:rsidRPr="002B1B30" w:rsidRDefault="00851E84"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204669"/>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204670"/>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204671"/>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2B1B30" w:rsidRDefault="00B77175" w:rsidP="00B77175">
      <w:pPr>
        <w:rPr>
          <w:rFonts w:cs="Arial"/>
          <w:sz w:val="24"/>
          <w:szCs w:val="24"/>
          <w:shd w:val="clear" w:color="auto" w:fill="F2F2F2"/>
        </w:rPr>
      </w:pPr>
      <w:r w:rsidRPr="002B1B30">
        <w:rPr>
          <w:rFonts w:cs="Arial"/>
          <w:sz w:val="24"/>
          <w:szCs w:val="24"/>
          <w:shd w:val="clear" w:color="auto" w:fill="F2F2F2"/>
        </w:rPr>
        <w:fldChar w:fldCharType="begin"/>
      </w:r>
      <w:r w:rsidRPr="002B1B30">
        <w:rPr>
          <w:rFonts w:cs="Arial"/>
          <w:sz w:val="24"/>
          <w:szCs w:val="24"/>
          <w:shd w:val="clear" w:color="auto" w:fill="F2F2F2"/>
        </w:rPr>
        <w:instrText xml:space="preserve"> MERGEFIELD depositSchemeContactDetails \* MERGEFORMAT </w:instrText>
      </w:r>
      <w:r w:rsidRPr="002B1B30">
        <w:rPr>
          <w:rFonts w:cs="Arial"/>
          <w:sz w:val="24"/>
          <w:szCs w:val="24"/>
          <w:shd w:val="clear" w:color="auto" w:fill="F2F2F2"/>
        </w:rPr>
        <w:fldChar w:fldCharType="separate"/>
      </w:r>
      <w:r w:rsidRPr="002B1B30">
        <w:rPr>
          <w:rFonts w:cs="Arial"/>
          <w:noProof/>
          <w:sz w:val="24"/>
          <w:szCs w:val="24"/>
          <w:shd w:val="clear" w:color="auto" w:fill="F2F2F2"/>
        </w:rPr>
        <w:t>«depositSchemeContactDetails»</w:t>
      </w:r>
      <w:r w:rsidRPr="002B1B30">
        <w:rPr>
          <w:rFonts w:cs="Arial"/>
          <w:sz w:val="24"/>
          <w:szCs w:val="24"/>
          <w:shd w:val="clear" w:color="auto" w:fill="F2F2F2"/>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204672"/>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204673"/>
      <w:r w:rsidRPr="002B1B30">
        <w:rPr>
          <w:rFonts w:cs="Arial"/>
          <w:b/>
          <w:sz w:val="28"/>
          <w:szCs w:val="28"/>
        </w:rPr>
        <w:t>NOTIFICATION ABOUT OTHER RESIDENTS</w:t>
      </w:r>
      <w:bookmarkEnd w:id="16"/>
    </w:p>
    <w:p w14:paraId="06B0D9E5" w14:textId="77777777" w:rsidR="00041C43" w:rsidRPr="002B1B30" w:rsidRDefault="00041C43" w:rsidP="000E70BF">
      <w:pPr>
        <w:rPr>
          <w:rFonts w:cs="Arial"/>
          <w:sz w:val="28"/>
          <w:szCs w:val="28"/>
        </w:rPr>
      </w:pPr>
    </w:p>
    <w:p w14:paraId="49A3CD3B" w14:textId="77777777" w:rsidR="00951199" w:rsidRPr="002B1B30" w:rsidRDefault="00951199" w:rsidP="000E70BF">
      <w:pPr>
        <w:rPr>
          <w:rFonts w:cs="Arial"/>
          <w:b/>
          <w:sz w:val="24"/>
          <w:szCs w:val="24"/>
          <w:lang w:eastAsia="en-GB"/>
        </w:rPr>
      </w:pPr>
      <w:r w:rsidRPr="002B1B30">
        <w:rPr>
          <w:rFonts w:cs="Arial"/>
          <w:b/>
          <w:sz w:val="24"/>
          <w:szCs w:val="24"/>
          <w:lang w:eastAsia="en-GB"/>
        </w:rPr>
        <w:t xml:space="preserve">If a </w:t>
      </w:r>
      <w:r w:rsidR="00C37D5B" w:rsidRPr="002B1B30">
        <w:rPr>
          <w:rFonts w:cs="Arial"/>
          <w:b/>
          <w:sz w:val="24"/>
          <w:szCs w:val="24"/>
          <w:lang w:eastAsia="en-GB"/>
        </w:rPr>
        <w:t>person</w:t>
      </w:r>
      <w:r w:rsidR="00F178C6" w:rsidRPr="002B1B30">
        <w:rPr>
          <w:rFonts w:cs="Arial"/>
          <w:b/>
          <w:sz w:val="24"/>
          <w:szCs w:val="24"/>
          <w:lang w:eastAsia="en-GB"/>
        </w:rPr>
        <w:t xml:space="preserve"> </w:t>
      </w:r>
      <w:r w:rsidRPr="002B1B30">
        <w:rPr>
          <w:rFonts w:cs="Arial"/>
          <w:b/>
          <w:sz w:val="24"/>
          <w:szCs w:val="24"/>
          <w:lang w:eastAsia="en-GB"/>
        </w:rPr>
        <w:t>aged 16 or over (who is not a</w:t>
      </w:r>
      <w:r w:rsidR="00872491" w:rsidRPr="002B1B30">
        <w:rPr>
          <w:rFonts w:cs="Arial"/>
          <w:b/>
          <w:sz w:val="24"/>
          <w:szCs w:val="24"/>
          <w:lang w:eastAsia="en-GB"/>
        </w:rPr>
        <w:t xml:space="preserve"> </w:t>
      </w:r>
      <w:r w:rsidR="00BD27A1" w:rsidRPr="002B1B30">
        <w:rPr>
          <w:rFonts w:cs="Arial"/>
          <w:b/>
          <w:sz w:val="24"/>
          <w:szCs w:val="24"/>
          <w:lang w:eastAsia="en-GB"/>
        </w:rPr>
        <w:t>Joint</w:t>
      </w:r>
      <w:r w:rsidRPr="002B1B30">
        <w:rPr>
          <w:rFonts w:cs="Arial"/>
          <w:b/>
          <w:sz w:val="24"/>
          <w:szCs w:val="24"/>
          <w:lang w:eastAsia="en-GB"/>
        </w:rPr>
        <w:t xml:space="preserve"> </w:t>
      </w:r>
      <w:r w:rsidR="00BD27A1" w:rsidRPr="002B1B30">
        <w:rPr>
          <w:rFonts w:cs="Arial"/>
          <w:b/>
          <w:sz w:val="24"/>
          <w:szCs w:val="24"/>
          <w:lang w:eastAsia="en-GB"/>
        </w:rPr>
        <w:t>Tenant</w:t>
      </w:r>
      <w:r w:rsidRPr="002B1B30">
        <w:rPr>
          <w:rFonts w:cs="Arial"/>
          <w:b/>
          <w:sz w:val="24"/>
          <w:szCs w:val="24"/>
          <w:lang w:eastAsia="en-GB"/>
        </w:rPr>
        <w:t xml:space="preserve">) occupies the </w:t>
      </w:r>
      <w:r w:rsidR="00093181" w:rsidRPr="002B1B30">
        <w:rPr>
          <w:rFonts w:cs="Arial"/>
          <w:b/>
          <w:sz w:val="24"/>
          <w:szCs w:val="24"/>
          <w:lang w:eastAsia="en-GB"/>
        </w:rPr>
        <w:t xml:space="preserve">Let Property </w:t>
      </w:r>
      <w:r w:rsidRPr="002B1B30">
        <w:rPr>
          <w:rFonts w:cs="Arial"/>
          <w:b/>
          <w:sz w:val="24"/>
          <w:szCs w:val="24"/>
          <w:lang w:eastAsia="en-GB"/>
        </w:rPr>
        <w:t>with the</w:t>
      </w:r>
      <w:r w:rsidR="008421C6" w:rsidRPr="002B1B30">
        <w:rPr>
          <w:rFonts w:cs="Arial"/>
          <w:b/>
          <w:sz w:val="24"/>
          <w:szCs w:val="24"/>
          <w:lang w:eastAsia="en-GB"/>
        </w:rPr>
        <w:t xml:space="preserve"> </w:t>
      </w:r>
      <w:r w:rsidR="00041C43" w:rsidRPr="002B1B30">
        <w:rPr>
          <w:rFonts w:cs="Arial"/>
          <w:b/>
          <w:sz w:val="24"/>
          <w:szCs w:val="24"/>
          <w:lang w:eastAsia="en-GB"/>
        </w:rPr>
        <w:t>T</w:t>
      </w:r>
      <w:r w:rsidRPr="002B1B30">
        <w:rPr>
          <w:rFonts w:cs="Arial"/>
          <w:b/>
          <w:sz w:val="24"/>
          <w:szCs w:val="24"/>
          <w:lang w:eastAsia="en-GB"/>
        </w:rPr>
        <w:t xml:space="preserve">enant as that person’s only or principal home, the </w:t>
      </w:r>
      <w:r w:rsidR="00041C43" w:rsidRPr="002B1B30">
        <w:rPr>
          <w:rFonts w:cs="Arial"/>
          <w:b/>
          <w:sz w:val="24"/>
          <w:szCs w:val="24"/>
          <w:lang w:eastAsia="en-GB"/>
        </w:rPr>
        <w:t>T</w:t>
      </w:r>
      <w:r w:rsidRPr="002B1B30">
        <w:rPr>
          <w:rFonts w:cs="Arial"/>
          <w:b/>
          <w:sz w:val="24"/>
          <w:szCs w:val="24"/>
          <w:lang w:eastAsia="en-GB"/>
        </w:rPr>
        <w:t xml:space="preserve">enant must tell the </w:t>
      </w:r>
      <w:r w:rsidR="003915DC" w:rsidRPr="002B1B30">
        <w:rPr>
          <w:rFonts w:cs="Arial"/>
          <w:b/>
          <w:sz w:val="24"/>
          <w:szCs w:val="24"/>
          <w:lang w:eastAsia="en-GB"/>
        </w:rPr>
        <w:t>L</w:t>
      </w:r>
      <w:r w:rsidRPr="002B1B30">
        <w:rPr>
          <w:rFonts w:cs="Arial"/>
          <w:b/>
          <w:sz w:val="24"/>
          <w:szCs w:val="24"/>
          <w:lang w:eastAsia="en-GB"/>
        </w:rPr>
        <w:t>andlord in</w:t>
      </w:r>
      <w:r w:rsidR="008421C6" w:rsidRPr="002B1B30">
        <w:rPr>
          <w:rFonts w:cs="Arial"/>
          <w:b/>
          <w:sz w:val="24"/>
          <w:szCs w:val="24"/>
          <w:lang w:eastAsia="en-GB"/>
        </w:rPr>
        <w:t xml:space="preserve"> </w:t>
      </w:r>
      <w:r w:rsidRPr="002B1B30">
        <w:rPr>
          <w:rFonts w:cs="Arial"/>
          <w:b/>
          <w:sz w:val="24"/>
          <w:szCs w:val="24"/>
          <w:lang w:eastAsia="en-GB"/>
        </w:rPr>
        <w:t>writing</w:t>
      </w:r>
      <w:r w:rsidR="00041C43" w:rsidRPr="002B1B30">
        <w:rPr>
          <w:rFonts w:cs="Arial"/>
          <w:b/>
          <w:sz w:val="24"/>
          <w:szCs w:val="24"/>
          <w:lang w:eastAsia="en-GB"/>
        </w:rPr>
        <w:t xml:space="preserve"> </w:t>
      </w:r>
      <w:r w:rsidRPr="002B1B30">
        <w:rPr>
          <w:rFonts w:cs="Arial"/>
          <w:b/>
          <w:sz w:val="24"/>
          <w:szCs w:val="24"/>
          <w:lang w:eastAsia="en-GB"/>
        </w:rPr>
        <w:t>that person’s name, and</w:t>
      </w:r>
      <w:r w:rsidR="00041C43" w:rsidRPr="002B1B30">
        <w:rPr>
          <w:rFonts w:cs="Arial"/>
          <w:b/>
          <w:sz w:val="24"/>
          <w:szCs w:val="24"/>
          <w:lang w:eastAsia="en-GB"/>
        </w:rPr>
        <w:t xml:space="preserve"> </w:t>
      </w:r>
      <w:r w:rsidRPr="002B1B30">
        <w:rPr>
          <w:rFonts w:cs="Arial"/>
          <w:b/>
          <w:sz w:val="24"/>
          <w:szCs w:val="24"/>
          <w:lang w:eastAsia="en-GB"/>
        </w:rPr>
        <w:t xml:space="preserve">relationship to the </w:t>
      </w:r>
      <w:r w:rsidR="003915DC" w:rsidRPr="002B1B30">
        <w:rPr>
          <w:rFonts w:cs="Arial"/>
          <w:b/>
          <w:sz w:val="24"/>
          <w:szCs w:val="24"/>
          <w:lang w:eastAsia="en-GB"/>
        </w:rPr>
        <w:t>T</w:t>
      </w:r>
      <w:r w:rsidRPr="002B1B30">
        <w:rPr>
          <w:rFonts w:cs="Arial"/>
          <w:b/>
          <w:sz w:val="24"/>
          <w:szCs w:val="24"/>
          <w:lang w:eastAsia="en-GB"/>
        </w:rPr>
        <w:t>enant.</w:t>
      </w:r>
    </w:p>
    <w:p w14:paraId="2C051C43" w14:textId="77777777" w:rsidR="00041C43" w:rsidRPr="002B1B30" w:rsidRDefault="00041C43" w:rsidP="000E70BF">
      <w:pPr>
        <w:rPr>
          <w:rFonts w:cs="Arial"/>
          <w:b/>
          <w:sz w:val="24"/>
          <w:szCs w:val="24"/>
          <w:lang w:eastAsia="en-GB"/>
        </w:rPr>
      </w:pPr>
    </w:p>
    <w:p w14:paraId="5B1A0949" w14:textId="77777777" w:rsidR="00951199" w:rsidRPr="002B1B30" w:rsidRDefault="00951199" w:rsidP="00041C43">
      <w:pPr>
        <w:rPr>
          <w:rFonts w:cs="Arial"/>
          <w:b/>
          <w:sz w:val="24"/>
          <w:szCs w:val="24"/>
          <w:lang w:eastAsia="en-GB"/>
        </w:rPr>
      </w:pPr>
      <w:r w:rsidRPr="002B1B30">
        <w:rPr>
          <w:rFonts w:cs="Arial"/>
          <w:b/>
          <w:sz w:val="24"/>
          <w:szCs w:val="24"/>
          <w:lang w:eastAsia="en-GB"/>
        </w:rPr>
        <w:t>If</w:t>
      </w:r>
      <w:r w:rsidR="00041C43" w:rsidRPr="002B1B30">
        <w:rPr>
          <w:rFonts w:cs="Arial"/>
          <w:b/>
          <w:sz w:val="24"/>
          <w:szCs w:val="24"/>
          <w:lang w:eastAsia="en-GB"/>
        </w:rPr>
        <w:t xml:space="preserve"> that </w:t>
      </w:r>
      <w:r w:rsidR="00C37D5B" w:rsidRPr="002B1B30">
        <w:rPr>
          <w:rFonts w:cs="Arial"/>
          <w:b/>
          <w:sz w:val="24"/>
          <w:szCs w:val="24"/>
          <w:lang w:eastAsia="en-GB"/>
        </w:rPr>
        <w:t>person</w:t>
      </w:r>
      <w:r w:rsidR="00F178C6" w:rsidRPr="002B1B30">
        <w:rPr>
          <w:rFonts w:cs="Arial"/>
          <w:b/>
          <w:sz w:val="24"/>
          <w:szCs w:val="24"/>
          <w:lang w:eastAsia="en-GB"/>
        </w:rPr>
        <w:t xml:space="preserve"> </w:t>
      </w:r>
      <w:r w:rsidR="00041C43" w:rsidRPr="002B1B30">
        <w:rPr>
          <w:rFonts w:cs="Arial"/>
          <w:b/>
          <w:sz w:val="24"/>
          <w:szCs w:val="24"/>
          <w:lang w:eastAsia="en-GB"/>
        </w:rPr>
        <w:t xml:space="preserve">subsequently leaves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00041C43" w:rsidRPr="002B1B30">
        <w:rPr>
          <w:rFonts w:cs="Arial"/>
          <w:b/>
          <w:sz w:val="24"/>
          <w:szCs w:val="24"/>
          <w:lang w:eastAsia="en-GB"/>
        </w:rPr>
        <w:t xml:space="preserve">the </w:t>
      </w:r>
      <w:r w:rsidR="003915DC" w:rsidRPr="002B1B30">
        <w:rPr>
          <w:rFonts w:cs="Arial"/>
          <w:b/>
          <w:sz w:val="24"/>
          <w:szCs w:val="24"/>
          <w:lang w:eastAsia="en-GB"/>
        </w:rPr>
        <w:t>T</w:t>
      </w:r>
      <w:r w:rsidR="00041C43" w:rsidRPr="002B1B30">
        <w:rPr>
          <w:rFonts w:cs="Arial"/>
          <w:b/>
          <w:sz w:val="24"/>
          <w:szCs w:val="24"/>
          <w:lang w:eastAsia="en-GB"/>
        </w:rPr>
        <w:t>enant must tell the Landlord</w:t>
      </w:r>
      <w:r w:rsidR="0025017D" w:rsidRPr="002B1B30">
        <w:rPr>
          <w:rFonts w:cs="Arial"/>
          <w:b/>
          <w:sz w:val="24"/>
          <w:szCs w:val="24"/>
          <w:lang w:eastAsia="en-GB"/>
        </w:rPr>
        <w:t>.</w:t>
      </w:r>
    </w:p>
    <w:p w14:paraId="10E31249" w14:textId="77777777" w:rsidR="00D738D1" w:rsidRPr="002B1B30" w:rsidRDefault="00D738D1" w:rsidP="00041C43">
      <w:pPr>
        <w:rPr>
          <w:rFonts w:cs="Arial"/>
          <w:b/>
          <w:sz w:val="24"/>
          <w:szCs w:val="24"/>
          <w:lang w:eastAsia="en-GB"/>
        </w:rPr>
      </w:pPr>
    </w:p>
    <w:p w14:paraId="48D0A9D8" w14:textId="1B04EE22" w:rsidR="000B7083" w:rsidRPr="002B1B30" w:rsidRDefault="00041C43" w:rsidP="000B7083">
      <w:pPr>
        <w:rPr>
          <w:rFonts w:cs="Arial"/>
          <w:sz w:val="24"/>
          <w:szCs w:val="24"/>
          <w:lang w:eastAsia="en-GB"/>
        </w:rPr>
      </w:pPr>
      <w:r w:rsidRPr="002B1B30">
        <w:rPr>
          <w:rFonts w:cs="Arial"/>
          <w:b/>
          <w:sz w:val="24"/>
          <w:szCs w:val="24"/>
          <w:lang w:eastAsia="en-GB"/>
        </w:rPr>
        <w:t xml:space="preserve">The Tenant </w:t>
      </w:r>
      <w:r w:rsidR="00BB5C76" w:rsidRPr="002B1B30">
        <w:rPr>
          <w:rFonts w:cs="Arial"/>
          <w:b/>
          <w:sz w:val="24"/>
          <w:szCs w:val="24"/>
          <w:lang w:eastAsia="en-GB"/>
        </w:rPr>
        <w:t>will take reasonable care</w:t>
      </w:r>
      <w:r w:rsidRPr="002B1B30">
        <w:rPr>
          <w:rFonts w:cs="Arial"/>
          <w:b/>
          <w:sz w:val="24"/>
          <w:szCs w:val="24"/>
          <w:lang w:eastAsia="en-GB"/>
        </w:rPr>
        <w:t xml:space="preserve"> </w:t>
      </w:r>
      <w:r w:rsidR="00C37D5B" w:rsidRPr="002B1B30">
        <w:rPr>
          <w:rFonts w:cs="Arial"/>
          <w:b/>
          <w:sz w:val="24"/>
          <w:szCs w:val="24"/>
          <w:lang w:eastAsia="en-GB"/>
        </w:rPr>
        <w:t>to ensure that anyone</w:t>
      </w:r>
      <w:r w:rsidRPr="002B1B30">
        <w:rPr>
          <w:rFonts w:cs="Arial"/>
          <w:b/>
          <w:sz w:val="24"/>
          <w:szCs w:val="24"/>
          <w:lang w:eastAsia="en-GB"/>
        </w:rPr>
        <w:t xml:space="preserve"> living with them does</w:t>
      </w:r>
      <w:r w:rsidR="00C37D5B" w:rsidRPr="002B1B30">
        <w:rPr>
          <w:rFonts w:cs="Arial"/>
          <w:b/>
          <w:sz w:val="24"/>
          <w:szCs w:val="24"/>
          <w:lang w:eastAsia="en-GB"/>
        </w:rPr>
        <w:t xml:space="preserve"> not do</w:t>
      </w:r>
      <w:r w:rsidRPr="002B1B30">
        <w:rPr>
          <w:rFonts w:cs="Arial"/>
          <w:b/>
          <w:sz w:val="24"/>
          <w:szCs w:val="24"/>
          <w:lang w:eastAsia="en-GB"/>
        </w:rPr>
        <w:t xml:space="preserve"> anything that would be a breach of this </w:t>
      </w:r>
      <w:r w:rsidR="004D008A" w:rsidRPr="002B1B30">
        <w:rPr>
          <w:rFonts w:cs="Arial"/>
          <w:b/>
          <w:sz w:val="24"/>
          <w:szCs w:val="24"/>
          <w:lang w:eastAsia="en-GB"/>
        </w:rPr>
        <w:t xml:space="preserve">Agreement </w:t>
      </w:r>
      <w:r w:rsidRPr="002B1B30">
        <w:rPr>
          <w:rFonts w:cs="Arial"/>
          <w:b/>
          <w:sz w:val="24"/>
          <w:szCs w:val="24"/>
          <w:lang w:eastAsia="en-GB"/>
        </w:rPr>
        <w:t xml:space="preserve">if they were the Tenant. </w:t>
      </w:r>
      <w:r w:rsidRPr="002B1B30">
        <w:rPr>
          <w:rFonts w:cs="Arial"/>
          <w:sz w:val="24"/>
          <w:szCs w:val="24"/>
          <w:lang w:eastAsia="en-GB"/>
        </w:rPr>
        <w:t xml:space="preserve"> If they do, the Tenant will be treated as being responsible for any such action</w:t>
      </w:r>
      <w:r w:rsidR="00DC6B83" w:rsidRPr="002B1B30">
        <w:rPr>
          <w:rFonts w:cs="Arial"/>
          <w:sz w:val="24"/>
          <w:szCs w:val="24"/>
          <w:lang w:eastAsia="en-GB"/>
        </w:rPr>
        <w:t xml:space="preserve"> and </w:t>
      </w:r>
      <w:r w:rsidR="00DC6B83" w:rsidRPr="002B1B30">
        <w:rPr>
          <w:rFonts w:cs="Arial"/>
          <w:sz w:val="24"/>
          <w:szCs w:val="24"/>
        </w:rPr>
        <w:t>will be liable for the cost of any repairs, renewals or replacement of items where required.</w:t>
      </w:r>
    </w:p>
    <w:p w14:paraId="4C0FEFB5" w14:textId="77777777" w:rsidR="000514E4" w:rsidRPr="002B1B30" w:rsidRDefault="000514E4" w:rsidP="00AE1746">
      <w:pPr>
        <w:rPr>
          <w:rFonts w:cs="Arial"/>
          <w:sz w:val="24"/>
          <w:szCs w:val="24"/>
          <w:lang w:eastAsia="en-GB"/>
        </w:rPr>
        <w:sectPr w:rsidR="000514E4" w:rsidRPr="002B1B30"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Pr="002B1B30" w:rsidRDefault="002711A3" w:rsidP="00AE1746">
      <w:pPr>
        <w:rPr>
          <w:rFonts w:cs="Arial"/>
          <w:sz w:val="24"/>
          <w:szCs w:val="24"/>
          <w:lang w:eastAsia="en-GB"/>
        </w:rPr>
      </w:pPr>
    </w:p>
    <w:p w14:paraId="75A8D443" w14:textId="68245819" w:rsidR="00C703CD" w:rsidRPr="002B1B30" w:rsidRDefault="00AE1746" w:rsidP="00AE1746">
      <w:pPr>
        <w:rPr>
          <w:rFonts w:cs="Arial"/>
          <w:sz w:val="24"/>
          <w:szCs w:val="24"/>
          <w:lang w:eastAsia="en-GB"/>
        </w:rPr>
        <w:sectPr w:rsidR="00C703CD" w:rsidRPr="002B1B30" w:rsidSect="000514E4">
          <w:type w:val="continuous"/>
          <w:pgSz w:w="11906" w:h="16838" w:code="9"/>
          <w:pgMar w:top="816" w:right="1440" w:bottom="709" w:left="1440" w:header="709" w:footer="431" w:gutter="0"/>
          <w:paperSrc w:first="15" w:other="15"/>
          <w:cols w:space="720"/>
          <w:docGrid w:linePitch="272"/>
        </w:sectPr>
      </w:pPr>
      <w:r w:rsidRPr="002B1B30">
        <w:rPr>
          <w:rFonts w:cs="Arial"/>
          <w:sz w:val="24"/>
          <w:szCs w:val="24"/>
          <w:lang w:eastAsia="en-GB"/>
        </w:rPr>
        <w:t xml:space="preserve">When allowing a person to occupy the </w:t>
      </w:r>
      <w:r w:rsidR="0079015A" w:rsidRPr="002B1B30">
        <w:rPr>
          <w:rFonts w:cs="Arial"/>
          <w:sz w:val="24"/>
          <w:szCs w:val="24"/>
          <w:lang w:eastAsia="en-GB"/>
        </w:rPr>
        <w:t xml:space="preserve">Let Property </w:t>
      </w:r>
      <w:r w:rsidRPr="002B1B30">
        <w:rPr>
          <w:rFonts w:cs="Arial"/>
          <w:sz w:val="24"/>
          <w:szCs w:val="24"/>
          <w:lang w:eastAsia="en-GB"/>
        </w:rPr>
        <w:t>with the Tenant as that person’s only or principal home,</w:t>
      </w:r>
      <w:r w:rsidRPr="002B1B30">
        <w:rPr>
          <w:rFonts w:cs="Arial"/>
          <w:b/>
          <w:sz w:val="24"/>
          <w:szCs w:val="24"/>
          <w:lang w:eastAsia="en-GB"/>
        </w:rPr>
        <w:t xml:space="preserve"> </w:t>
      </w:r>
      <w:r w:rsidRPr="002B1B30">
        <w:rPr>
          <w:rFonts w:cs="Arial"/>
          <w:sz w:val="24"/>
          <w:szCs w:val="24"/>
          <w:lang w:eastAsia="en-GB"/>
        </w:rPr>
        <w:t xml:space="preserve">the Tenant must ensure that the </w:t>
      </w:r>
      <w:r w:rsidR="0079015A" w:rsidRPr="002B1B30">
        <w:rPr>
          <w:rFonts w:cs="Arial"/>
          <w:sz w:val="24"/>
          <w:szCs w:val="24"/>
          <w:lang w:eastAsia="en-GB"/>
        </w:rPr>
        <w:t xml:space="preserve">Let Property </w:t>
      </w:r>
      <w:r w:rsidRPr="002B1B30">
        <w:rPr>
          <w:rFonts w:cs="Arial"/>
          <w:sz w:val="24"/>
          <w:szCs w:val="24"/>
          <w:lang w:eastAsia="en-GB"/>
        </w:rPr>
        <w:t>does not become an unlicensed “house in multiple occupation”</w:t>
      </w:r>
      <w:r w:rsidR="000B7083" w:rsidRPr="002B1B30">
        <w:rPr>
          <w:rFonts w:cs="Arial"/>
          <w:sz w:val="24"/>
          <w:szCs w:val="24"/>
          <w:lang w:eastAsia="en-GB"/>
        </w:rPr>
        <w:t xml:space="preserve"> (HMO)</w:t>
      </w:r>
      <w:r w:rsidR="00481B86" w:rsidRPr="002B1B30">
        <w:rPr>
          <w:rFonts w:cs="Arial"/>
          <w:sz w:val="24"/>
          <w:szCs w:val="24"/>
          <w:lang w:eastAsia="en-GB"/>
        </w:rPr>
        <w:t xml:space="preserve"> (see </w:t>
      </w:r>
      <w:r w:rsidR="0025017D" w:rsidRPr="002B1B30">
        <w:rPr>
          <w:rFonts w:cs="Arial"/>
          <w:sz w:val="24"/>
          <w:szCs w:val="24"/>
          <w:lang w:eastAsia="en-GB"/>
        </w:rPr>
        <w:fldChar w:fldCharType="begin"/>
      </w:r>
      <w:r w:rsidR="0025017D" w:rsidRPr="002B1B30">
        <w:rPr>
          <w:rFonts w:cs="Arial"/>
          <w:sz w:val="24"/>
          <w:szCs w:val="24"/>
          <w:lang w:eastAsia="en-GB"/>
        </w:rPr>
        <w:instrText xml:space="preserve"> REF _Ref462311149 \h </w:instrText>
      </w:r>
      <w:r w:rsidR="0025017D" w:rsidRPr="002B1B30">
        <w:rPr>
          <w:rFonts w:cs="Arial"/>
          <w:sz w:val="24"/>
          <w:szCs w:val="24"/>
          <w:lang w:eastAsia="en-GB"/>
        </w:rPr>
      </w:r>
      <w:r w:rsidR="002B1B30">
        <w:rPr>
          <w:rFonts w:cs="Arial"/>
          <w:sz w:val="24"/>
          <w:szCs w:val="24"/>
          <w:lang w:eastAsia="en-GB"/>
        </w:rPr>
        <w:instrText xml:space="preserve"> \* MERGEFORMAT </w:instrText>
      </w:r>
      <w:r w:rsidR="0025017D" w:rsidRPr="002B1B30">
        <w:rPr>
          <w:rFonts w:cs="Arial"/>
          <w:sz w:val="24"/>
          <w:szCs w:val="24"/>
          <w:lang w:eastAsia="en-GB"/>
        </w:rPr>
        <w:fldChar w:fldCharType="separate"/>
      </w:r>
      <w:r w:rsidR="005C574F" w:rsidRPr="002B1B30">
        <w:rPr>
          <w:rFonts w:cs="Arial"/>
          <w:b/>
        </w:rPr>
        <w:t>SECTION 2: GLOSSARY OF TERMS</w:t>
      </w:r>
      <w:r w:rsidR="0025017D" w:rsidRPr="002B1B30">
        <w:rPr>
          <w:rFonts w:cs="Arial"/>
          <w:sz w:val="24"/>
          <w:szCs w:val="24"/>
          <w:lang w:eastAsia="en-GB"/>
        </w:rPr>
        <w:fldChar w:fldCharType="end"/>
      </w:r>
      <w:r w:rsidR="00481B86" w:rsidRPr="002B1B30">
        <w:rPr>
          <w:rFonts w:cs="Arial"/>
          <w:sz w:val="24"/>
          <w:szCs w:val="24"/>
          <w:lang w:eastAsia="en-GB"/>
        </w:rPr>
        <w:t xml:space="preserve"> for </w:t>
      </w:r>
      <w:r w:rsidR="0025017D" w:rsidRPr="002B1B30">
        <w:rPr>
          <w:rFonts w:cs="Arial"/>
          <w:sz w:val="24"/>
          <w:szCs w:val="24"/>
          <w:lang w:eastAsia="en-GB"/>
        </w:rPr>
        <w:t>definition of “house in multiple occupation”</w:t>
      </w:r>
      <w:r w:rsidR="00481B86" w:rsidRPr="002B1B30">
        <w:rPr>
          <w:rFonts w:cs="Arial"/>
          <w:sz w:val="24"/>
          <w:szCs w:val="24"/>
          <w:lang w:eastAsia="en-GB"/>
        </w:rPr>
        <w:t>)</w:t>
      </w:r>
      <w:r w:rsidRPr="002B1B30">
        <w:rPr>
          <w:rFonts w:cs="Arial"/>
          <w:sz w:val="24"/>
          <w:szCs w:val="24"/>
          <w:lang w:eastAsia="en-GB"/>
        </w:rPr>
        <w:t>.</w:t>
      </w:r>
      <w:r w:rsidR="0009550C" w:rsidRPr="002B1B30">
        <w:rPr>
          <w:rFonts w:cs="Arial"/>
          <w:sz w:val="24"/>
          <w:szCs w:val="24"/>
          <w:lang w:eastAsia="en-GB"/>
        </w:rPr>
        <w:t xml:space="preserve"> </w:t>
      </w:r>
      <w:r w:rsidR="0009550C" w:rsidRPr="002B1B30">
        <w:rPr>
          <w:rFonts w:cs="Arial"/>
          <w:sz w:val="24"/>
          <w:szCs w:val="24"/>
          <w:lang w:eastAsia="en-GB"/>
        </w:rPr>
        <w:fldChar w:fldCharType="begin"/>
      </w:r>
      <w:r w:rsidR="0009550C" w:rsidRPr="002B1B30">
        <w:rPr>
          <w:rFonts w:cs="Arial"/>
          <w:sz w:val="24"/>
          <w:szCs w:val="24"/>
          <w:lang w:eastAsia="en-GB"/>
        </w:rPr>
        <w:instrText xml:space="preserve"> MERGEFIELD showHmoNotification \* MERGEFORMAT </w:instrText>
      </w:r>
      <w:r w:rsidR="0009550C" w:rsidRPr="002B1B30">
        <w:rPr>
          <w:rFonts w:cs="Arial"/>
          <w:sz w:val="24"/>
          <w:szCs w:val="24"/>
          <w:lang w:eastAsia="en-GB"/>
        </w:rPr>
        <w:fldChar w:fldCharType="separate"/>
      </w:r>
      <w:r w:rsidR="0009550C" w:rsidRPr="002B1B30">
        <w:rPr>
          <w:rFonts w:cs="Arial"/>
          <w:noProof/>
          <w:sz w:val="24"/>
          <w:szCs w:val="24"/>
          <w:lang w:eastAsia="en-GB"/>
        </w:rPr>
        <w:t>«showHmoNotification»</w:t>
      </w:r>
      <w:r w:rsidR="0009550C" w:rsidRPr="002B1B30">
        <w:rPr>
          <w:rFonts w:cs="Arial"/>
          <w:sz w:val="24"/>
          <w:szCs w:val="24"/>
          <w:lang w:eastAsia="en-GB"/>
        </w:rPr>
        <w:fldChar w:fldCharType="end"/>
      </w:r>
      <w:r w:rsidRPr="002B1B30">
        <w:rPr>
          <w:rFonts w:cs="Arial"/>
          <w:sz w:val="24"/>
          <w:szCs w:val="24"/>
          <w:lang w:eastAsia="en-GB"/>
        </w:rPr>
        <w:t xml:space="preserve"> </w:t>
      </w:r>
      <w:r w:rsidR="00481B86" w:rsidRPr="002B1B30">
        <w:rPr>
          <w:rFonts w:cs="Arial"/>
          <w:sz w:val="24"/>
          <w:szCs w:val="24"/>
          <w:lang w:eastAsia="en-GB"/>
        </w:rPr>
        <w:t xml:space="preserve"> </w:t>
      </w:r>
    </w:p>
    <w:p w14:paraId="00E2AC34" w14:textId="77777777" w:rsidR="00481B86" w:rsidRPr="002B1B30" w:rsidRDefault="00481B86" w:rsidP="00AE1746">
      <w:pPr>
        <w:rPr>
          <w:rFonts w:cs="Arial"/>
          <w:sz w:val="24"/>
          <w:szCs w:val="24"/>
          <w:lang w:eastAsia="en-GB"/>
        </w:rPr>
      </w:pPr>
    </w:p>
    <w:p w14:paraId="12F4EE88" w14:textId="77777777" w:rsidR="00481B86" w:rsidRPr="002B1B30" w:rsidRDefault="00481B86" w:rsidP="00AE1746">
      <w:pPr>
        <w:rPr>
          <w:rFonts w:cs="Arial"/>
          <w:sz w:val="24"/>
          <w:szCs w:val="24"/>
          <w:lang w:eastAsia="en-GB"/>
        </w:rPr>
      </w:pPr>
      <w:r w:rsidRPr="002B1B30">
        <w:rPr>
          <w:rFonts w:cs="Arial"/>
          <w:sz w:val="24"/>
          <w:szCs w:val="24"/>
          <w:lang w:eastAsia="en-GB"/>
        </w:rPr>
        <w:t xml:space="preserve">The </w:t>
      </w:r>
      <w:r w:rsidR="003915DC" w:rsidRPr="002B1B30">
        <w:rPr>
          <w:rFonts w:cs="Arial"/>
          <w:sz w:val="24"/>
          <w:szCs w:val="24"/>
          <w:lang w:eastAsia="en-GB"/>
        </w:rPr>
        <w:t>T</w:t>
      </w:r>
      <w:r w:rsidRPr="002B1B30">
        <w:rPr>
          <w:rFonts w:cs="Arial"/>
          <w:sz w:val="24"/>
          <w:szCs w:val="24"/>
          <w:lang w:eastAsia="en-GB"/>
        </w:rPr>
        <w:t>enant will be liable for reasonable costs and expenses, including if applicable, legal or court expenses, payable</w:t>
      </w:r>
      <w:r w:rsidR="00AB325A" w:rsidRPr="002B1B30">
        <w:rPr>
          <w:rFonts w:cs="Arial"/>
          <w:sz w:val="24"/>
          <w:szCs w:val="24"/>
          <w:lang w:eastAsia="en-GB"/>
        </w:rPr>
        <w:t xml:space="preserve"> </w:t>
      </w:r>
      <w:r w:rsidRPr="002B1B30">
        <w:rPr>
          <w:rFonts w:cs="Arial"/>
          <w:sz w:val="24"/>
          <w:szCs w:val="24"/>
          <w:lang w:eastAsia="en-GB"/>
        </w:rPr>
        <w:t xml:space="preserve">by the </w:t>
      </w:r>
      <w:r w:rsidR="003915DC" w:rsidRPr="002B1B30">
        <w:rPr>
          <w:rFonts w:cs="Arial"/>
          <w:sz w:val="24"/>
          <w:szCs w:val="24"/>
          <w:lang w:eastAsia="en-GB"/>
        </w:rPr>
        <w:t>L</w:t>
      </w:r>
      <w:r w:rsidRPr="002B1B30">
        <w:rPr>
          <w:rFonts w:cs="Arial"/>
          <w:sz w:val="24"/>
          <w:szCs w:val="24"/>
          <w:lang w:eastAsia="en-GB"/>
        </w:rPr>
        <w:t>andlord or his</w:t>
      </w:r>
      <w:r w:rsidR="002248FD" w:rsidRPr="002B1B30">
        <w:rPr>
          <w:rFonts w:cs="Arial"/>
          <w:sz w:val="24"/>
          <w:szCs w:val="24"/>
          <w:lang w:eastAsia="en-GB"/>
        </w:rPr>
        <w:t xml:space="preserve"> or her</w:t>
      </w:r>
      <w:r w:rsidRPr="002B1B30">
        <w:rPr>
          <w:rFonts w:cs="Arial"/>
          <w:sz w:val="24"/>
          <w:szCs w:val="24"/>
          <w:lang w:eastAsia="en-GB"/>
        </w:rPr>
        <w:t xml:space="preserve"> </w:t>
      </w:r>
      <w:r w:rsidR="003915DC" w:rsidRPr="002B1B30">
        <w:rPr>
          <w:rFonts w:cs="Arial"/>
          <w:sz w:val="24"/>
          <w:szCs w:val="24"/>
          <w:lang w:eastAsia="en-GB"/>
        </w:rPr>
        <w:t>A</w:t>
      </w:r>
      <w:r w:rsidRPr="002B1B30">
        <w:rPr>
          <w:rFonts w:cs="Arial"/>
          <w:sz w:val="24"/>
          <w:szCs w:val="24"/>
          <w:lang w:eastAsia="en-GB"/>
        </w:rPr>
        <w:t xml:space="preserve">gent as a result of the accommodation being, as a consequence of the </w:t>
      </w:r>
      <w:r w:rsidR="003915DC" w:rsidRPr="002B1B30">
        <w:rPr>
          <w:rFonts w:cs="Arial"/>
          <w:sz w:val="24"/>
          <w:szCs w:val="24"/>
          <w:lang w:eastAsia="en-GB"/>
        </w:rPr>
        <w:t>T</w:t>
      </w:r>
      <w:r w:rsidRPr="002B1B30">
        <w:rPr>
          <w:rFonts w:cs="Arial"/>
          <w:sz w:val="24"/>
          <w:szCs w:val="24"/>
          <w:lang w:eastAsia="en-GB"/>
        </w:rPr>
        <w:t>enant’s breach, deemed an unlicensed or unregistered “house in multiple occupation”.</w:t>
      </w:r>
    </w:p>
    <w:p w14:paraId="596F8E41" w14:textId="77777777" w:rsidR="00041C43" w:rsidRPr="002B1B30" w:rsidRDefault="00041C43" w:rsidP="00041C43">
      <w:pPr>
        <w:rPr>
          <w:rFonts w:cs="Arial"/>
          <w:b/>
          <w:sz w:val="24"/>
          <w:szCs w:val="24"/>
          <w:lang w:eastAsia="en-GB"/>
        </w:rPr>
      </w:pP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204674"/>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204675"/>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204676"/>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w:t>
      </w:r>
      <w:r w:rsidRPr="002B1B30">
        <w:rPr>
          <w:rFonts w:cs="Arial"/>
          <w:b/>
          <w:sz w:val="24"/>
          <w:szCs w:val="24"/>
        </w:rPr>
        <w:lastRenderedPageBreak/>
        <w:t>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204677"/>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204678"/>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204679"/>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w:t>
      </w:r>
      <w:r w:rsidRPr="002B1B30">
        <w:rPr>
          <w:rFonts w:cs="Arial"/>
          <w:b/>
          <w:sz w:val="24"/>
          <w:szCs w:val="24"/>
        </w:rPr>
        <w:lastRenderedPageBreak/>
        <w:t xml:space="preserve">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204680"/>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204681"/>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204682"/>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204683"/>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40589990" w:rsidR="008C7200" w:rsidRPr="002B1B30" w:rsidRDefault="008C7200" w:rsidP="00E05959">
      <w:pPr>
        <w:pStyle w:val="Heading2"/>
        <w:numPr>
          <w:ilvl w:val="0"/>
          <w:numId w:val="7"/>
        </w:numPr>
        <w:rPr>
          <w:rFonts w:cs="Arial"/>
          <w:b/>
          <w:sz w:val="28"/>
          <w:szCs w:val="28"/>
        </w:rPr>
      </w:pPr>
      <w:bookmarkStart w:id="27" w:name="_Toc497204684"/>
      <w:r w:rsidRPr="002B1B30">
        <w:rPr>
          <w:rFonts w:cs="Arial"/>
          <w:b/>
          <w:sz w:val="28"/>
          <w:szCs w:val="28"/>
        </w:rPr>
        <w:t>ACCESS FOR REPAIRS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w:t>
      </w:r>
      <w:r w:rsidRPr="002B1B30">
        <w:rPr>
          <w:rFonts w:cs="Arial"/>
          <w:b/>
          <w:sz w:val="24"/>
          <w:szCs w:val="24"/>
          <w:lang w:eastAsia="en-GB"/>
        </w:rPr>
        <w:lastRenderedPageBreak/>
        <w:t xml:space="preserve">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204685"/>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204686"/>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204687"/>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204688"/>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lastRenderedPageBreak/>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lastRenderedPageBreak/>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w:t>
      </w:r>
      <w:r w:rsidRPr="002B1B30">
        <w:rPr>
          <w:rFonts w:ascii="Arial" w:hAnsi="Arial" w:cs="Arial"/>
          <w:b/>
          <w:szCs w:val="24"/>
        </w:rPr>
        <w:lastRenderedPageBreak/>
        <w:t>be - or failing to become - an employee and discretionary if the application is made after the 12 month period has elapsed.)</w:t>
      </w:r>
    </w:p>
    <w:p w14:paraId="58613D03" w14:textId="77777777" w:rsidR="00F0105D" w:rsidRPr="002B1B30" w:rsidRDefault="00F0105D" w:rsidP="00F0105D">
      <w:pPr>
        <w:rPr>
          <w:rFonts w:cs="Arial"/>
          <w:sz w:val="24"/>
          <w:szCs w:val="24"/>
        </w:rPr>
      </w:pPr>
      <w:r w:rsidRPr="002B1B30">
        <w:rPr>
          <w:rFonts w:cs="Arial"/>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2B1B30"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49" w:name="_Toc497204689"/>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0" w:name="_Toc497204690"/>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7204691"/>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2" w:name="_Toc497204692"/>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316F49F1" w14:textId="521D3F30" w:rsidR="000B0832" w:rsidRPr="002B1B30" w:rsidRDefault="00311286" w:rsidP="000E70BF">
      <w:pPr>
        <w:rPr>
          <w:rFonts w:cs="Arial"/>
          <w:sz w:val="24"/>
          <w:szCs w:val="24"/>
        </w:rPr>
      </w:pPr>
      <w:r w:rsidRPr="002B1B30">
        <w:rPr>
          <w:rFonts w:cs="Arial"/>
          <w:sz w:val="24"/>
          <w:szCs w:val="24"/>
        </w:rPr>
        <w:br/>
      </w:r>
      <w:r w:rsidR="00215101" w:rsidRPr="002B1B30">
        <w:rPr>
          <w:rFonts w:cs="Arial"/>
          <w:sz w:val="24"/>
          <w:szCs w:val="24"/>
        </w:rPr>
        <w:fldChar w:fldCharType="begin"/>
      </w:r>
      <w:r w:rsidR="00215101" w:rsidRPr="002B1B30">
        <w:rPr>
          <w:rFonts w:cs="Arial"/>
          <w:sz w:val="24"/>
          <w:szCs w:val="24"/>
        </w:rPr>
        <w:instrText xml:space="preserve"> MERGEFIELD alterations \* MERGEFORMAT </w:instrText>
      </w:r>
      <w:r w:rsidR="00215101" w:rsidRPr="002B1B30">
        <w:rPr>
          <w:rFonts w:cs="Arial"/>
          <w:sz w:val="24"/>
          <w:szCs w:val="24"/>
        </w:rPr>
        <w:fldChar w:fldCharType="separate"/>
      </w:r>
      <w:r w:rsidR="00215101" w:rsidRPr="002B1B30">
        <w:rPr>
          <w:rFonts w:cs="Arial"/>
          <w:noProof/>
          <w:sz w:val="24"/>
          <w:szCs w:val="24"/>
        </w:rPr>
        <w:t>«alterations»</w:t>
      </w:r>
      <w:r w:rsidR="00215101" w:rsidRPr="002B1B30">
        <w:rPr>
          <w:rFonts w:cs="Arial"/>
          <w:sz w:val="24"/>
          <w:szCs w:val="24"/>
        </w:rPr>
        <w:fldChar w:fldCharType="end"/>
      </w:r>
    </w:p>
    <w:p w14:paraId="1C0CFEEC" w14:textId="77777777" w:rsidR="00B76CA2" w:rsidRPr="002B1B30" w:rsidRDefault="00B76CA2" w:rsidP="000E70BF">
      <w:pPr>
        <w:rPr>
          <w:rFonts w:cs="Arial"/>
          <w:sz w:val="24"/>
          <w:szCs w:val="24"/>
        </w:rPr>
      </w:pPr>
    </w:p>
    <w:p w14:paraId="50341F5E" w14:textId="77777777" w:rsidR="00B76CA2" w:rsidRPr="002B1B30" w:rsidRDefault="00B76CA2" w:rsidP="000E70BF">
      <w:pPr>
        <w:rPr>
          <w:rFonts w:cs="Arial"/>
          <w:sz w:val="24"/>
          <w:szCs w:val="24"/>
        </w:rPr>
      </w:pP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3" w:name="_Toc497204693"/>
      <w:r w:rsidRPr="002B1B30">
        <w:rPr>
          <w:rFonts w:cs="Arial"/>
          <w:sz w:val="28"/>
          <w:szCs w:val="28"/>
        </w:rPr>
        <w:lastRenderedPageBreak/>
        <w:t>COMMON PARTS</w:t>
      </w:r>
      <w:bookmarkEnd w:id="53"/>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4" w:name="_Toc497204694"/>
      <w:r w:rsidRPr="002B1B30">
        <w:rPr>
          <w:rFonts w:cs="Arial"/>
        </w:rPr>
        <w:lastRenderedPageBreak/>
        <w:t xml:space="preserve">PRIVATE </w:t>
      </w:r>
      <w:r w:rsidRPr="002B1B30">
        <w:rPr>
          <w:rFonts w:cs="Arial"/>
          <w:szCs w:val="28"/>
        </w:rPr>
        <w:t>GARDEN</w:t>
      </w:r>
      <w:bookmarkEnd w:id="54"/>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5" w:name="_Toc497204695"/>
      <w:r w:rsidRPr="002B1B30">
        <w:rPr>
          <w:rFonts w:cs="Arial"/>
        </w:rPr>
        <w:lastRenderedPageBreak/>
        <w:t>ROOF</w:t>
      </w:r>
      <w:bookmarkEnd w:id="55"/>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6" w:name="_Toc497204696"/>
      <w:r w:rsidRPr="002B1B30">
        <w:rPr>
          <w:rFonts w:cs="Arial"/>
        </w:rPr>
        <w:lastRenderedPageBreak/>
        <w:t>BINS AND RECYCLIN</w:t>
      </w:r>
      <w:r w:rsidR="00215101" w:rsidRPr="002B1B30">
        <w:rPr>
          <w:rFonts w:cs="Arial"/>
        </w:rPr>
        <w:t>G</w:t>
      </w:r>
      <w:bookmarkEnd w:id="56"/>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7" w:name="_Toc497204697"/>
      <w:r w:rsidRPr="002B1B30">
        <w:rPr>
          <w:rFonts w:cs="Arial"/>
        </w:rPr>
        <w:lastRenderedPageBreak/>
        <w:t>STORAGE</w:t>
      </w:r>
      <w:bookmarkEnd w:id="57"/>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8" w:name="_Toc497204698"/>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59" w:name="_Toc497204699"/>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0" w:name="_Toc497204700"/>
      <w:r w:rsidRPr="002B1B30">
        <w:rPr>
          <w:rFonts w:cs="Arial"/>
          <w:sz w:val="28"/>
          <w:szCs w:val="28"/>
        </w:rPr>
        <w:lastRenderedPageBreak/>
        <w:t>SMOKING</w:t>
      </w:r>
      <w:bookmarkEnd w:id="60"/>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3BE8134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7204701"/>
      <w:r w:rsidR="00F178C6" w:rsidRPr="002B1B30">
        <w:rPr>
          <w:rFonts w:cs="Arial"/>
          <w:sz w:val="28"/>
          <w:szCs w:val="28"/>
        </w:rPr>
        <w:lastRenderedPageBreak/>
        <w:t>ADD ANY ADDITIONAL TENANCY TERMS HERE</w:t>
      </w:r>
      <w:bookmarkEnd w:id="61"/>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204702"/>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1D4DE8D6" w:rsidR="00016998" w:rsidRPr="002B1B30" w:rsidRDefault="00016998" w:rsidP="007637BF">
      <w:pPr>
        <w:rPr>
          <w:rFonts w:cs="Arial"/>
          <w:bCs/>
          <w:sz w:val="24"/>
          <w:szCs w:val="24"/>
        </w:rPr>
      </w:pPr>
      <w:r w:rsidRPr="002B1B30">
        <w:rPr>
          <w:rFonts w:cs="Arial"/>
          <w:bCs/>
          <w:sz w:val="24"/>
          <w:szCs w:val="24"/>
        </w:rPr>
        <w:fldChar w:fldCharType="begin"/>
      </w:r>
      <w:r w:rsidRPr="002B1B30">
        <w:rPr>
          <w:rFonts w:cs="Arial"/>
          <w:bCs/>
          <w:sz w:val="24"/>
          <w:szCs w:val="24"/>
        </w:rPr>
        <w:instrText xml:space="preserve"> MERGEFIELD guarentorSignatures \* MERGEFORMAT </w:instrText>
      </w:r>
      <w:r w:rsidRPr="002B1B30">
        <w:rPr>
          <w:rFonts w:cs="Arial"/>
          <w:bCs/>
          <w:sz w:val="24"/>
          <w:szCs w:val="24"/>
        </w:rPr>
        <w:fldChar w:fldCharType="separate"/>
      </w:r>
      <w:r w:rsidRPr="002B1B30">
        <w:rPr>
          <w:rFonts w:cs="Arial"/>
          <w:bCs/>
          <w:noProof/>
          <w:sz w:val="24"/>
          <w:szCs w:val="24"/>
        </w:rPr>
        <w:t>«guarentorSignatures»</w:t>
      </w:r>
      <w:r w:rsidRPr="002B1B30">
        <w:rPr>
          <w:rFonts w:cs="Arial"/>
          <w:bCs/>
          <w:sz w:val="24"/>
          <w:szCs w:val="24"/>
        </w:rPr>
        <w:fldChar w:fldCharType="end"/>
      </w:r>
    </w:p>
    <w:p w14:paraId="2289BB26" w14:textId="77777777"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7204703"/>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E05959"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E05959"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6" w:name="_Ref487097927"/>
      <w:r w:rsidRPr="002B1B30">
        <w:rPr>
          <w:rFonts w:cs="Arial"/>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69" w:name="_Ref487096274"/>
      <w:r w:rsidRPr="002B1B30">
        <w:rPr>
          <w:rFonts w:cs="Arial"/>
        </w:rPr>
        <w:t>Energy Performance Certificate</w:t>
      </w:r>
      <w:bookmarkEnd w:id="69"/>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212C77CE" w:rsidR="00097BB2" w:rsidRPr="002B1B30" w:rsidRDefault="00097BB2" w:rsidP="005C574F">
      <w:pPr>
        <w:pStyle w:val="Heading4"/>
        <w:rPr>
          <w:rFonts w:cs="Arial"/>
          <w:b/>
        </w:rPr>
      </w:pPr>
      <w:r w:rsidRPr="002B1B30">
        <w:rPr>
          <w:rFonts w:cs="Arial"/>
        </w:rPr>
        <w:t xml:space="preserve">Access for Repairs </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E05959"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0" w:name="_Ref487018414"/>
      <w:r w:rsidRPr="002B1B30">
        <w:rPr>
          <w:rFonts w:cs="Arial"/>
          <w:b/>
          <w:sz w:val="24"/>
          <w:szCs w:val="24"/>
        </w:rPr>
        <w:t>Unlawful Eviction</w:t>
      </w:r>
      <w:bookmarkEnd w:id="70"/>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bookmarkStart w:id="71" w:name="_GoBack"/>
    <w:bookmarkEnd w:id="71"/>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3EC5C361" w:rsidR="00097BB2" w:rsidRPr="002B1B30" w:rsidRDefault="00097BB2" w:rsidP="005C574F">
      <w:pPr>
        <w:pStyle w:val="Heading4"/>
        <w:rPr>
          <w:rFonts w:cs="Arial"/>
        </w:rPr>
      </w:pPr>
      <w:r w:rsidRPr="002B1B30">
        <w:rPr>
          <w:rFonts w:cs="Arial"/>
        </w:rPr>
        <w:lastRenderedPageBreak/>
        <w:t>Add any additional Agreement Terms here</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E05959"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E05959"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E05959"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E05959"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E05959"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E05959"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E05959"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E05959"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E05959"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E05959"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E05959"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E05959"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E05959"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E05959"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E05959"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E05959"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E05959"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E05959"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E05959"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E05959"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E05959"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E05959"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E05959"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E05959"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E05959"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E05959"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E05959"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E05959"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E05959"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E05959"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E05959"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E05959"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E05959"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E05959"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E05959"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4736B" w14:textId="77777777" w:rsidR="002A5143" w:rsidRDefault="002A5143">
      <w:r>
        <w:separator/>
      </w:r>
    </w:p>
  </w:endnote>
  <w:endnote w:type="continuationSeparator" w:id="0">
    <w:p w14:paraId="0E68B7C4" w14:textId="77777777" w:rsidR="002A5143" w:rsidRDefault="002A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05959" w:rsidRPr="00481B86" w:rsidRDefault="00E05959" w:rsidP="00CE0C3B">
    <w:pPr>
      <w:pStyle w:val="Footer"/>
      <w:rPr>
        <w:u w:val="single"/>
      </w:rPr>
    </w:pPr>
    <w:r>
      <w:rPr>
        <w:u w:val="single"/>
      </w:rPr>
      <w:t>Key:-</w:t>
    </w:r>
  </w:p>
  <w:p w14:paraId="72793673" w14:textId="77777777" w:rsidR="00E05959" w:rsidRDefault="00E05959" w:rsidP="00CE0C3B">
    <w:pPr>
      <w:pStyle w:val="Footer"/>
    </w:pPr>
    <w:r w:rsidRPr="00DA6622">
      <w:rPr>
        <w:b/>
      </w:rPr>
      <w:t>Bold Text</w:t>
    </w:r>
    <w:r>
      <w:rPr>
        <w:b/>
      </w:rPr>
      <w:t xml:space="preserve">: </w:t>
    </w:r>
    <w:r>
      <w:t xml:space="preserve">Mandatory clauses - core rights and obligations </w:t>
    </w:r>
  </w:p>
  <w:p w14:paraId="2F2AE166" w14:textId="77777777" w:rsidR="00E05959" w:rsidRDefault="00E05959"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05959" w:rsidRDefault="00E05959">
    <w:pPr>
      <w:pStyle w:val="Footer"/>
      <w:jc w:val="right"/>
    </w:pPr>
    <w:r>
      <w:fldChar w:fldCharType="begin"/>
    </w:r>
    <w:r>
      <w:instrText xml:space="preserve"> PAGE   \* MERGEFORMAT </w:instrText>
    </w:r>
    <w:r>
      <w:fldChar w:fldCharType="separate"/>
    </w:r>
    <w:r w:rsidR="002B1B30">
      <w:rPr>
        <w:noProof/>
      </w:rPr>
      <w:t>1</w:t>
    </w:r>
    <w:r>
      <w:rPr>
        <w:noProof/>
      </w:rPr>
      <w:fldChar w:fldCharType="end"/>
    </w:r>
  </w:p>
  <w:p w14:paraId="4D406D5B" w14:textId="77777777" w:rsidR="00E05959" w:rsidRDefault="00E059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05959" w:rsidRPr="00EE1575" w:rsidRDefault="00E05959" w:rsidP="00AD57E9">
    <w:pPr>
      <w:pStyle w:val="Footer"/>
      <w:rPr>
        <w:u w:val="single"/>
      </w:rPr>
    </w:pPr>
    <w:r w:rsidRPr="00EE1575">
      <w:rPr>
        <w:u w:val="single"/>
      </w:rPr>
      <w:t>Key:-</w:t>
    </w:r>
  </w:p>
  <w:p w14:paraId="055816DE" w14:textId="77777777" w:rsidR="00E05959" w:rsidRPr="00EE1575" w:rsidRDefault="00E05959" w:rsidP="00AD57E9">
    <w:pPr>
      <w:pStyle w:val="Footer"/>
    </w:pPr>
    <w:r w:rsidRPr="00EE1575">
      <w:rPr>
        <w:b/>
      </w:rPr>
      <w:t xml:space="preserve">Bold Text: </w:t>
    </w:r>
    <w:r w:rsidRPr="00EE1575">
      <w:t xml:space="preserve">Mandatory clauses - core rights and obligations </w:t>
    </w:r>
  </w:p>
  <w:p w14:paraId="1F71E3D8" w14:textId="77777777" w:rsidR="00E05959" w:rsidRPr="00EE1575" w:rsidRDefault="00E05959"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05959" w:rsidRDefault="00E05959">
    <w:pPr>
      <w:pStyle w:val="Footer"/>
      <w:jc w:val="right"/>
    </w:pPr>
    <w:r>
      <w:fldChar w:fldCharType="begin"/>
    </w:r>
    <w:r>
      <w:instrText xml:space="preserve"> PAGE   \* MERGEFORMAT </w:instrText>
    </w:r>
    <w:r>
      <w:fldChar w:fldCharType="separate"/>
    </w:r>
    <w:r w:rsidR="00C137DD">
      <w:rPr>
        <w:noProof/>
      </w:rPr>
      <w:t>60</w:t>
    </w:r>
    <w:r>
      <w:rPr>
        <w:noProof/>
      </w:rPr>
      <w:fldChar w:fldCharType="end"/>
    </w:r>
  </w:p>
  <w:p w14:paraId="4FC77EAD" w14:textId="77777777" w:rsidR="00E05959" w:rsidRDefault="00E05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3FDBF" w14:textId="77777777" w:rsidR="002A5143" w:rsidRDefault="002A5143">
      <w:r>
        <w:separator/>
      </w:r>
    </w:p>
  </w:footnote>
  <w:footnote w:type="continuationSeparator" w:id="0">
    <w:p w14:paraId="4C2CC7AE" w14:textId="77777777" w:rsidR="002A5143" w:rsidRDefault="002A5143">
      <w:r>
        <w:continuationSeparator/>
      </w:r>
    </w:p>
  </w:footnote>
  <w:footnote w:id="1">
    <w:p w14:paraId="012AF55A" w14:textId="77777777" w:rsidR="00E05959" w:rsidRDefault="00E05959"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05959" w:rsidRDefault="00E05959"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57988-2D0C-ED42-8CF1-E7A5AF54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68</Pages>
  <Words>21091</Words>
  <Characters>120221</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141030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133</cp:revision>
  <cp:lastPrinted>2017-10-31T08:58:00Z</cp:lastPrinted>
  <dcterms:created xsi:type="dcterms:W3CDTF">2017-10-23T10:49:00Z</dcterms:created>
  <dcterms:modified xsi:type="dcterms:W3CDTF">2017-11-02T15:38:00Z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