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C557"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Pr>
          <w:rFonts w:cs="Arial"/>
          <w:b/>
          <w:caps/>
          <w:color w:val="000000"/>
          <w:szCs w:val="24"/>
          <w:lang w:val="en" w:eastAsia="en-GB"/>
        </w:rPr>
        <w:t>NOTICE TO LEAVE</w:t>
      </w:r>
    </w:p>
    <w:p w14:paraId="5DED49A9"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2FB4EE" w14:textId="77777777" w:rsidR="007A4381" w:rsidRDefault="007A4381" w:rsidP="007A4381">
      <w:pPr>
        <w:shd w:val="clear" w:color="auto" w:fill="FFFFFF"/>
        <w:spacing w:line="240" w:lineRule="auto"/>
        <w:jc w:val="center"/>
        <w:outlineLvl w:val="3"/>
        <w:rPr>
          <w:rFonts w:cs="Arial"/>
          <w:color w:val="000000"/>
          <w:sz w:val="22"/>
          <w:szCs w:val="22"/>
          <w:lang w:val="en" w:eastAsia="en-GB"/>
        </w:rPr>
      </w:pP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50(1)(a)</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r>
        <w:rPr>
          <w:rFonts w:cs="Arial"/>
          <w:color w:val="000000"/>
          <w:sz w:val="22"/>
          <w:szCs w:val="22"/>
          <w:lang w:val="en" w:eastAsia="en-GB"/>
        </w:rPr>
        <w:t xml:space="preserve"> </w:t>
      </w:r>
    </w:p>
    <w:p w14:paraId="2588AE33"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078F9DD1"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information for the Tenant(s) - </w:t>
      </w:r>
      <w:r w:rsidRPr="00C05655">
        <w:rPr>
          <w:rFonts w:cs="Arial"/>
          <w:b/>
          <w:color w:val="000000"/>
          <w:szCs w:val="24"/>
          <w:lang w:val="en" w:eastAsia="en-GB"/>
        </w:rPr>
        <w:t>Please read this noti</w:t>
      </w:r>
      <w:r>
        <w:rPr>
          <w:rFonts w:cs="Arial"/>
          <w:b/>
          <w:color w:val="000000"/>
          <w:szCs w:val="24"/>
          <w:lang w:val="en" w:eastAsia="en-GB"/>
        </w:rPr>
        <w:t>ce</w:t>
      </w:r>
      <w:r w:rsidRPr="00C05655">
        <w:rPr>
          <w:rFonts w:cs="Arial"/>
          <w:b/>
          <w:color w:val="000000"/>
          <w:szCs w:val="24"/>
          <w:lang w:val="en" w:eastAsia="en-GB"/>
        </w:rPr>
        <w:t xml:space="preserve"> carefully</w:t>
      </w:r>
      <w:r>
        <w:rPr>
          <w:rFonts w:cs="Arial"/>
          <w:b/>
          <w:color w:val="000000"/>
          <w:szCs w:val="24"/>
          <w:lang w:val="en" w:eastAsia="en-GB"/>
        </w:rPr>
        <w:t>.</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632C49" w14:textId="5734E677" w:rsidR="00FA26D4"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C616F">
        <w:rPr>
          <w:rFonts w:cs="Arial"/>
          <w:color w:val="000000"/>
          <w:szCs w:val="24"/>
          <w:lang w:val="en" w:eastAsia="en-GB"/>
        </w:rPr>
        <w:t>This notice informs you, the Tenant, that your Landlord is giving you notice to leave the Let Property, and if you do not leave the property once the relevant notice period has expired, your Landlord can apply to the First-tier Tribunal for Scotland (the Tribunal) for an eviction order.</w:t>
      </w:r>
    </w:p>
    <w:p w14:paraId="237A5520" w14:textId="77777777" w:rsidR="008C616F" w:rsidRPr="000C69AF"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993DCF5" w14:textId="7D4EF3E8" w:rsidR="00FA26D4" w:rsidRDefault="00FA26D4"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C69AF">
        <w:rPr>
          <w:rFonts w:cs="Arial"/>
          <w:color w:val="000000"/>
          <w:szCs w:val="24"/>
          <w:lang w:val="en" w:eastAsia="en-GB"/>
        </w:rPr>
        <w:t xml:space="preserve">Your </w:t>
      </w:r>
      <w:r w:rsidR="008A6AD6" w:rsidRPr="000C69AF">
        <w:rPr>
          <w:rFonts w:cs="Arial"/>
          <w:color w:val="000000"/>
          <w:szCs w:val="24"/>
          <w:lang w:val="en" w:eastAsia="en-GB"/>
        </w:rPr>
        <w:t>Landlord</w:t>
      </w:r>
      <w:r w:rsidRPr="000C69AF">
        <w:rPr>
          <w:rFonts w:cs="Arial"/>
          <w:color w:val="000000"/>
          <w:szCs w:val="24"/>
          <w:lang w:val="en" w:eastAsia="en-GB"/>
        </w:rPr>
        <w:t xml:space="preserve"> must give you a minimum of 28 days’ </w:t>
      </w:r>
      <w:proofErr w:type="gramStart"/>
      <w:r w:rsidRPr="000C69AF">
        <w:rPr>
          <w:rFonts w:cs="Arial"/>
          <w:color w:val="000000"/>
          <w:szCs w:val="24"/>
          <w:lang w:val="en" w:eastAsia="en-GB"/>
        </w:rPr>
        <w:t>notice</w:t>
      </w:r>
      <w:r w:rsidR="00F601BB" w:rsidRPr="000C69AF">
        <w:rPr>
          <w:rFonts w:cs="Arial"/>
          <w:color w:val="000000"/>
          <w:szCs w:val="24"/>
          <w:lang w:val="en" w:eastAsia="en-GB"/>
        </w:rPr>
        <w:t>,</w:t>
      </w:r>
      <w:r w:rsidRPr="000C69AF">
        <w:rPr>
          <w:rFonts w:cs="Arial"/>
          <w:color w:val="000000"/>
          <w:szCs w:val="24"/>
          <w:lang w:val="en" w:eastAsia="en-GB"/>
        </w:rPr>
        <w:t xml:space="preserve"> </w:t>
      </w:r>
      <w:r w:rsidR="00F601BB" w:rsidRPr="000C69AF">
        <w:rPr>
          <w:rFonts w:cs="Arial"/>
          <w:color w:val="000000"/>
          <w:szCs w:val="24"/>
          <w:lang w:val="en" w:eastAsia="en-GB"/>
        </w:rPr>
        <w:t>and</w:t>
      </w:r>
      <w:proofErr w:type="gramEnd"/>
      <w:r w:rsidR="00F601BB" w:rsidRPr="000C69AF">
        <w:rPr>
          <w:rFonts w:cs="Arial"/>
          <w:color w:val="000000"/>
          <w:szCs w:val="24"/>
          <w:lang w:val="en" w:eastAsia="en-GB"/>
        </w:rPr>
        <w:t xml:space="preserve"> may be required to give you </w:t>
      </w:r>
      <w:r w:rsidRPr="000C69AF">
        <w:rPr>
          <w:rFonts w:cs="Arial"/>
          <w:color w:val="000000"/>
          <w:szCs w:val="24"/>
          <w:lang w:val="en" w:eastAsia="en-GB"/>
        </w:rPr>
        <w:t>84 days’ notice</w:t>
      </w:r>
      <w:r w:rsidR="00F601BB" w:rsidRPr="000C69AF">
        <w:rPr>
          <w:rFonts w:cs="Arial"/>
          <w:color w:val="000000"/>
          <w:szCs w:val="24"/>
          <w:lang w:val="en" w:eastAsia="en-GB"/>
        </w:rPr>
        <w:t>,</w:t>
      </w:r>
      <w:r w:rsidRPr="000C69AF">
        <w:rPr>
          <w:rFonts w:cs="Arial"/>
          <w:color w:val="000000"/>
          <w:szCs w:val="24"/>
          <w:lang w:val="en" w:eastAsia="en-GB"/>
        </w:rPr>
        <w:t xml:space="preserve"> depending on how long you have occupied the </w:t>
      </w:r>
      <w:r w:rsidR="006F759D">
        <w:rPr>
          <w:rFonts w:cs="Arial"/>
          <w:color w:val="000000"/>
          <w:szCs w:val="24"/>
          <w:lang w:val="en" w:eastAsia="en-GB"/>
        </w:rPr>
        <w:t>Let Property</w:t>
      </w:r>
      <w:r w:rsidRPr="000C69AF">
        <w:rPr>
          <w:rFonts w:cs="Arial"/>
          <w:color w:val="000000"/>
          <w:szCs w:val="24"/>
          <w:lang w:val="en" w:eastAsia="en-GB"/>
        </w:rPr>
        <w:t xml:space="preserve"> </w:t>
      </w:r>
      <w:r w:rsidR="00F601BB" w:rsidRPr="000C69AF">
        <w:rPr>
          <w:rFonts w:cs="Arial"/>
          <w:color w:val="000000"/>
          <w:szCs w:val="24"/>
          <w:lang w:val="en" w:eastAsia="en-GB"/>
        </w:rPr>
        <w:t xml:space="preserve">and </w:t>
      </w:r>
      <w:r w:rsidRPr="000C69AF">
        <w:rPr>
          <w:rFonts w:cs="Arial"/>
          <w:color w:val="000000"/>
          <w:szCs w:val="24"/>
          <w:lang w:val="en" w:eastAsia="en-GB"/>
        </w:rPr>
        <w:t>the ground</w:t>
      </w:r>
      <w:r w:rsidR="00440004" w:rsidRPr="000C69AF">
        <w:rPr>
          <w:rFonts w:cs="Arial"/>
          <w:color w:val="000000"/>
          <w:szCs w:val="24"/>
          <w:lang w:val="en" w:eastAsia="en-GB"/>
        </w:rPr>
        <w:t>s on which they intend to apply</w:t>
      </w:r>
      <w:r w:rsidRPr="000C69AF">
        <w:rPr>
          <w:rFonts w:cs="Arial"/>
          <w:color w:val="000000"/>
          <w:szCs w:val="24"/>
          <w:lang w:val="en" w:eastAsia="en-GB"/>
        </w:rPr>
        <w:t xml:space="preserve"> for eviction.</w:t>
      </w:r>
    </w:p>
    <w:p w14:paraId="58F00C9B" w14:textId="77777777" w:rsidR="00DC61E6" w:rsidRPr="000C69AF" w:rsidRDefault="00DC61E6"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F3AD2B" w14:textId="77777777" w:rsidR="00DC61E6" w:rsidRPr="00C05655" w:rsidRDefault="00DC61E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41470909"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76C966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sidR="00C70363">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F3871A" w14:textId="79376F7E" w:rsidR="001719E6" w:rsidRPr="00FD56A1" w:rsidRDefault="009601DB" w:rsidP="00914EB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82834B7"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431B32E8" w14:textId="5EBD1DAC"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lastRenderedPageBreak/>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0CACC018" w:rsidR="00FA26D4"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sidR="00C70363">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73218040" w14:textId="77777777" w:rsidR="00B7215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40752E25" w:rsidR="00CC2A15" w:rsidRPr="002D71B8" w:rsidRDefault="002D71B8" w:rsidP="002D71B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p>
    <w:p w14:paraId="7B9C043E" w14:textId="0C42AAB8" w:rsidR="00CC2A15" w:rsidRPr="00074776" w:rsidRDefault="002D71B8" w:rsidP="002D71B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p>
    <w:p w14:paraId="2B5BABB2" w14:textId="7106AAE4"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p w14:paraId="76D6982A" w14:textId="7C95308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p>
    <w:p w14:paraId="21986E8F" w14:textId="45844A6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p w14:paraId="6FD61B9E" w14:textId="4552DC9C"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p>
    <w:p w14:paraId="03EE7B08" w14:textId="47562C10"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p>
    <w:p w14:paraId="6EF2947B" w14:textId="1405F3AF"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r w:rsidR="00B7215A">
        <w:rPr>
          <w:rFonts w:cs="Arial"/>
          <w:color w:val="000000"/>
          <w:szCs w:val="24"/>
          <w:lang w:val="en" w:eastAsia="en-GB"/>
        </w:rPr>
        <w:t xml:space="preserve"> of the Landlord</w:t>
      </w:r>
    </w:p>
    <w:p w14:paraId="6B3723D3" w14:textId="1ACC02A9" w:rsidR="00CC2A15"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p>
    <w:p w14:paraId="3D663A48" w14:textId="745C7A48"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p>
    <w:p w14:paraId="15D6B3E6" w14:textId="45D68EEA"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p>
    <w:p w14:paraId="68C04CED" w14:textId="18E0C808"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p>
    <w:p w14:paraId="45A0EE8D" w14:textId="02668DA3" w:rsidR="001537B8"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p>
    <w:p w14:paraId="49EC64B3" w14:textId="33545891" w:rsidR="00CC2A15" w:rsidRPr="00074776"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behaviour</w:t>
      </w:r>
      <w:proofErr w:type="spellEnd"/>
      <w:r w:rsidR="00CC2A15" w:rsidRPr="00074776">
        <w:rPr>
          <w:rFonts w:cs="Arial"/>
          <w:color w:val="000000"/>
          <w:szCs w:val="24"/>
          <w:lang w:val="en" w:eastAsia="en-GB"/>
        </w:rPr>
        <w:t xml:space="preserve"> </w:t>
      </w:r>
    </w:p>
    <w:p w14:paraId="0CDFF9D4" w14:textId="312DC046" w:rsidR="00CC2A15" w:rsidRPr="00074776" w:rsidRDefault="006E728C"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w:t>
      </w:r>
      <w:r w:rsidR="00B31A16">
        <w:rPr>
          <w:rFonts w:cs="Arial"/>
          <w:color w:val="000000"/>
          <w:szCs w:val="24"/>
          <w:lang w:val="en" w:eastAsia="en-GB"/>
        </w:rPr>
        <w:t>u</w:t>
      </w:r>
      <w:r w:rsidR="00CC2A15">
        <w:rPr>
          <w:rFonts w:cs="Arial"/>
          <w:color w:val="000000"/>
          <w:szCs w:val="24"/>
          <w:lang w:val="en" w:eastAsia="en-GB"/>
        </w:rPr>
        <w:t>r</w:t>
      </w:r>
      <w:proofErr w:type="spellEnd"/>
    </w:p>
    <w:p w14:paraId="7D5D3321" w14:textId="73778A30" w:rsidR="005A18C4"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p>
    <w:p w14:paraId="6C0BED09" w14:textId="09E4C311" w:rsidR="005A18C4" w:rsidRPr="00B7215A" w:rsidRDefault="005A18C4" w:rsidP="005A18C4">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B7215A">
        <w:rPr>
          <w:rFonts w:cs="Arial"/>
          <w:iCs/>
          <w:color w:val="000000"/>
          <w:szCs w:val="24"/>
          <w:lang w:val="en-US" w:eastAsia="en-GB"/>
        </w:rPr>
        <w:t xml:space="preserve">Your Landlord’s HMO </w:t>
      </w:r>
      <w:proofErr w:type="spellStart"/>
      <w:r w:rsidRPr="00B7215A">
        <w:rPr>
          <w:rFonts w:cs="Arial"/>
          <w:iCs/>
          <w:color w:val="000000"/>
          <w:szCs w:val="24"/>
          <w:lang w:val="en-US" w:eastAsia="en-GB"/>
        </w:rPr>
        <w:t>licence</w:t>
      </w:r>
      <w:proofErr w:type="spellEnd"/>
      <w:r w:rsidRPr="00B7215A">
        <w:rPr>
          <w:rFonts w:cs="Arial"/>
          <w:iCs/>
          <w:color w:val="000000"/>
          <w:szCs w:val="24"/>
          <w:lang w:val="en-US" w:eastAsia="en-GB"/>
        </w:rPr>
        <w:t xml:space="preserve"> has been revoked or renewal has been refused</w:t>
      </w:r>
    </w:p>
    <w:p w14:paraId="2F3F4141" w14:textId="0C47A4C8" w:rsidR="00465F44" w:rsidRDefault="005A18C4" w:rsidP="00090CEA">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p>
    <w:p w14:paraId="33893412" w14:textId="77777777" w:rsidR="00B7215A" w:rsidRPr="00090CEA" w:rsidRDefault="00B7215A" w:rsidP="00090CEA">
      <w:pPr>
        <w:autoSpaceDE w:val="0"/>
        <w:autoSpaceDN w:val="0"/>
        <w:adjustRightInd w:val="0"/>
        <w:spacing w:before="100" w:beforeAutospacing="1" w:line="240" w:lineRule="auto"/>
        <w:jc w:val="left"/>
        <w:rPr>
          <w:sz w:val="22"/>
        </w:rPr>
      </w:pPr>
    </w:p>
    <w:p w14:paraId="619B256C"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eastAsia="Arial" w:cs="Arial"/>
          <w:b/>
          <w:bCs/>
          <w:color w:val="000000" w:themeColor="text1"/>
          <w:lang w:val="en" w:eastAsia="en-GB"/>
        </w:rPr>
      </w:pPr>
      <w:r>
        <w:rPr>
          <w:rFonts w:eastAsia="Arial" w:cs="Arial"/>
          <w:b/>
          <w:bCs/>
          <w:color w:val="000000" w:themeColor="text1"/>
          <w:lang w:val="en" w:eastAsia="en-GB"/>
        </w:rPr>
        <w:br w:type="page"/>
      </w:r>
    </w:p>
    <w:p w14:paraId="28B73953" w14:textId="597B132A"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lastRenderedPageBreak/>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5FC6BA44"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0D842462" w14:textId="4DB9C76E"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3AC70504" w14:textId="77777777" w:rsidR="00756C5D" w:rsidRDefault="00756C5D"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37EB6D2C"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468B0207"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and will be at least the day after the end date of the relevant notice period (28 days or 84 days depending on the eviction ground or how long you</w:t>
      </w:r>
      <w:r w:rsidR="000C69AF">
        <w:rPr>
          <w:rFonts w:eastAsia="Arial" w:cs="Arial"/>
          <w:color w:val="000000" w:themeColor="text1"/>
          <w:lang w:val="en" w:eastAsia="en-GB"/>
        </w:rPr>
        <w:t xml:space="preserve"> have occupied the </w:t>
      </w:r>
      <w:r w:rsidR="006F759D">
        <w:rPr>
          <w:rFonts w:eastAsia="Arial" w:cs="Arial"/>
          <w:color w:val="000000" w:themeColor="text1"/>
          <w:lang w:val="en" w:eastAsia="en-GB"/>
        </w:rPr>
        <w:t>Let Property</w:t>
      </w:r>
      <w:r w:rsidR="000C69AF">
        <w:rPr>
          <w:rFonts w:eastAsia="Arial" w:cs="Arial"/>
          <w:color w:val="000000" w:themeColor="text1"/>
          <w:lang w:val="en" w:eastAsia="en-GB"/>
        </w:rPr>
        <w:t>)</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22E5DE6" w14:textId="06704C3C" w:rsidR="00E40827" w:rsidRDefault="00E4082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7D6DA3AF" w14:textId="77777777" w:rsidR="00D65520" w:rsidRPr="0052704A" w:rsidRDefault="00D65520" w:rsidP="00D65520">
      <w:pPr>
        <w:rPr>
          <w:rFonts w:cs="Arial"/>
          <w:b/>
          <w:sz w:val="22"/>
          <w:szCs w:val="22"/>
        </w:rPr>
      </w:pPr>
      <w:r w:rsidRPr="0052704A">
        <w:rPr>
          <w:rFonts w:cs="Arial"/>
          <w:b/>
          <w:sz w:val="22"/>
          <w:szCs w:val="22"/>
        </w:rPr>
        <w:lastRenderedPageBreak/>
        <w:t>GUIDANCE NOTES FOR TENANTS ON THE NOTICE TO LEAVE</w:t>
      </w:r>
    </w:p>
    <w:p w14:paraId="722D7E7C" w14:textId="77777777" w:rsidR="00D65520" w:rsidRPr="0052704A" w:rsidRDefault="00D65520" w:rsidP="00D65520">
      <w:pPr>
        <w:rPr>
          <w:rFonts w:cs="Arial"/>
          <w:sz w:val="22"/>
          <w:szCs w:val="22"/>
        </w:rPr>
      </w:pPr>
      <w:r w:rsidRPr="0052704A">
        <w:rPr>
          <w:rFonts w:cs="Arial"/>
          <w:sz w:val="22"/>
          <w:szCs w:val="22"/>
        </w:rPr>
        <w:t>(These notes are for guidance only)</w:t>
      </w:r>
    </w:p>
    <w:p w14:paraId="565A5C72" w14:textId="77777777" w:rsidR="00D65520" w:rsidRPr="0052704A" w:rsidRDefault="00D65520" w:rsidP="00D65520">
      <w:pPr>
        <w:rPr>
          <w:rFonts w:cs="Arial"/>
          <w:sz w:val="22"/>
          <w:szCs w:val="22"/>
        </w:rPr>
      </w:pPr>
    </w:p>
    <w:p w14:paraId="639975ED" w14:textId="674BF5F1" w:rsidR="00D65520" w:rsidRDefault="00D65520" w:rsidP="00D65520">
      <w:pPr>
        <w:pBdr>
          <w:bottom w:val="single" w:sz="12" w:space="1" w:color="auto"/>
        </w:pBdr>
        <w:rPr>
          <w:rFonts w:cs="Arial"/>
          <w:sz w:val="22"/>
          <w:szCs w:val="22"/>
        </w:rPr>
      </w:pPr>
      <w:r w:rsidRPr="0052704A">
        <w:rPr>
          <w:rFonts w:cs="Arial"/>
          <w:sz w:val="22"/>
          <w:szCs w:val="22"/>
        </w:rPr>
        <w:t>Your Landlord will use this notice to leave if you have a private residential tenancy, as set out in the Private Housing (Tenancies) (Scotland) Act 2016(a) (the Act), and your landlord wants you to leave the Let Property.</w:t>
      </w:r>
    </w:p>
    <w:p w14:paraId="682714C9" w14:textId="77777777" w:rsidR="005835B1" w:rsidRPr="0052704A" w:rsidRDefault="005835B1" w:rsidP="00D65520">
      <w:pPr>
        <w:pBdr>
          <w:bottom w:val="single" w:sz="12" w:space="1" w:color="auto"/>
        </w:pBdr>
        <w:rPr>
          <w:rFonts w:cs="Arial"/>
          <w:sz w:val="22"/>
          <w:szCs w:val="22"/>
        </w:rPr>
      </w:pPr>
    </w:p>
    <w:p w14:paraId="1C759E70" w14:textId="77777777" w:rsidR="005835B1" w:rsidRPr="0052704A" w:rsidRDefault="005835B1" w:rsidP="00D65520">
      <w:pPr>
        <w:rPr>
          <w:rFonts w:cs="Arial"/>
          <w:sz w:val="22"/>
          <w:szCs w:val="22"/>
        </w:rPr>
      </w:pPr>
    </w:p>
    <w:p w14:paraId="760670FB" w14:textId="77777777" w:rsidR="00D65520" w:rsidRDefault="00D65520" w:rsidP="00D65520">
      <w:pPr>
        <w:rPr>
          <w:rFonts w:cs="Arial"/>
          <w:b/>
          <w:sz w:val="22"/>
          <w:szCs w:val="22"/>
          <w:u w:val="single"/>
        </w:rPr>
      </w:pPr>
      <w:r w:rsidRPr="0052704A">
        <w:rPr>
          <w:rFonts w:cs="Arial"/>
          <w:b/>
          <w:sz w:val="22"/>
          <w:szCs w:val="22"/>
          <w:u w:val="single"/>
        </w:rPr>
        <w:t>DELIVERY OF THIS NOTICE</w:t>
      </w:r>
    </w:p>
    <w:p w14:paraId="7029540D" w14:textId="77777777" w:rsidR="00D65520" w:rsidRPr="0052704A" w:rsidRDefault="00D65520" w:rsidP="00D65520">
      <w:pPr>
        <w:rPr>
          <w:rFonts w:cs="Arial"/>
          <w:b/>
          <w:sz w:val="22"/>
          <w:szCs w:val="22"/>
          <w:u w:val="single"/>
        </w:rPr>
      </w:pPr>
    </w:p>
    <w:p w14:paraId="7C8A7520"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must take steps to ensure that you receive this notice as soon as possible.  A notice is only valid if it is given to you by your landlord in one of the following ways:</w:t>
      </w:r>
    </w:p>
    <w:p w14:paraId="66BC36F2" w14:textId="77777777" w:rsidR="00D65520" w:rsidRDefault="00D65520" w:rsidP="00D65520">
      <w:pPr>
        <w:pStyle w:val="ListParagraph"/>
        <w:ind w:left="360"/>
        <w:rPr>
          <w:rFonts w:cs="Arial"/>
          <w:sz w:val="22"/>
          <w:szCs w:val="22"/>
        </w:rPr>
      </w:pPr>
    </w:p>
    <w:p w14:paraId="5D94D886"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handing it to you</w:t>
      </w:r>
    </w:p>
    <w:p w14:paraId="32437B20"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sending it to you by recorded delivery post at the address of the Let Property</w:t>
      </w:r>
    </w:p>
    <w:p w14:paraId="61D74A6C"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emailing it to your current email address (if you have previously agreed that email is your preferred contact method)</w:t>
      </w:r>
    </w:p>
    <w:p w14:paraId="1B4EFC3C" w14:textId="77777777" w:rsidR="00D65520" w:rsidRPr="0052704A" w:rsidRDefault="00D65520" w:rsidP="00D65520">
      <w:pPr>
        <w:ind w:left="360"/>
        <w:rPr>
          <w:rFonts w:cs="Arial"/>
          <w:sz w:val="22"/>
          <w:szCs w:val="22"/>
        </w:rPr>
      </w:pPr>
    </w:p>
    <w:p w14:paraId="402F4BF5" w14:textId="0C90DD78"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sends this notice to you by post or email, they must allow you 48 hours to receive it. This delivery time should be </w:t>
      </w:r>
      <w:r w:rsidR="001F1140">
        <w:rPr>
          <w:rFonts w:cs="Arial"/>
          <w:sz w:val="22"/>
          <w:szCs w:val="22"/>
        </w:rPr>
        <w:t>added on to</w:t>
      </w:r>
      <w:r w:rsidRPr="0052704A">
        <w:rPr>
          <w:rFonts w:cs="Arial"/>
          <w:sz w:val="22"/>
          <w:szCs w:val="22"/>
        </w:rPr>
        <w:t xml:space="preserve"> the amount of notice your Landlord must give you.</w:t>
      </w:r>
      <w:r w:rsidR="00E867CA">
        <w:rPr>
          <w:rFonts w:cs="Arial"/>
          <w:sz w:val="22"/>
          <w:szCs w:val="22"/>
        </w:rPr>
        <w:t xml:space="preserve"> </w:t>
      </w:r>
      <w:r w:rsidR="00E867CA" w:rsidRPr="00E867CA">
        <w:rPr>
          <w:rFonts w:cs="Arial"/>
          <w:sz w:val="22"/>
          <w:szCs w:val="22"/>
        </w:rPr>
        <w:t>You can challenge the 48 hours’ delivery time, but you must give your Landlord evidence which shows the exact date you received this notice.</w:t>
      </w:r>
    </w:p>
    <w:p w14:paraId="7181DEC0" w14:textId="77777777" w:rsidR="00D65520" w:rsidRPr="00F01F51" w:rsidRDefault="00D65520" w:rsidP="00D65520">
      <w:pPr>
        <w:ind w:left="360"/>
        <w:rPr>
          <w:rFonts w:cs="Arial"/>
          <w:sz w:val="22"/>
          <w:szCs w:val="22"/>
        </w:rPr>
      </w:pPr>
    </w:p>
    <w:p w14:paraId="1E4B6968"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For example, if your Landlord sends this notice to you by recorded delivery post on 13 January, you would be expected to receive this notice on 15 January and the notice period will not start until 15 January.</w:t>
      </w:r>
    </w:p>
    <w:p w14:paraId="4E1785C9" w14:textId="77777777" w:rsidR="00D65520" w:rsidRPr="00F01F51" w:rsidRDefault="00D65520" w:rsidP="00D65520">
      <w:pPr>
        <w:ind w:left="360"/>
        <w:rPr>
          <w:rFonts w:cs="Arial"/>
          <w:sz w:val="22"/>
          <w:szCs w:val="22"/>
        </w:rPr>
      </w:pPr>
    </w:p>
    <w:p w14:paraId="7774430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a joint tenancy, all the joint tenants must be named in Part 1 of this document or each Tenant must receive an individual copy of this notice.</w:t>
      </w:r>
    </w:p>
    <w:p w14:paraId="423CBA5D" w14:textId="77777777" w:rsidR="00D65520" w:rsidRPr="00F01F51" w:rsidRDefault="00D65520" w:rsidP="00D65520">
      <w:pPr>
        <w:ind w:left="360"/>
        <w:rPr>
          <w:rFonts w:cs="Arial"/>
          <w:sz w:val="22"/>
          <w:szCs w:val="22"/>
        </w:rPr>
      </w:pPr>
    </w:p>
    <w:p w14:paraId="4F366720" w14:textId="3C0E864A" w:rsidR="005835B1" w:rsidRPr="005835B1" w:rsidRDefault="00D65520" w:rsidP="005835B1">
      <w:pPr>
        <w:pStyle w:val="ListParagraph"/>
        <w:numPr>
          <w:ilvl w:val="0"/>
          <w:numId w:val="12"/>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can also ask a Sheriff Officer to serve this notice on you either personally or by putting it through the letterbox of the let property and providing either witness or photographic evidence of when this was done.</w:t>
      </w:r>
    </w:p>
    <w:p w14:paraId="44B42D30" w14:textId="77777777" w:rsidR="005835B1" w:rsidRPr="005835B1" w:rsidRDefault="005835B1" w:rsidP="005835B1">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4C95FA9E" w14:textId="14428A32" w:rsidR="00D65520" w:rsidRPr="00F01F51" w:rsidRDefault="00D65520" w:rsidP="00D65520">
      <w:pPr>
        <w:pStyle w:val="ListParagraph"/>
        <w:ind w:left="0"/>
        <w:rPr>
          <w:rFonts w:cs="Arial"/>
          <w:b/>
          <w:sz w:val="22"/>
          <w:szCs w:val="22"/>
          <w:u w:val="single"/>
        </w:rPr>
      </w:pPr>
    </w:p>
    <w:p w14:paraId="30BC6D65" w14:textId="77777777" w:rsidR="00D65520" w:rsidRDefault="00D65520" w:rsidP="00D65520">
      <w:pPr>
        <w:pStyle w:val="ListParagraph"/>
        <w:ind w:left="0"/>
        <w:rPr>
          <w:rFonts w:cs="Arial"/>
          <w:b/>
          <w:sz w:val="22"/>
          <w:szCs w:val="22"/>
          <w:u w:val="single"/>
        </w:rPr>
      </w:pPr>
      <w:r w:rsidRPr="00F01F51">
        <w:rPr>
          <w:rFonts w:cs="Arial"/>
          <w:b/>
          <w:sz w:val="22"/>
          <w:szCs w:val="22"/>
          <w:u w:val="single"/>
        </w:rPr>
        <w:t>EVICTION GROUND(S) BEING USED</w:t>
      </w:r>
    </w:p>
    <w:p w14:paraId="47BD880B" w14:textId="77777777" w:rsidR="00D65520" w:rsidRDefault="00D65520" w:rsidP="00D65520">
      <w:pPr>
        <w:pStyle w:val="ListParagraph"/>
        <w:ind w:left="0"/>
        <w:rPr>
          <w:rFonts w:cs="Arial"/>
          <w:b/>
          <w:sz w:val="22"/>
          <w:szCs w:val="22"/>
          <w:u w:val="single"/>
        </w:rPr>
      </w:pPr>
    </w:p>
    <w:p w14:paraId="4D18EB5B" w14:textId="77777777" w:rsidR="00D65520" w:rsidRPr="006C21B4" w:rsidRDefault="00D65520" w:rsidP="00D65520">
      <w:pPr>
        <w:pStyle w:val="ListParagraph"/>
        <w:ind w:left="0"/>
        <w:rPr>
          <w:rFonts w:cs="Arial"/>
          <w:b/>
          <w:sz w:val="22"/>
          <w:szCs w:val="22"/>
        </w:rPr>
      </w:pPr>
      <w:r w:rsidRPr="006C21B4">
        <w:rPr>
          <w:rFonts w:cs="Arial"/>
          <w:b/>
          <w:sz w:val="22"/>
          <w:szCs w:val="22"/>
        </w:rPr>
        <w:t>REQUIRED NOTICE PERIOD</w:t>
      </w:r>
    </w:p>
    <w:p w14:paraId="5009E856" w14:textId="77777777" w:rsidR="00D65520" w:rsidRPr="006C21B4" w:rsidRDefault="00D65520" w:rsidP="00D65520">
      <w:pPr>
        <w:pStyle w:val="ListParagraph"/>
        <w:ind w:left="0"/>
        <w:rPr>
          <w:rFonts w:cs="Arial"/>
          <w:b/>
          <w:sz w:val="22"/>
          <w:szCs w:val="22"/>
          <w:u w:val="single"/>
        </w:rPr>
      </w:pPr>
    </w:p>
    <w:p w14:paraId="052DAC50" w14:textId="2A77EC07" w:rsidR="00D65520" w:rsidRDefault="00D65520" w:rsidP="00041FC2">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E867CA">
        <w:rPr>
          <w:rFonts w:cs="Arial"/>
          <w:sz w:val="22"/>
          <w:szCs w:val="22"/>
        </w:rPr>
        <w:t xml:space="preserve">Your Landlord must give you the proper amount of notice to leave the Let Property.  You can leave the property once the notice period has ended if you want. </w:t>
      </w:r>
      <w:r w:rsidR="00E867CA" w:rsidRPr="00E867CA">
        <w:rPr>
          <w:rFonts w:cs="Arial"/>
          <w:sz w:val="22"/>
          <w:szCs w:val="22"/>
        </w:rPr>
        <w:t>If you do not leave the property the Landlord can make an application to the First-tier Tribunal for Scotland Housing and Property Chamber for an eviction order which would allow you to be removed from the property.</w:t>
      </w:r>
    </w:p>
    <w:p w14:paraId="55A6871B" w14:textId="77777777" w:rsidR="00E867CA" w:rsidRPr="00E867CA" w:rsidRDefault="00E867CA" w:rsidP="00E867CA">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443838C0" w14:textId="77777777" w:rsidR="00D65520" w:rsidRDefault="00D65520" w:rsidP="00D65520">
      <w:pPr>
        <w:rPr>
          <w:rFonts w:cs="Arial"/>
          <w:b/>
          <w:sz w:val="22"/>
          <w:szCs w:val="22"/>
        </w:rPr>
      </w:pPr>
      <w:r w:rsidRPr="006C21B4">
        <w:rPr>
          <w:rFonts w:cs="Arial"/>
          <w:b/>
          <w:sz w:val="22"/>
          <w:szCs w:val="22"/>
        </w:rPr>
        <w:t>If you have lived in the property for 6 months or less</w:t>
      </w:r>
    </w:p>
    <w:p w14:paraId="3BE606BA" w14:textId="77777777" w:rsidR="00D65520" w:rsidRPr="006C21B4" w:rsidRDefault="00D65520" w:rsidP="00D65520">
      <w:pPr>
        <w:ind w:left="360"/>
        <w:rPr>
          <w:rFonts w:cs="Arial"/>
          <w:b/>
          <w:sz w:val="22"/>
          <w:szCs w:val="22"/>
        </w:rPr>
      </w:pPr>
    </w:p>
    <w:p w14:paraId="029CD368" w14:textId="2850CED7" w:rsidR="00D65520" w:rsidRPr="006C21B4" w:rsidRDefault="00E867CA"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E867CA">
        <w:rPr>
          <w:rFonts w:cs="Arial"/>
          <w:sz w:val="22"/>
          <w:szCs w:val="22"/>
        </w:rPr>
        <w:t>If you have lived in the Let Property for six months or less on the day you receive this notice, you must receive 28 days’ notice regardless of what eviction ground your Landlord is using to evict you.</w:t>
      </w:r>
    </w:p>
    <w:p w14:paraId="5566FB58" w14:textId="77777777" w:rsidR="00D65520" w:rsidRPr="0052704A" w:rsidRDefault="00D65520" w:rsidP="00D65520">
      <w:pPr>
        <w:pBdr>
          <w:bottom w:val="single" w:sz="12" w:space="1" w:color="auto"/>
        </w:pBdr>
        <w:rPr>
          <w:rFonts w:cs="Arial"/>
          <w:sz w:val="22"/>
          <w:szCs w:val="22"/>
        </w:rPr>
      </w:pPr>
    </w:p>
    <w:p w14:paraId="4D8E3CB0" w14:textId="77777777" w:rsidR="005835B1" w:rsidRPr="00630B5C" w:rsidRDefault="005835B1" w:rsidP="00D65520">
      <w:pPr>
        <w:rPr>
          <w:rFonts w:cs="Arial"/>
          <w:b/>
          <w:sz w:val="22"/>
          <w:szCs w:val="22"/>
        </w:rPr>
      </w:pPr>
    </w:p>
    <w:p w14:paraId="76DA5331" w14:textId="77777777" w:rsidR="00D65520" w:rsidRPr="006C21B4" w:rsidRDefault="00D65520" w:rsidP="00D65520">
      <w:pPr>
        <w:rPr>
          <w:rFonts w:cs="Arial"/>
          <w:sz w:val="22"/>
          <w:szCs w:val="22"/>
        </w:rPr>
      </w:pPr>
      <w:r>
        <w:rPr>
          <w:rFonts w:cs="Arial"/>
          <w:sz w:val="22"/>
          <w:szCs w:val="22"/>
        </w:rPr>
        <w:t xml:space="preserve">(a) </w:t>
      </w:r>
      <w:hyperlink r:id="rId11" w:history="1">
        <w:r w:rsidRPr="006C21B4">
          <w:rPr>
            <w:rStyle w:val="Hyperlink"/>
            <w:rFonts w:cs="Arial"/>
            <w:sz w:val="22"/>
            <w:szCs w:val="22"/>
          </w:rPr>
          <w:t>http://www.legislation.gov.uk/asp/2016/19/contents/enacted</w:t>
        </w:r>
      </w:hyperlink>
    </w:p>
    <w:p w14:paraId="73EDEB14" w14:textId="3F1BD211" w:rsidR="005835B1" w:rsidRDefault="005835B1">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p>
    <w:p w14:paraId="30B681A0" w14:textId="64BAF8F6" w:rsidR="00D65520" w:rsidRPr="00E36196" w:rsidRDefault="00D65520" w:rsidP="00D65520">
      <w:pPr>
        <w:rPr>
          <w:rFonts w:cs="Arial"/>
          <w:b/>
          <w:sz w:val="22"/>
          <w:szCs w:val="22"/>
        </w:rPr>
      </w:pPr>
      <w:r w:rsidRPr="00E36196">
        <w:rPr>
          <w:rFonts w:cs="Arial"/>
          <w:b/>
          <w:sz w:val="22"/>
          <w:szCs w:val="22"/>
        </w:rPr>
        <w:lastRenderedPageBreak/>
        <w:t>If your landlord is evicting you because of your behaviour</w:t>
      </w:r>
    </w:p>
    <w:p w14:paraId="6497B6A8" w14:textId="77777777" w:rsidR="00D65520" w:rsidRPr="00E36196" w:rsidRDefault="00D65520" w:rsidP="00D65520">
      <w:pPr>
        <w:ind w:left="360"/>
        <w:rPr>
          <w:rFonts w:cs="Arial"/>
          <w:sz w:val="22"/>
          <w:szCs w:val="22"/>
        </w:rPr>
      </w:pPr>
    </w:p>
    <w:p w14:paraId="2B473B93" w14:textId="7F456B2A"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Regardless of how long you have lived in the property, you must receive 28 days’ notice if the only eviction ground(s) mentioned in this notice is one (or more) of the following. You:</w:t>
      </w:r>
    </w:p>
    <w:p w14:paraId="66C5497F" w14:textId="77777777" w:rsidR="00D65520" w:rsidRPr="000538B2" w:rsidRDefault="00D65520" w:rsidP="00D65520">
      <w:pPr>
        <w:ind w:left="360"/>
        <w:rPr>
          <w:rFonts w:cs="Arial"/>
          <w:sz w:val="22"/>
          <w:szCs w:val="22"/>
        </w:rPr>
      </w:pPr>
    </w:p>
    <w:p w14:paraId="39A177D6"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are no longer occupying the Let Property</w:t>
      </w:r>
    </w:p>
    <w:p w14:paraId="027F1966"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have breached a term(s) of your tenancy agreement</w:t>
      </w:r>
    </w:p>
    <w:p w14:paraId="60FE0A8F" w14:textId="2E048A96"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 xml:space="preserve">are in rent arrears over 3 consecutive months on the date when the Landlord applies to the Tribunal to have you evicted </w:t>
      </w:r>
    </w:p>
    <w:p w14:paraId="0CE80C1C"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have a relevant criminal conviction</w:t>
      </w:r>
    </w:p>
    <w:p w14:paraId="3D2557D4"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have engaged in relevant antisocial behaviour</w:t>
      </w:r>
    </w:p>
    <w:p w14:paraId="5CA728B2" w14:textId="77777777" w:rsidR="00D65520" w:rsidRPr="007E5955" w:rsidRDefault="00D65520" w:rsidP="00D65520">
      <w:pPr>
        <w:pStyle w:val="ListParagraph"/>
        <w:numPr>
          <w:ilvl w:val="0"/>
          <w:numId w:val="1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E5955">
        <w:rPr>
          <w:rFonts w:cs="Arial"/>
          <w:sz w:val="22"/>
          <w:szCs w:val="22"/>
        </w:rPr>
        <w:t>associate in the Let Property with someone who has a relevant criminal conviction or has engaged in relevant antisocial behaviour</w:t>
      </w:r>
    </w:p>
    <w:p w14:paraId="13D115D9" w14:textId="77777777" w:rsidR="00D65520" w:rsidRPr="000538B2" w:rsidRDefault="00D65520" w:rsidP="00D65520">
      <w:pPr>
        <w:ind w:left="360"/>
        <w:rPr>
          <w:rFonts w:cs="Arial"/>
          <w:sz w:val="22"/>
          <w:szCs w:val="22"/>
        </w:rPr>
      </w:pPr>
    </w:p>
    <w:p w14:paraId="573FEFDC" w14:textId="77777777" w:rsidR="00D65520" w:rsidRDefault="00D65520" w:rsidP="00D65520">
      <w:pPr>
        <w:rPr>
          <w:rFonts w:cs="Arial"/>
          <w:b/>
          <w:sz w:val="22"/>
          <w:szCs w:val="22"/>
        </w:rPr>
      </w:pPr>
      <w:r w:rsidRPr="00AA63E5">
        <w:rPr>
          <w:rFonts w:cs="Arial"/>
          <w:b/>
          <w:sz w:val="22"/>
          <w:szCs w:val="22"/>
        </w:rPr>
        <w:t>If you have lived in the property for more than 6 months and your Landlord is NOT evicting you because of your behaviour</w:t>
      </w:r>
    </w:p>
    <w:p w14:paraId="4AE1B672" w14:textId="77777777" w:rsidR="00D65520" w:rsidRPr="00AA63E5" w:rsidRDefault="00D65520" w:rsidP="00D65520">
      <w:pPr>
        <w:rPr>
          <w:rFonts w:cs="Arial"/>
          <w:b/>
          <w:sz w:val="22"/>
          <w:szCs w:val="22"/>
        </w:rPr>
      </w:pPr>
    </w:p>
    <w:p w14:paraId="5020FFFD" w14:textId="252D1FD3"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 must receive 84 days’ notice if you have lived in the property for more than six months and ANY of the following eviction grounds are mentioned:</w:t>
      </w:r>
    </w:p>
    <w:p w14:paraId="1D097F2E" w14:textId="77777777" w:rsidR="00D65520" w:rsidRPr="00AA63E5" w:rsidRDefault="00D65520" w:rsidP="00D65520">
      <w:pPr>
        <w:rPr>
          <w:rFonts w:cs="Arial"/>
          <w:sz w:val="22"/>
          <w:szCs w:val="22"/>
        </w:rPr>
      </w:pPr>
    </w:p>
    <w:p w14:paraId="1060BB44"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intends to sell the Let Property</w:t>
      </w:r>
    </w:p>
    <w:p w14:paraId="69FCD1FA"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Let Property to be sold by the mortgage lender</w:t>
      </w:r>
    </w:p>
    <w:p w14:paraId="23105F74"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intends to refurbish the Let Property</w:t>
      </w:r>
    </w:p>
    <w:p w14:paraId="462AB3BE"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intends to live in the Let Property</w:t>
      </w:r>
    </w:p>
    <w:p w14:paraId="6F3E4840"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Landlord’s family member intends to live in the Let Property</w:t>
      </w:r>
    </w:p>
    <w:p w14:paraId="4366C359"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intends to use the Let Property for a non-residential purpose</w:t>
      </w:r>
    </w:p>
    <w:p w14:paraId="58611029"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Let Property required for a religious purpose</w:t>
      </w:r>
    </w:p>
    <w:p w14:paraId="1EB5E524"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You cease to be – or fail to become – an employee of the Landlord</w:t>
      </w:r>
    </w:p>
    <w:p w14:paraId="43244D4D"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You no longer need supported accommodation</w:t>
      </w:r>
    </w:p>
    <w:p w14:paraId="62B657CA"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Landlord has had their registration refused or revoked</w:t>
      </w:r>
    </w:p>
    <w:p w14:paraId="0852D1E7" w14:textId="77777777" w:rsidR="00D65520" w:rsidRPr="00AA63E5"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 xml:space="preserve">Landlord’s HMO licence has been revoked or renewal has been refused </w:t>
      </w:r>
    </w:p>
    <w:p w14:paraId="6C4B4582" w14:textId="77777777" w:rsidR="00D65520" w:rsidRPr="00083E2A" w:rsidRDefault="00D65520" w:rsidP="00D65520">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A63E5">
        <w:rPr>
          <w:rFonts w:cs="Arial"/>
          <w:sz w:val="22"/>
          <w:szCs w:val="22"/>
        </w:rPr>
        <w:t>An Overcrowding Statutory Notice has been served on your Landlord</w:t>
      </w:r>
    </w:p>
    <w:p w14:paraId="65A8E949" w14:textId="77777777" w:rsidR="005835B1" w:rsidRDefault="005835B1" w:rsidP="00D65520">
      <w:pPr>
        <w:pBdr>
          <w:bottom w:val="single" w:sz="12" w:space="1" w:color="auto"/>
        </w:pBdr>
        <w:rPr>
          <w:rFonts w:cs="Arial"/>
          <w:sz w:val="22"/>
          <w:szCs w:val="22"/>
        </w:rPr>
      </w:pPr>
    </w:p>
    <w:p w14:paraId="4D633DF7" w14:textId="6D3F5567" w:rsidR="005835B1" w:rsidRPr="00083E2A" w:rsidRDefault="005835B1" w:rsidP="00D65520">
      <w:pPr>
        <w:rPr>
          <w:rFonts w:cs="Arial"/>
          <w:sz w:val="22"/>
          <w:szCs w:val="22"/>
        </w:rPr>
      </w:pPr>
    </w:p>
    <w:p w14:paraId="1EF7FEB5" w14:textId="1D5D32B1" w:rsidR="00D65520" w:rsidRDefault="00D65520" w:rsidP="00D65520">
      <w:pPr>
        <w:rPr>
          <w:rFonts w:cs="Arial"/>
          <w:b/>
          <w:sz w:val="22"/>
          <w:szCs w:val="22"/>
        </w:rPr>
      </w:pPr>
      <w:r w:rsidRPr="00083E2A">
        <w:rPr>
          <w:rFonts w:cs="Arial"/>
          <w:b/>
          <w:sz w:val="22"/>
          <w:szCs w:val="22"/>
        </w:rPr>
        <w:t>EVICTION GROUNDS</w:t>
      </w:r>
    </w:p>
    <w:p w14:paraId="2AF3381A" w14:textId="77777777" w:rsidR="00D65520" w:rsidRPr="00083E2A" w:rsidRDefault="00D65520" w:rsidP="00D65520">
      <w:pPr>
        <w:rPr>
          <w:rFonts w:cs="Arial"/>
          <w:b/>
          <w:sz w:val="22"/>
          <w:szCs w:val="22"/>
        </w:rPr>
      </w:pPr>
    </w:p>
    <w:p w14:paraId="4FBC08D3"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is using the eviction ground:</w:t>
      </w:r>
    </w:p>
    <w:p w14:paraId="7BAB5626" w14:textId="77777777" w:rsidR="00D65520" w:rsidRPr="00083E2A" w:rsidRDefault="00D65520" w:rsidP="00D65520">
      <w:pPr>
        <w:rPr>
          <w:rFonts w:cs="Arial"/>
          <w:sz w:val="22"/>
          <w:szCs w:val="22"/>
        </w:rPr>
      </w:pPr>
    </w:p>
    <w:p w14:paraId="7714E54A"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Landlord intends to sell the Let Property</w:t>
      </w:r>
    </w:p>
    <w:p w14:paraId="77AD40E4"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Let Property to be sold by the mortgage lender</w:t>
      </w:r>
    </w:p>
    <w:p w14:paraId="4C9F5227"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Landlord intends to refurbish the Let Property</w:t>
      </w:r>
    </w:p>
    <w:p w14:paraId="171F8E98"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Landlord intends to live in the Let Property</w:t>
      </w:r>
    </w:p>
    <w:p w14:paraId="30AE0A54"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Landlord intends to use the Let Property for a non-residential purpose</w:t>
      </w:r>
    </w:p>
    <w:p w14:paraId="1FCEF955"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Let Property required for a religious purpose</w:t>
      </w:r>
    </w:p>
    <w:p w14:paraId="623FE9EC"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You are no longer occupying the Let Property</w:t>
      </w:r>
    </w:p>
    <w:p w14:paraId="48FDFDD7" w14:textId="77777777" w:rsidR="00D65520" w:rsidRPr="00083E2A" w:rsidRDefault="00D65520" w:rsidP="00D65520">
      <w:pPr>
        <w:pStyle w:val="ListParagraph"/>
        <w:numPr>
          <w:ilvl w:val="0"/>
          <w:numId w:val="1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083E2A">
        <w:rPr>
          <w:rFonts w:cs="Arial"/>
          <w:sz w:val="22"/>
          <w:szCs w:val="22"/>
        </w:rPr>
        <w:t>You have a relevant criminal conviction</w:t>
      </w:r>
    </w:p>
    <w:p w14:paraId="53000BA7" w14:textId="77777777" w:rsidR="00D65520" w:rsidRDefault="00D65520" w:rsidP="00D65520">
      <w:pPr>
        <w:rPr>
          <w:rFonts w:cs="Arial"/>
          <w:sz w:val="22"/>
          <w:szCs w:val="22"/>
        </w:rPr>
      </w:pPr>
    </w:p>
    <w:p w14:paraId="00F97C81" w14:textId="4FA8E540" w:rsidR="00D65520" w:rsidRPr="0052704A" w:rsidRDefault="00D65520" w:rsidP="007530A2">
      <w:pPr>
        <w:ind w:left="360"/>
        <w:rPr>
          <w:rFonts w:cs="Arial"/>
          <w:sz w:val="22"/>
          <w:szCs w:val="22"/>
        </w:rPr>
      </w:pPr>
      <w:r w:rsidRPr="00083E2A">
        <w:rPr>
          <w:rFonts w:cs="Arial"/>
          <w:sz w:val="22"/>
          <w:szCs w:val="22"/>
        </w:rPr>
        <w:t>the ground is mandatory which means that if the Tribunal decides that the eviction ground is established, the Tribunal must grant an eviction order. If an eviction order is granted, the Landlord will be able to evict you.</w:t>
      </w:r>
    </w:p>
    <w:p w14:paraId="7E2A0F8A"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is using eviction ground:</w:t>
      </w:r>
    </w:p>
    <w:p w14:paraId="2EA3278F" w14:textId="77777777" w:rsidR="00D65520" w:rsidRPr="00676BD8" w:rsidRDefault="00D65520" w:rsidP="00D65520">
      <w:pPr>
        <w:rPr>
          <w:rFonts w:cs="Arial"/>
          <w:sz w:val="22"/>
          <w:szCs w:val="22"/>
        </w:rPr>
      </w:pPr>
    </w:p>
    <w:p w14:paraId="443152B8"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Landlord’s family member intends to live in the Let Property</w:t>
      </w:r>
    </w:p>
    <w:p w14:paraId="333F3868"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lastRenderedPageBreak/>
        <w:t>You no longer need supported accommodation</w:t>
      </w:r>
    </w:p>
    <w:p w14:paraId="1B63C646"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You have breached a term(s) of your tenancy agreement</w:t>
      </w:r>
    </w:p>
    <w:p w14:paraId="5DBA32C3"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You have engaged in relevant antisocial behaviour</w:t>
      </w:r>
    </w:p>
    <w:p w14:paraId="4B3A39AE"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You associate in the Let Property with someone who has a relevant criminal conviction or has engaged in relevant antisocial behaviour</w:t>
      </w:r>
    </w:p>
    <w:p w14:paraId="13C3B60F"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Landlord has had their registration refused or revoked</w:t>
      </w:r>
    </w:p>
    <w:p w14:paraId="562C1BDD" w14:textId="77777777" w:rsidR="00D65520" w:rsidRPr="00501E02"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 xml:space="preserve">Landlord’s HMO licence has been revoked or renewal has been refused   </w:t>
      </w:r>
    </w:p>
    <w:p w14:paraId="7535D2E3" w14:textId="77777777" w:rsidR="00D65520" w:rsidRDefault="00D65520" w:rsidP="00D65520">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01E02">
        <w:rPr>
          <w:rFonts w:cs="Arial"/>
          <w:sz w:val="22"/>
          <w:szCs w:val="22"/>
        </w:rPr>
        <w:t>An Overcrowding Statutory Notice has been served on your Landlord</w:t>
      </w:r>
    </w:p>
    <w:p w14:paraId="2CE833FF" w14:textId="77777777" w:rsidR="00D65520" w:rsidRPr="005D77F4" w:rsidRDefault="00D65520" w:rsidP="00D65520">
      <w:pPr>
        <w:rPr>
          <w:rFonts w:cs="Arial"/>
          <w:sz w:val="22"/>
          <w:szCs w:val="22"/>
        </w:rPr>
      </w:pPr>
    </w:p>
    <w:p w14:paraId="631F75E8" w14:textId="77777777" w:rsidR="00D65520" w:rsidRPr="005D77F4" w:rsidRDefault="00D65520" w:rsidP="00D65520">
      <w:pPr>
        <w:ind w:left="360"/>
        <w:rPr>
          <w:rFonts w:cs="Arial"/>
          <w:sz w:val="22"/>
          <w:szCs w:val="22"/>
        </w:rPr>
      </w:pPr>
      <w:r w:rsidRPr="005D77F4">
        <w:rPr>
          <w:rFonts w:cs="Arial"/>
          <w:sz w:val="22"/>
          <w:szCs w:val="22"/>
        </w:rPr>
        <w:t>the ground is discretionary which means that even if the Tribunal is content that the eviction ground is established, it will still have to decide whether it is reasonable to evict you. In deciding whether it is reasonable, the Tribunal must consider all the circumstances of the case. The Tribunal may decide not to grant an eviction order or may delay its decision.</w:t>
      </w:r>
    </w:p>
    <w:p w14:paraId="48FB2EEE" w14:textId="77777777" w:rsidR="00D65520" w:rsidRPr="0052704A" w:rsidRDefault="00D65520" w:rsidP="00D65520">
      <w:pPr>
        <w:pStyle w:val="ListParagraph"/>
        <w:rPr>
          <w:rFonts w:cs="Arial"/>
          <w:sz w:val="22"/>
          <w:szCs w:val="22"/>
        </w:rPr>
      </w:pPr>
    </w:p>
    <w:p w14:paraId="67443EA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is using eviction ground: ‘you cease to be – or fail to become – an employee of the Landlord’, the Tribunal </w:t>
      </w:r>
      <w:r w:rsidRPr="00E867CA">
        <w:rPr>
          <w:rFonts w:cs="Arial"/>
          <w:b/>
          <w:sz w:val="22"/>
          <w:szCs w:val="22"/>
        </w:rPr>
        <w:t>must</w:t>
      </w:r>
      <w:r w:rsidRPr="0052704A">
        <w:rPr>
          <w:rFonts w:cs="Arial"/>
          <w:sz w:val="22"/>
          <w:szCs w:val="22"/>
        </w:rPr>
        <w:t xml:space="preserve"> grant an eviction order if the application for eviction was made within 12 months of you ceasing to be – or failing to become – an employee. The Tribunal </w:t>
      </w:r>
      <w:r w:rsidRPr="00E867CA">
        <w:rPr>
          <w:rFonts w:cs="Arial"/>
          <w:b/>
          <w:sz w:val="22"/>
          <w:szCs w:val="22"/>
        </w:rPr>
        <w:t>may</w:t>
      </w:r>
      <w:r w:rsidRPr="0052704A">
        <w:rPr>
          <w:rFonts w:cs="Arial"/>
          <w:sz w:val="22"/>
          <w:szCs w:val="22"/>
        </w:rPr>
        <w:t xml:space="preserve"> issue an eviction order if the eviction application is made after the 12-month period has elapsed.</w:t>
      </w:r>
    </w:p>
    <w:p w14:paraId="40242625" w14:textId="77777777" w:rsidR="00D65520" w:rsidRPr="00795801" w:rsidRDefault="00D65520" w:rsidP="00D65520">
      <w:pPr>
        <w:rPr>
          <w:rFonts w:cs="Arial"/>
          <w:sz w:val="22"/>
          <w:szCs w:val="22"/>
        </w:rPr>
      </w:pPr>
    </w:p>
    <w:p w14:paraId="45D829FD"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is using the eviction ground: ‘you are in rent arrears over 3 consecutive months’, the Tribunal </w:t>
      </w:r>
      <w:r w:rsidRPr="00E867CA">
        <w:rPr>
          <w:rFonts w:cs="Arial"/>
          <w:b/>
          <w:sz w:val="22"/>
          <w:szCs w:val="22"/>
        </w:rPr>
        <w:t>must</w:t>
      </w:r>
      <w:r w:rsidRPr="0052704A">
        <w:rPr>
          <w:rFonts w:cs="Arial"/>
          <w:sz w:val="22"/>
          <w:szCs w:val="22"/>
        </w:rPr>
        <w:t xml:space="preserve"> grant an eviction order if both the following apply:</w:t>
      </w:r>
    </w:p>
    <w:p w14:paraId="10CFB2DE" w14:textId="77777777" w:rsidR="00D65520" w:rsidRDefault="00D65520" w:rsidP="00D65520">
      <w:pPr>
        <w:pStyle w:val="ListParagraph"/>
        <w:ind w:left="360"/>
        <w:rPr>
          <w:rFonts w:cs="Arial"/>
          <w:sz w:val="22"/>
          <w:szCs w:val="22"/>
        </w:rPr>
      </w:pPr>
    </w:p>
    <w:p w14:paraId="0B0DADF7" w14:textId="04F47259" w:rsidR="00D65520" w:rsidRPr="00795801" w:rsidRDefault="00D65520" w:rsidP="00D65520">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2704A">
        <w:rPr>
          <w:rFonts w:cs="Arial"/>
          <w:sz w:val="22"/>
          <w:szCs w:val="22"/>
        </w:rPr>
        <w:t>the Tribunal establishes that for three or more months you have been continuously in arrears of rent</w:t>
      </w:r>
      <w:r w:rsidR="00E867CA">
        <w:rPr>
          <w:rFonts w:cs="Arial"/>
          <w:sz w:val="22"/>
          <w:szCs w:val="22"/>
        </w:rPr>
        <w:t xml:space="preserve">; and </w:t>
      </w:r>
    </w:p>
    <w:p w14:paraId="26D7A2DD" w14:textId="77777777" w:rsidR="00D65520" w:rsidRDefault="00D65520" w:rsidP="00D65520">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2704A">
        <w:rPr>
          <w:rFonts w:cs="Arial"/>
          <w:sz w:val="22"/>
          <w:szCs w:val="22"/>
        </w:rPr>
        <w:t>on the day the Tribunal considers the case, the arrears were at least one month’s rent and were not due to a delay or failure in the payment of a relevant benefit</w:t>
      </w:r>
    </w:p>
    <w:p w14:paraId="398FD2B9" w14:textId="77777777" w:rsidR="00D65520" w:rsidRPr="00795801" w:rsidRDefault="00D65520" w:rsidP="00D65520">
      <w:pPr>
        <w:rPr>
          <w:rFonts w:cs="Arial"/>
          <w:sz w:val="22"/>
          <w:szCs w:val="22"/>
        </w:rPr>
      </w:pPr>
    </w:p>
    <w:p w14:paraId="5D93E643"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The Tribunal </w:t>
      </w:r>
      <w:r w:rsidRPr="00E867CA">
        <w:rPr>
          <w:rFonts w:cs="Arial"/>
          <w:b/>
          <w:sz w:val="22"/>
          <w:szCs w:val="22"/>
        </w:rPr>
        <w:t>may</w:t>
      </w:r>
      <w:r w:rsidRPr="0052704A">
        <w:rPr>
          <w:rFonts w:cs="Arial"/>
          <w:sz w:val="22"/>
          <w:szCs w:val="22"/>
        </w:rPr>
        <w:t xml:space="preserve"> grant an eviction order if you have been in arrears of rent for three or more months, and on the day the Tribunal considers the case, the arrears are less than one month’s rent.</w:t>
      </w:r>
    </w:p>
    <w:p w14:paraId="55DC4166" w14:textId="77777777" w:rsidR="00866B6C" w:rsidRDefault="00866B6C" w:rsidP="00D65520">
      <w:pPr>
        <w:pBdr>
          <w:bottom w:val="single" w:sz="12" w:space="1" w:color="auto"/>
        </w:pBdr>
        <w:rPr>
          <w:rFonts w:cs="Arial"/>
          <w:sz w:val="22"/>
          <w:szCs w:val="22"/>
        </w:rPr>
      </w:pPr>
    </w:p>
    <w:p w14:paraId="445AC80B" w14:textId="721D5EC6" w:rsidR="00D861C8" w:rsidRDefault="00D861C8" w:rsidP="00D65520">
      <w:pPr>
        <w:rPr>
          <w:rFonts w:cs="Arial"/>
          <w:b/>
          <w:sz w:val="22"/>
          <w:szCs w:val="22"/>
          <w:u w:val="single"/>
        </w:rPr>
      </w:pPr>
    </w:p>
    <w:p w14:paraId="1CE7D7DA" w14:textId="2A2ABB28" w:rsidR="00D65520" w:rsidRDefault="00D65520" w:rsidP="00D65520">
      <w:pPr>
        <w:rPr>
          <w:rFonts w:cs="Arial"/>
          <w:b/>
          <w:sz w:val="22"/>
          <w:szCs w:val="22"/>
          <w:u w:val="single"/>
        </w:rPr>
      </w:pPr>
      <w:r w:rsidRPr="002526E4">
        <w:rPr>
          <w:rFonts w:cs="Arial"/>
          <w:b/>
          <w:sz w:val="22"/>
          <w:szCs w:val="22"/>
          <w:u w:val="single"/>
        </w:rPr>
        <w:t>DETAILS AND EVIDENCE FOR EVICTION GROUND(S)</w:t>
      </w:r>
    </w:p>
    <w:p w14:paraId="055075C7" w14:textId="77777777" w:rsidR="00D65520" w:rsidRPr="002526E4" w:rsidRDefault="00D65520" w:rsidP="00D65520">
      <w:pPr>
        <w:rPr>
          <w:rFonts w:cs="Arial"/>
          <w:b/>
          <w:sz w:val="22"/>
          <w:szCs w:val="22"/>
          <w:u w:val="single"/>
        </w:rPr>
      </w:pPr>
    </w:p>
    <w:p w14:paraId="7AC313E1"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should provide you with evidence to support the eviction action, particularly if they are using one of the following eviction grounds:</w:t>
      </w:r>
    </w:p>
    <w:p w14:paraId="28DE8E9C" w14:textId="77777777" w:rsidR="00D65520" w:rsidRPr="00AE4AB4" w:rsidRDefault="00D65520" w:rsidP="00D65520">
      <w:pPr>
        <w:rPr>
          <w:rFonts w:cs="Arial"/>
          <w:sz w:val="22"/>
          <w:szCs w:val="22"/>
        </w:rPr>
      </w:pPr>
    </w:p>
    <w:p w14:paraId="7D11B17D"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sell the Let Property</w:t>
      </w:r>
    </w:p>
    <w:p w14:paraId="2AD2F8C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refurbish the Let Property</w:t>
      </w:r>
    </w:p>
    <w:p w14:paraId="7A9FBBF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live in the Let Property</w:t>
      </w:r>
    </w:p>
    <w:p w14:paraId="5CFBF236"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Landlord’s family member intends to live in the Let Property</w:t>
      </w:r>
    </w:p>
    <w:p w14:paraId="4887F408"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use the Let Property for a non-residential purpose.</w:t>
      </w:r>
    </w:p>
    <w:p w14:paraId="22A9BEC2" w14:textId="77777777" w:rsidR="00D65520" w:rsidRPr="00AE4AB4" w:rsidRDefault="00D65520" w:rsidP="00D65520">
      <w:pPr>
        <w:ind w:left="360"/>
        <w:rPr>
          <w:rFonts w:cs="Arial"/>
          <w:sz w:val="22"/>
          <w:szCs w:val="22"/>
        </w:rPr>
      </w:pPr>
    </w:p>
    <w:p w14:paraId="6507E8D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applies to the Tribunal for an eviction order, the Tribunal will ask for this evidence when considering the application for an eviction order.  The Tribunal must be satisfied that the eviction ground is established.</w:t>
      </w:r>
    </w:p>
    <w:p w14:paraId="39164E18" w14:textId="77777777" w:rsidR="00866B6C" w:rsidRDefault="00866B6C" w:rsidP="00D65520">
      <w:pPr>
        <w:pBdr>
          <w:bottom w:val="single" w:sz="12" w:space="1" w:color="auto"/>
        </w:pBdr>
        <w:rPr>
          <w:rFonts w:cs="Arial"/>
          <w:sz w:val="22"/>
          <w:szCs w:val="22"/>
        </w:rPr>
      </w:pPr>
    </w:p>
    <w:p w14:paraId="62BADA48" w14:textId="2DF4BE07" w:rsidR="00ED75E2" w:rsidRDefault="00ED75E2" w:rsidP="00D65520">
      <w:pPr>
        <w:rPr>
          <w:rFonts w:cs="Arial"/>
          <w:b/>
          <w:sz w:val="22"/>
          <w:szCs w:val="22"/>
        </w:rPr>
      </w:pPr>
    </w:p>
    <w:p w14:paraId="60E30745" w14:textId="77777777" w:rsidR="00E274B0" w:rsidRDefault="00E274B0">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69D7C5B5" w14:textId="4A315051" w:rsidR="00D65520" w:rsidRDefault="00D65520" w:rsidP="00D65520">
      <w:pPr>
        <w:rPr>
          <w:rFonts w:cs="Arial"/>
          <w:b/>
          <w:sz w:val="22"/>
          <w:szCs w:val="22"/>
        </w:rPr>
      </w:pPr>
      <w:r w:rsidRPr="00B26131">
        <w:rPr>
          <w:rFonts w:cs="Arial"/>
          <w:b/>
          <w:sz w:val="22"/>
          <w:szCs w:val="22"/>
        </w:rPr>
        <w:lastRenderedPageBreak/>
        <w:t>MONEY ADVICE</w:t>
      </w:r>
    </w:p>
    <w:p w14:paraId="15C89935" w14:textId="77777777" w:rsidR="00D65520" w:rsidRPr="00B26131" w:rsidRDefault="00D65520" w:rsidP="00D65520">
      <w:pPr>
        <w:rPr>
          <w:rFonts w:cs="Arial"/>
          <w:b/>
          <w:sz w:val="22"/>
          <w:szCs w:val="22"/>
        </w:rPr>
      </w:pPr>
    </w:p>
    <w:p w14:paraId="4BAA41A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fallen behind in your rent payments and would like money advice, you can contact your local council, Shelter Scotland or your local Citizen’s Advice Bureau.</w:t>
      </w:r>
    </w:p>
    <w:p w14:paraId="50C72F0A" w14:textId="77777777" w:rsidR="00DE349A" w:rsidRDefault="00DE349A" w:rsidP="00D65520">
      <w:pPr>
        <w:pBdr>
          <w:bottom w:val="single" w:sz="12" w:space="1" w:color="auto"/>
        </w:pBdr>
        <w:rPr>
          <w:rFonts w:cs="Arial"/>
          <w:sz w:val="22"/>
          <w:szCs w:val="22"/>
        </w:rPr>
      </w:pPr>
    </w:p>
    <w:p w14:paraId="391E4EA5" w14:textId="1233882C" w:rsidR="00104638" w:rsidRDefault="00104638" w:rsidP="00D65520">
      <w:pPr>
        <w:rPr>
          <w:rFonts w:cs="Arial"/>
          <w:b/>
          <w:sz w:val="22"/>
          <w:szCs w:val="22"/>
          <w:u w:val="single"/>
        </w:rPr>
      </w:pPr>
    </w:p>
    <w:p w14:paraId="3F00DA7B" w14:textId="6BF535D0" w:rsidR="00D65520" w:rsidRDefault="00D65520" w:rsidP="00D65520">
      <w:pPr>
        <w:rPr>
          <w:rFonts w:cs="Arial"/>
          <w:b/>
          <w:sz w:val="22"/>
          <w:szCs w:val="22"/>
          <w:u w:val="single"/>
        </w:rPr>
      </w:pPr>
      <w:r w:rsidRPr="005D481C">
        <w:rPr>
          <w:rFonts w:cs="Arial"/>
          <w:b/>
          <w:sz w:val="22"/>
          <w:szCs w:val="22"/>
          <w:u w:val="single"/>
        </w:rPr>
        <w:t>THE END OF THE NOTICE PERIOD</w:t>
      </w:r>
    </w:p>
    <w:p w14:paraId="1ECA6F36" w14:textId="77777777" w:rsidR="00D65520" w:rsidRPr="005D481C" w:rsidRDefault="00D65520" w:rsidP="00D65520">
      <w:pPr>
        <w:rPr>
          <w:rFonts w:cs="Arial"/>
          <w:b/>
          <w:sz w:val="22"/>
          <w:szCs w:val="22"/>
          <w:u w:val="single"/>
        </w:rPr>
      </w:pPr>
    </w:p>
    <w:p w14:paraId="57192BE1" w14:textId="77777777" w:rsidR="00D65520" w:rsidRPr="005D481C" w:rsidRDefault="00D65520" w:rsidP="00D65520">
      <w:pPr>
        <w:rPr>
          <w:rFonts w:cs="Arial"/>
          <w:b/>
          <w:sz w:val="22"/>
          <w:szCs w:val="22"/>
        </w:rPr>
      </w:pPr>
      <w:r w:rsidRPr="005D481C">
        <w:rPr>
          <w:rFonts w:cs="Arial"/>
          <w:b/>
          <w:sz w:val="22"/>
          <w:szCs w:val="22"/>
        </w:rPr>
        <w:t>WHAT HAPPENS AT THE END OF THE NOTICE PERIOD?</w:t>
      </w:r>
    </w:p>
    <w:p w14:paraId="7BB53897" w14:textId="77777777" w:rsidR="00D65520" w:rsidRPr="005D481C" w:rsidRDefault="00D65520" w:rsidP="00D65520">
      <w:pPr>
        <w:rPr>
          <w:rFonts w:cs="Arial"/>
          <w:sz w:val="22"/>
          <w:szCs w:val="22"/>
        </w:rPr>
      </w:pPr>
    </w:p>
    <w:p w14:paraId="7249019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The date given in Part 4 of this notice is the earliest date that your Landlord can start eviction action at the Tribunal. From that date, your Landlord can start Tribunal action at any time during the following six months. If your Landlord does not start Tribunal action in that six-month period they would have to serve another notice on you before they could start eviction action at the Tribunal.</w:t>
      </w:r>
    </w:p>
    <w:p w14:paraId="75CF3773" w14:textId="77777777" w:rsidR="00D65520" w:rsidRPr="001B3C72" w:rsidRDefault="00D65520" w:rsidP="00D65520">
      <w:pPr>
        <w:rPr>
          <w:rFonts w:cs="Arial"/>
          <w:sz w:val="22"/>
          <w:szCs w:val="22"/>
        </w:rPr>
      </w:pPr>
    </w:p>
    <w:p w14:paraId="298F3422"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wish to leave the Let Property without requiring your Landlord(s) to obtain an eviction order from the Tribunal, your tenancy will come to an end on the later of either the date shown in Part 4 above, or the day you cease to occupy the property.</w:t>
      </w:r>
    </w:p>
    <w:p w14:paraId="1B93ADE1" w14:textId="77777777" w:rsidR="00DE349A" w:rsidRDefault="00DE349A" w:rsidP="00D65520">
      <w:pPr>
        <w:pBdr>
          <w:bottom w:val="single" w:sz="12" w:space="1" w:color="auto"/>
        </w:pBdr>
        <w:rPr>
          <w:rFonts w:cs="Arial"/>
          <w:sz w:val="22"/>
          <w:szCs w:val="22"/>
        </w:rPr>
      </w:pPr>
    </w:p>
    <w:p w14:paraId="40B22EF9" w14:textId="14FD12F5" w:rsidR="00D65520" w:rsidRPr="001B3C72" w:rsidRDefault="00D65520" w:rsidP="00D65520">
      <w:pPr>
        <w:rPr>
          <w:rFonts w:cs="Arial"/>
          <w:sz w:val="22"/>
          <w:szCs w:val="22"/>
        </w:rPr>
      </w:pPr>
    </w:p>
    <w:p w14:paraId="0EC0E8B1" w14:textId="77777777" w:rsidR="00D65520" w:rsidRDefault="00D65520" w:rsidP="00D65520">
      <w:pPr>
        <w:rPr>
          <w:rFonts w:cs="Arial"/>
          <w:b/>
          <w:sz w:val="22"/>
          <w:szCs w:val="22"/>
        </w:rPr>
      </w:pPr>
      <w:r w:rsidRPr="001B3C72">
        <w:rPr>
          <w:rFonts w:cs="Arial"/>
          <w:b/>
          <w:sz w:val="22"/>
          <w:szCs w:val="22"/>
        </w:rPr>
        <w:t>IF YOU CHOOSE NOT TO LEAVE AT THE END OF THE NOTICE PERIOD</w:t>
      </w:r>
    </w:p>
    <w:p w14:paraId="19AB86CD" w14:textId="77777777" w:rsidR="00D65520" w:rsidRPr="001B3C72" w:rsidRDefault="00D65520" w:rsidP="00D65520">
      <w:pPr>
        <w:rPr>
          <w:rFonts w:cs="Arial"/>
          <w:b/>
          <w:sz w:val="22"/>
          <w:szCs w:val="22"/>
        </w:rPr>
      </w:pPr>
    </w:p>
    <w:p w14:paraId="645F184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choose not to leave the Let Property at the end of your notice period then, before you must leave your home, your Landlord must have done 2 things:</w:t>
      </w:r>
    </w:p>
    <w:p w14:paraId="2F3413CC" w14:textId="77777777" w:rsidR="00D65520" w:rsidRPr="007F6077" w:rsidRDefault="00D65520" w:rsidP="00D65520">
      <w:pPr>
        <w:rPr>
          <w:rFonts w:cs="Arial"/>
          <w:sz w:val="22"/>
          <w:szCs w:val="22"/>
        </w:rPr>
      </w:pPr>
    </w:p>
    <w:p w14:paraId="7BE83A12" w14:textId="77777777" w:rsidR="00D65520" w:rsidRPr="007F6077"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Served on you a notice to leave (this notice) with the relevant notice period, and</w:t>
      </w:r>
    </w:p>
    <w:p w14:paraId="1708B0E3" w14:textId="77777777" w:rsidR="00D65520"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Obtained an eviction order from the Tribunal.</w:t>
      </w:r>
    </w:p>
    <w:p w14:paraId="4376C11E" w14:textId="77777777" w:rsidR="00D65520" w:rsidRPr="007F6077" w:rsidRDefault="00D65520" w:rsidP="00D65520">
      <w:pPr>
        <w:rPr>
          <w:rFonts w:cs="Arial"/>
          <w:sz w:val="22"/>
          <w:szCs w:val="22"/>
        </w:rPr>
      </w:pPr>
    </w:p>
    <w:p w14:paraId="3DDB6EC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the Tribunal grants an eviction order to your Landlord, and you choose not to leave the Let Property by the date specified in that eviction order, your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2635515C" w14:textId="77777777" w:rsidR="00D65520" w:rsidRPr="004F49D4" w:rsidRDefault="00D65520" w:rsidP="00D65520">
      <w:pPr>
        <w:rPr>
          <w:rFonts w:cs="Arial"/>
          <w:sz w:val="22"/>
          <w:szCs w:val="22"/>
        </w:rPr>
      </w:pPr>
    </w:p>
    <w:p w14:paraId="667F0F6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Remember that you are liable to pay rent for the Let Property until the notice period expires or you cease to occupy the property, whichever is later. If your Landlord has given you notice to leave, and you wish to end your tenancy before the notice period expires, you may be able to end your tenancy early, but this can only be done with your Landlord’s written agreement. If the Landlord does not agree, you will still have to pay rent for the Let Property until the end of the notice period, even if you have moved out. You should discuss this option with your Landlord if this is something you would like to do. If you decide to stay on after the expiry of the notice period, you are liable to pay rent until the date set in the eviction order.</w:t>
      </w:r>
    </w:p>
    <w:p w14:paraId="108CA734" w14:textId="77777777" w:rsidR="00DE349A" w:rsidRDefault="00DE349A" w:rsidP="00D65520">
      <w:pPr>
        <w:pBdr>
          <w:bottom w:val="single" w:sz="12" w:space="1" w:color="auto"/>
        </w:pBdr>
        <w:rPr>
          <w:rFonts w:cs="Arial"/>
          <w:sz w:val="22"/>
          <w:szCs w:val="22"/>
        </w:rPr>
      </w:pPr>
    </w:p>
    <w:p w14:paraId="715ACE12" w14:textId="77777777" w:rsidR="00ED75E2" w:rsidRDefault="00ED75E2" w:rsidP="00D65520">
      <w:pPr>
        <w:rPr>
          <w:rFonts w:cs="Arial"/>
          <w:b/>
          <w:sz w:val="22"/>
          <w:szCs w:val="22"/>
        </w:rPr>
      </w:pPr>
    </w:p>
    <w:p w14:paraId="77B25824" w14:textId="77777777" w:rsidR="00ED75E2" w:rsidRDefault="00ED75E2" w:rsidP="00D65520">
      <w:pPr>
        <w:rPr>
          <w:rFonts w:cs="Arial"/>
          <w:b/>
          <w:sz w:val="22"/>
          <w:szCs w:val="22"/>
        </w:rPr>
      </w:pPr>
    </w:p>
    <w:p w14:paraId="024E72AF" w14:textId="3C12E226" w:rsidR="00D65520" w:rsidRDefault="00D65520" w:rsidP="00D65520">
      <w:pPr>
        <w:rPr>
          <w:rFonts w:cs="Arial"/>
          <w:b/>
          <w:sz w:val="22"/>
          <w:szCs w:val="22"/>
        </w:rPr>
      </w:pPr>
      <w:r w:rsidRPr="004F49D4">
        <w:rPr>
          <w:rFonts w:cs="Arial"/>
          <w:b/>
          <w:sz w:val="22"/>
          <w:szCs w:val="22"/>
        </w:rPr>
        <w:t>WRONGFUL TERMINATION OF TENANCY</w:t>
      </w:r>
    </w:p>
    <w:p w14:paraId="16924957" w14:textId="77777777" w:rsidR="00D65520" w:rsidRPr="004F49D4" w:rsidRDefault="00D65520" w:rsidP="00D65520">
      <w:pPr>
        <w:rPr>
          <w:rFonts w:cs="Arial"/>
          <w:b/>
          <w:sz w:val="22"/>
          <w:szCs w:val="22"/>
        </w:rPr>
      </w:pPr>
    </w:p>
    <w:p w14:paraId="05145711" w14:textId="1FE2E3EB"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 leave your home once the notice period has ended, or through an eviction order issued by the Tribunal, and you are not satisfied that your Landlord genuinely wanted their property back under the eviction ground(s) outlined in Part 2, you can apply to the Tribunal for a wrongful termination order against your Landlord for a compensation </w:t>
      </w:r>
      <w:r w:rsidRPr="0052704A">
        <w:rPr>
          <w:rFonts w:cs="Arial"/>
          <w:sz w:val="22"/>
          <w:szCs w:val="22"/>
        </w:rPr>
        <w:lastRenderedPageBreak/>
        <w:t>amount not exceeding 6 months’ rent.  More information about this, including how to apply to the Tribunal, is available on the Tribunal’s website</w:t>
      </w:r>
      <w:r w:rsidR="0073601A">
        <w:rPr>
          <w:rFonts w:cs="Arial"/>
          <w:sz w:val="22"/>
          <w:szCs w:val="22"/>
        </w:rPr>
        <w:t>(b).</w:t>
      </w:r>
    </w:p>
    <w:p w14:paraId="785CE417" w14:textId="77777777" w:rsidR="00D65520" w:rsidRPr="0052704A" w:rsidRDefault="00D65520" w:rsidP="00D65520">
      <w:pPr>
        <w:ind w:left="360"/>
        <w:rPr>
          <w:rFonts w:cs="Arial"/>
          <w:sz w:val="22"/>
          <w:szCs w:val="22"/>
        </w:rPr>
      </w:pPr>
    </w:p>
    <w:p w14:paraId="1EA73A0C" w14:textId="77777777" w:rsidR="00D65520" w:rsidRPr="0052704A" w:rsidRDefault="00D65520" w:rsidP="00D65520">
      <w:pPr>
        <w:ind w:left="360"/>
        <w:rPr>
          <w:rFonts w:cs="Arial"/>
          <w:sz w:val="22"/>
          <w:szCs w:val="22"/>
        </w:rPr>
      </w:pPr>
    </w:p>
    <w:p w14:paraId="106AA339" w14:textId="77777777" w:rsidR="00D65520" w:rsidRPr="0052704A" w:rsidRDefault="00D65520" w:rsidP="00D65520">
      <w:pPr>
        <w:ind w:left="360"/>
        <w:rPr>
          <w:rFonts w:cs="Arial"/>
          <w:sz w:val="22"/>
          <w:szCs w:val="22"/>
        </w:rPr>
      </w:pPr>
    </w:p>
    <w:p w14:paraId="66047269" w14:textId="77777777" w:rsidR="00D65520" w:rsidRPr="0052704A" w:rsidRDefault="00D65520" w:rsidP="00D65520">
      <w:pPr>
        <w:ind w:left="360"/>
        <w:rPr>
          <w:rFonts w:cs="Arial"/>
          <w:sz w:val="22"/>
          <w:szCs w:val="22"/>
        </w:rPr>
      </w:pPr>
    </w:p>
    <w:p w14:paraId="5DDF2D75" w14:textId="5A3A9142" w:rsidR="0073601A" w:rsidRDefault="0073601A" w:rsidP="00D65520">
      <w:pPr>
        <w:rPr>
          <w:rFonts w:cs="Arial"/>
          <w:sz w:val="22"/>
          <w:szCs w:val="22"/>
        </w:rPr>
      </w:pPr>
    </w:p>
    <w:p w14:paraId="13E37F20" w14:textId="1990A28E" w:rsidR="0073601A" w:rsidRDefault="0073601A" w:rsidP="00D65520">
      <w:pPr>
        <w:rPr>
          <w:rFonts w:cs="Arial"/>
          <w:sz w:val="22"/>
          <w:szCs w:val="22"/>
        </w:rPr>
      </w:pPr>
    </w:p>
    <w:p w14:paraId="5CB8D057" w14:textId="391D80A2" w:rsidR="0073601A" w:rsidRDefault="0073601A" w:rsidP="00D65520">
      <w:pPr>
        <w:rPr>
          <w:rFonts w:cs="Arial"/>
          <w:sz w:val="22"/>
          <w:szCs w:val="22"/>
        </w:rPr>
      </w:pPr>
    </w:p>
    <w:p w14:paraId="3BDC9753" w14:textId="18A62824" w:rsidR="0073601A" w:rsidRDefault="0073601A" w:rsidP="00D65520">
      <w:pPr>
        <w:rPr>
          <w:rFonts w:cs="Arial"/>
          <w:sz w:val="22"/>
          <w:szCs w:val="22"/>
        </w:rPr>
      </w:pPr>
    </w:p>
    <w:p w14:paraId="395EB084" w14:textId="00A67DB7" w:rsidR="0073601A" w:rsidRDefault="0073601A" w:rsidP="00D65520">
      <w:pPr>
        <w:rPr>
          <w:rFonts w:cs="Arial"/>
          <w:sz w:val="22"/>
          <w:szCs w:val="22"/>
        </w:rPr>
      </w:pPr>
    </w:p>
    <w:p w14:paraId="0E318D15" w14:textId="1DFE0991" w:rsidR="0073601A" w:rsidRDefault="0073601A" w:rsidP="00D65520">
      <w:pPr>
        <w:rPr>
          <w:rFonts w:cs="Arial"/>
          <w:sz w:val="22"/>
          <w:szCs w:val="22"/>
        </w:rPr>
      </w:pPr>
    </w:p>
    <w:p w14:paraId="35C1C1BA" w14:textId="6531C7AF" w:rsidR="0073601A" w:rsidRDefault="0073601A" w:rsidP="00D65520">
      <w:pPr>
        <w:rPr>
          <w:rFonts w:cs="Arial"/>
          <w:sz w:val="22"/>
          <w:szCs w:val="22"/>
        </w:rPr>
      </w:pPr>
    </w:p>
    <w:p w14:paraId="41C67544" w14:textId="758D92BB" w:rsidR="0073601A" w:rsidRDefault="0073601A" w:rsidP="00D65520">
      <w:pPr>
        <w:rPr>
          <w:rFonts w:cs="Arial"/>
          <w:sz w:val="22"/>
          <w:szCs w:val="22"/>
        </w:rPr>
      </w:pPr>
    </w:p>
    <w:p w14:paraId="534318C0" w14:textId="501971AA" w:rsidR="0073601A" w:rsidRDefault="0073601A" w:rsidP="00D65520">
      <w:pPr>
        <w:rPr>
          <w:rFonts w:cs="Arial"/>
          <w:sz w:val="22"/>
          <w:szCs w:val="22"/>
        </w:rPr>
      </w:pPr>
    </w:p>
    <w:p w14:paraId="7B2A6085" w14:textId="23C5BF63" w:rsidR="0073601A" w:rsidRDefault="0073601A" w:rsidP="00D65520">
      <w:pPr>
        <w:rPr>
          <w:rFonts w:cs="Arial"/>
          <w:sz w:val="22"/>
          <w:szCs w:val="22"/>
        </w:rPr>
      </w:pPr>
    </w:p>
    <w:p w14:paraId="744BF02F" w14:textId="204A3642" w:rsidR="0073601A" w:rsidRDefault="0073601A" w:rsidP="00D65520">
      <w:pPr>
        <w:rPr>
          <w:rFonts w:cs="Arial"/>
          <w:sz w:val="22"/>
          <w:szCs w:val="22"/>
        </w:rPr>
      </w:pPr>
    </w:p>
    <w:p w14:paraId="5A104D21" w14:textId="3E6BCBF2" w:rsidR="0073601A" w:rsidRDefault="0073601A" w:rsidP="00D65520">
      <w:pPr>
        <w:rPr>
          <w:rFonts w:cs="Arial"/>
          <w:sz w:val="22"/>
          <w:szCs w:val="22"/>
        </w:rPr>
      </w:pPr>
    </w:p>
    <w:p w14:paraId="487BDE67" w14:textId="530FE6F0" w:rsidR="0073601A" w:rsidRDefault="0073601A" w:rsidP="00D65520">
      <w:pPr>
        <w:rPr>
          <w:rFonts w:cs="Arial"/>
          <w:sz w:val="22"/>
          <w:szCs w:val="22"/>
        </w:rPr>
      </w:pPr>
    </w:p>
    <w:p w14:paraId="241B7701" w14:textId="4CB137D5" w:rsidR="0073601A" w:rsidRDefault="0073601A" w:rsidP="00D65520">
      <w:pPr>
        <w:rPr>
          <w:rFonts w:cs="Arial"/>
          <w:sz w:val="22"/>
          <w:szCs w:val="22"/>
        </w:rPr>
      </w:pPr>
    </w:p>
    <w:p w14:paraId="45B7B162" w14:textId="331CCFA0" w:rsidR="0073601A" w:rsidRDefault="0073601A" w:rsidP="00D65520">
      <w:pPr>
        <w:rPr>
          <w:rFonts w:cs="Arial"/>
          <w:sz w:val="22"/>
          <w:szCs w:val="22"/>
        </w:rPr>
      </w:pPr>
    </w:p>
    <w:p w14:paraId="7355EA7D" w14:textId="4211B48C" w:rsidR="0073601A" w:rsidRDefault="0073601A" w:rsidP="00D65520">
      <w:pPr>
        <w:rPr>
          <w:rFonts w:cs="Arial"/>
          <w:sz w:val="22"/>
          <w:szCs w:val="22"/>
        </w:rPr>
      </w:pPr>
    </w:p>
    <w:p w14:paraId="3C483181" w14:textId="38A0091E" w:rsidR="0073601A" w:rsidRDefault="0073601A" w:rsidP="00D65520">
      <w:pPr>
        <w:rPr>
          <w:rFonts w:cs="Arial"/>
          <w:sz w:val="22"/>
          <w:szCs w:val="22"/>
        </w:rPr>
      </w:pPr>
    </w:p>
    <w:p w14:paraId="6E8A82E9" w14:textId="52CD1BA1" w:rsidR="0073601A" w:rsidRDefault="0073601A" w:rsidP="00D65520">
      <w:pPr>
        <w:rPr>
          <w:rFonts w:cs="Arial"/>
          <w:sz w:val="22"/>
          <w:szCs w:val="22"/>
        </w:rPr>
      </w:pPr>
    </w:p>
    <w:p w14:paraId="21A9DA6A" w14:textId="0C2CCFB4" w:rsidR="0073601A" w:rsidRDefault="0073601A" w:rsidP="00D65520">
      <w:pPr>
        <w:rPr>
          <w:rFonts w:cs="Arial"/>
          <w:sz w:val="22"/>
          <w:szCs w:val="22"/>
        </w:rPr>
      </w:pPr>
    </w:p>
    <w:p w14:paraId="2E28F2E6" w14:textId="73FB3878" w:rsidR="0073601A" w:rsidRDefault="0073601A" w:rsidP="00D65520">
      <w:pPr>
        <w:rPr>
          <w:rFonts w:cs="Arial"/>
          <w:sz w:val="22"/>
          <w:szCs w:val="22"/>
        </w:rPr>
      </w:pPr>
    </w:p>
    <w:p w14:paraId="07B24869" w14:textId="5D909E83" w:rsidR="0073601A" w:rsidRDefault="0073601A" w:rsidP="00D65520">
      <w:pPr>
        <w:rPr>
          <w:rFonts w:cs="Arial"/>
          <w:sz w:val="22"/>
          <w:szCs w:val="22"/>
        </w:rPr>
      </w:pPr>
    </w:p>
    <w:p w14:paraId="101DF48A" w14:textId="683B09A7" w:rsidR="0073601A" w:rsidRDefault="0073601A" w:rsidP="00D65520">
      <w:pPr>
        <w:rPr>
          <w:rFonts w:cs="Arial"/>
          <w:sz w:val="22"/>
          <w:szCs w:val="22"/>
        </w:rPr>
      </w:pPr>
    </w:p>
    <w:p w14:paraId="3BEE3C5C" w14:textId="3D8E7674" w:rsidR="0073601A" w:rsidRDefault="0073601A" w:rsidP="00D65520">
      <w:pPr>
        <w:rPr>
          <w:rFonts w:cs="Arial"/>
          <w:sz w:val="22"/>
          <w:szCs w:val="22"/>
        </w:rPr>
      </w:pPr>
    </w:p>
    <w:p w14:paraId="1D632299" w14:textId="7F3314FB" w:rsidR="0073601A" w:rsidRDefault="0073601A" w:rsidP="00D65520">
      <w:pPr>
        <w:rPr>
          <w:rFonts w:cs="Arial"/>
          <w:sz w:val="22"/>
          <w:szCs w:val="22"/>
        </w:rPr>
      </w:pPr>
    </w:p>
    <w:p w14:paraId="65B8D35F" w14:textId="7E91DCD1" w:rsidR="0073601A" w:rsidRDefault="0073601A" w:rsidP="00D65520">
      <w:pPr>
        <w:rPr>
          <w:rFonts w:cs="Arial"/>
          <w:sz w:val="22"/>
          <w:szCs w:val="22"/>
        </w:rPr>
      </w:pPr>
    </w:p>
    <w:p w14:paraId="3CD1410D" w14:textId="42B964C4" w:rsidR="0073601A" w:rsidRDefault="0073601A" w:rsidP="00D65520">
      <w:pPr>
        <w:rPr>
          <w:rFonts w:cs="Arial"/>
          <w:sz w:val="22"/>
          <w:szCs w:val="22"/>
        </w:rPr>
      </w:pPr>
    </w:p>
    <w:p w14:paraId="5D5B9342" w14:textId="1D2D45F0" w:rsidR="0073601A" w:rsidRDefault="0073601A" w:rsidP="00D65520">
      <w:pPr>
        <w:rPr>
          <w:rFonts w:cs="Arial"/>
          <w:sz w:val="22"/>
          <w:szCs w:val="22"/>
        </w:rPr>
      </w:pPr>
    </w:p>
    <w:p w14:paraId="6CE0BE6F" w14:textId="04F695A6" w:rsidR="0073601A" w:rsidRDefault="0073601A" w:rsidP="00D65520">
      <w:pPr>
        <w:rPr>
          <w:rFonts w:cs="Arial"/>
          <w:sz w:val="22"/>
          <w:szCs w:val="22"/>
        </w:rPr>
      </w:pPr>
    </w:p>
    <w:p w14:paraId="02D7B562" w14:textId="28562D4C" w:rsidR="0073601A" w:rsidRDefault="0073601A" w:rsidP="00D65520">
      <w:pPr>
        <w:rPr>
          <w:rFonts w:cs="Arial"/>
          <w:sz w:val="22"/>
          <w:szCs w:val="22"/>
        </w:rPr>
      </w:pPr>
    </w:p>
    <w:p w14:paraId="0D147509" w14:textId="64DA9C21" w:rsidR="0073601A" w:rsidRDefault="0073601A" w:rsidP="00D65520">
      <w:pPr>
        <w:rPr>
          <w:rFonts w:cs="Arial"/>
          <w:sz w:val="22"/>
          <w:szCs w:val="22"/>
        </w:rPr>
      </w:pPr>
    </w:p>
    <w:p w14:paraId="31A4913B" w14:textId="116445D9" w:rsidR="0073601A" w:rsidRDefault="0073601A" w:rsidP="00D65520">
      <w:pPr>
        <w:rPr>
          <w:rFonts w:cs="Arial"/>
          <w:sz w:val="22"/>
          <w:szCs w:val="22"/>
        </w:rPr>
      </w:pPr>
    </w:p>
    <w:p w14:paraId="4ED85F43" w14:textId="5DCB677A" w:rsidR="0073601A" w:rsidRDefault="0073601A" w:rsidP="00D65520">
      <w:pPr>
        <w:rPr>
          <w:rFonts w:cs="Arial"/>
          <w:sz w:val="22"/>
          <w:szCs w:val="22"/>
        </w:rPr>
      </w:pPr>
    </w:p>
    <w:p w14:paraId="5F4DA0DD" w14:textId="40212D8E" w:rsidR="0073601A" w:rsidRDefault="0073601A" w:rsidP="00D65520">
      <w:pPr>
        <w:rPr>
          <w:rFonts w:cs="Arial"/>
          <w:sz w:val="22"/>
          <w:szCs w:val="22"/>
        </w:rPr>
      </w:pPr>
    </w:p>
    <w:p w14:paraId="53DD704F" w14:textId="712A6ABA" w:rsidR="0073601A" w:rsidRDefault="0073601A" w:rsidP="00D65520">
      <w:pPr>
        <w:rPr>
          <w:rFonts w:cs="Arial"/>
          <w:sz w:val="22"/>
          <w:szCs w:val="22"/>
        </w:rPr>
      </w:pPr>
    </w:p>
    <w:p w14:paraId="034D4E38" w14:textId="47BE7C81" w:rsidR="0073601A" w:rsidRDefault="0073601A" w:rsidP="00D65520">
      <w:pPr>
        <w:rPr>
          <w:rFonts w:cs="Arial"/>
          <w:sz w:val="22"/>
          <w:szCs w:val="22"/>
        </w:rPr>
      </w:pPr>
    </w:p>
    <w:p w14:paraId="71BB499D" w14:textId="3903FA55" w:rsidR="0073601A" w:rsidRDefault="0073601A" w:rsidP="00D65520">
      <w:pPr>
        <w:rPr>
          <w:rFonts w:cs="Arial"/>
          <w:sz w:val="22"/>
          <w:szCs w:val="22"/>
        </w:rPr>
      </w:pPr>
    </w:p>
    <w:p w14:paraId="68A750BD" w14:textId="75D155E6" w:rsidR="0073601A" w:rsidRDefault="0073601A" w:rsidP="00D65520">
      <w:pPr>
        <w:rPr>
          <w:rFonts w:cs="Arial"/>
          <w:sz w:val="22"/>
          <w:szCs w:val="22"/>
        </w:rPr>
      </w:pPr>
    </w:p>
    <w:p w14:paraId="7AD94054" w14:textId="7B85C661" w:rsidR="0073601A" w:rsidRDefault="0073601A" w:rsidP="00D65520">
      <w:pPr>
        <w:rPr>
          <w:rFonts w:cs="Arial"/>
          <w:sz w:val="22"/>
          <w:szCs w:val="22"/>
        </w:rPr>
      </w:pPr>
    </w:p>
    <w:p w14:paraId="56187EC8" w14:textId="04C4AF21" w:rsidR="0073601A" w:rsidRDefault="0073601A" w:rsidP="00D65520">
      <w:pPr>
        <w:rPr>
          <w:rFonts w:cs="Arial"/>
          <w:sz w:val="22"/>
          <w:szCs w:val="22"/>
        </w:rPr>
      </w:pPr>
    </w:p>
    <w:p w14:paraId="087F2AC2" w14:textId="1197F692" w:rsidR="0073601A" w:rsidRDefault="0073601A" w:rsidP="00D65520">
      <w:pPr>
        <w:rPr>
          <w:rFonts w:cs="Arial"/>
          <w:sz w:val="22"/>
          <w:szCs w:val="22"/>
        </w:rPr>
      </w:pPr>
    </w:p>
    <w:p w14:paraId="0DDB0B52" w14:textId="5E4E65D1" w:rsidR="0073601A" w:rsidRDefault="0073601A" w:rsidP="00D65520">
      <w:pPr>
        <w:rPr>
          <w:rFonts w:cs="Arial"/>
          <w:sz w:val="22"/>
          <w:szCs w:val="22"/>
        </w:rPr>
      </w:pPr>
    </w:p>
    <w:p w14:paraId="00A4ECA7" w14:textId="52178175" w:rsidR="0073601A" w:rsidRDefault="0073601A" w:rsidP="00D65520">
      <w:pPr>
        <w:rPr>
          <w:rFonts w:cs="Arial"/>
          <w:sz w:val="22"/>
          <w:szCs w:val="22"/>
        </w:rPr>
      </w:pPr>
    </w:p>
    <w:p w14:paraId="6ACE4795" w14:textId="069D21E2" w:rsidR="0073601A" w:rsidRDefault="0073601A" w:rsidP="00D65520">
      <w:pPr>
        <w:rPr>
          <w:rFonts w:cs="Arial"/>
          <w:sz w:val="22"/>
          <w:szCs w:val="22"/>
        </w:rPr>
      </w:pPr>
    </w:p>
    <w:p w14:paraId="55298D3A" w14:textId="361BD7C4" w:rsidR="0073601A" w:rsidRDefault="0073601A" w:rsidP="00D65520">
      <w:pPr>
        <w:rPr>
          <w:rFonts w:cs="Arial"/>
          <w:sz w:val="22"/>
          <w:szCs w:val="22"/>
        </w:rPr>
      </w:pPr>
    </w:p>
    <w:p w14:paraId="6531510B" w14:textId="2FFF00D8" w:rsidR="0073601A" w:rsidRDefault="0073601A" w:rsidP="00D65520">
      <w:pPr>
        <w:rPr>
          <w:rFonts w:cs="Arial"/>
          <w:sz w:val="22"/>
          <w:szCs w:val="22"/>
        </w:rPr>
      </w:pPr>
    </w:p>
    <w:p w14:paraId="7F62CB4A" w14:textId="77777777" w:rsidR="0073601A" w:rsidRDefault="0073601A" w:rsidP="0073601A">
      <w:pPr>
        <w:pBdr>
          <w:bottom w:val="single" w:sz="12" w:space="1" w:color="auto"/>
        </w:pBdr>
        <w:rPr>
          <w:rFonts w:cs="Arial"/>
          <w:sz w:val="22"/>
          <w:szCs w:val="22"/>
        </w:rPr>
      </w:pPr>
    </w:p>
    <w:p w14:paraId="0C1DDFAE" w14:textId="77777777" w:rsidR="0073601A" w:rsidRDefault="0073601A" w:rsidP="0073601A">
      <w:pPr>
        <w:rPr>
          <w:rFonts w:cs="Arial"/>
          <w:b/>
          <w:sz w:val="22"/>
          <w:szCs w:val="22"/>
        </w:rPr>
      </w:pPr>
    </w:p>
    <w:p w14:paraId="6DF87262" w14:textId="77777777" w:rsidR="0073601A" w:rsidRDefault="0073601A" w:rsidP="00D65520">
      <w:pPr>
        <w:rPr>
          <w:rFonts w:cs="Arial"/>
          <w:sz w:val="22"/>
          <w:szCs w:val="22"/>
        </w:rPr>
      </w:pPr>
      <w:r>
        <w:rPr>
          <w:rFonts w:cs="Arial"/>
          <w:sz w:val="22"/>
          <w:szCs w:val="22"/>
        </w:rPr>
        <w:t xml:space="preserve">(b) </w:t>
      </w:r>
      <w:hyperlink r:id="rId12" w:history="1">
        <w:r>
          <w:rPr>
            <w:rStyle w:val="Hyperlink"/>
            <w:rFonts w:cs="Arial"/>
            <w:sz w:val="22"/>
            <w:szCs w:val="22"/>
          </w:rPr>
          <w:t>https://www.housingandpropertychamber.scot/</w:t>
        </w:r>
      </w:hyperlink>
    </w:p>
    <w:p w14:paraId="5E7BF31B" w14:textId="77777777" w:rsidR="0073601A" w:rsidRDefault="0073601A" w:rsidP="00D65520">
      <w:pPr>
        <w:rPr>
          <w:rFonts w:cs="Arial"/>
          <w:b/>
          <w:sz w:val="22"/>
          <w:szCs w:val="22"/>
        </w:rPr>
      </w:pPr>
    </w:p>
    <w:p w14:paraId="22BBF3D3" w14:textId="6F48FF6D" w:rsidR="00D65520" w:rsidRPr="0073601A" w:rsidRDefault="00D65520" w:rsidP="00D65520">
      <w:pPr>
        <w:rPr>
          <w:rFonts w:cs="Arial"/>
          <w:sz w:val="22"/>
          <w:szCs w:val="22"/>
        </w:rPr>
      </w:pPr>
      <w:r w:rsidRPr="001A18E3">
        <w:rPr>
          <w:rFonts w:cs="Arial"/>
          <w:b/>
          <w:sz w:val="22"/>
          <w:szCs w:val="22"/>
        </w:rPr>
        <w:lastRenderedPageBreak/>
        <w:t>GUIDANCE NOTES FOR LANDLORDS ON THE NOTICE TO LEAVE</w:t>
      </w:r>
    </w:p>
    <w:p w14:paraId="1F85A605" w14:textId="77777777" w:rsidR="00D65520" w:rsidRDefault="00D65520" w:rsidP="00D65520">
      <w:pPr>
        <w:rPr>
          <w:rFonts w:cs="Arial"/>
          <w:sz w:val="22"/>
          <w:szCs w:val="22"/>
        </w:rPr>
      </w:pPr>
      <w:r w:rsidRPr="0052704A">
        <w:rPr>
          <w:rFonts w:cs="Arial"/>
          <w:sz w:val="22"/>
          <w:szCs w:val="22"/>
        </w:rPr>
        <w:t>(These notes are for guidance only)</w:t>
      </w:r>
    </w:p>
    <w:p w14:paraId="653EC26A" w14:textId="77777777" w:rsidR="00D65520" w:rsidRPr="0052704A" w:rsidRDefault="00D65520" w:rsidP="00D65520">
      <w:pPr>
        <w:rPr>
          <w:rFonts w:cs="Arial"/>
          <w:sz w:val="22"/>
          <w:szCs w:val="22"/>
        </w:rPr>
      </w:pPr>
    </w:p>
    <w:p w14:paraId="33B549FB" w14:textId="77777777" w:rsidR="00D65520" w:rsidRPr="0052704A" w:rsidRDefault="00D65520" w:rsidP="00D65520">
      <w:pPr>
        <w:rPr>
          <w:rFonts w:cs="Arial"/>
          <w:sz w:val="22"/>
          <w:szCs w:val="22"/>
        </w:rPr>
      </w:pPr>
      <w:r w:rsidRPr="0052704A">
        <w:rPr>
          <w:rFonts w:cs="Arial"/>
          <w:sz w:val="22"/>
          <w:szCs w:val="22"/>
        </w:rPr>
        <w:t>You will use this notice to leave if your Tenant(s) has a private residential tenancy, as set out in the Private Housing (Tenancies) (Scotland) Act 2016(a) (the Act), and you want them to leave the Let Property.</w:t>
      </w:r>
    </w:p>
    <w:p w14:paraId="0193AEEA" w14:textId="77777777" w:rsidR="00A21184" w:rsidRDefault="00A21184" w:rsidP="00D65520">
      <w:pPr>
        <w:pBdr>
          <w:bottom w:val="single" w:sz="12" w:space="1" w:color="auto"/>
        </w:pBdr>
        <w:rPr>
          <w:rFonts w:cs="Arial"/>
          <w:sz w:val="22"/>
          <w:szCs w:val="22"/>
        </w:rPr>
      </w:pPr>
    </w:p>
    <w:p w14:paraId="6EE792AD" w14:textId="77777777" w:rsidR="00A21184" w:rsidRPr="0052704A" w:rsidRDefault="00A21184" w:rsidP="00D65520">
      <w:pPr>
        <w:rPr>
          <w:rFonts w:cs="Arial"/>
          <w:sz w:val="22"/>
          <w:szCs w:val="22"/>
        </w:rPr>
      </w:pPr>
    </w:p>
    <w:p w14:paraId="5DB34D1B" w14:textId="77777777" w:rsidR="00D65520" w:rsidRDefault="00D65520" w:rsidP="00D65520">
      <w:pPr>
        <w:rPr>
          <w:rFonts w:cs="Arial"/>
          <w:b/>
          <w:sz w:val="22"/>
          <w:szCs w:val="22"/>
        </w:rPr>
      </w:pPr>
      <w:r w:rsidRPr="001A18E3">
        <w:rPr>
          <w:rFonts w:cs="Arial"/>
          <w:b/>
          <w:sz w:val="22"/>
          <w:szCs w:val="22"/>
        </w:rPr>
        <w:t>WHEN TO USE THIS NOTICE</w:t>
      </w:r>
    </w:p>
    <w:p w14:paraId="42A1E877" w14:textId="77777777" w:rsidR="00D65520" w:rsidRPr="001A18E3" w:rsidRDefault="00D65520" w:rsidP="00D65520">
      <w:pPr>
        <w:rPr>
          <w:rFonts w:cs="Arial"/>
          <w:b/>
          <w:sz w:val="22"/>
          <w:szCs w:val="22"/>
        </w:rPr>
      </w:pPr>
    </w:p>
    <w:p w14:paraId="585FE70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may serve this notice on your Tenant only in the following circumstances:</w:t>
      </w:r>
    </w:p>
    <w:p w14:paraId="722F1AE2" w14:textId="77777777" w:rsidR="00D65520" w:rsidRPr="0052704A" w:rsidRDefault="00D65520" w:rsidP="00D65520">
      <w:pPr>
        <w:rPr>
          <w:rFonts w:cs="Arial"/>
          <w:sz w:val="22"/>
          <w:szCs w:val="22"/>
        </w:rPr>
      </w:pPr>
    </w:p>
    <w:p w14:paraId="14274F68"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Your Tenant has a private residential tenancy; and</w:t>
      </w:r>
    </w:p>
    <w:p w14:paraId="431E13A2"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 are seeking to secure repossession using one or more of the 18 eviction grounds listed in schedule 3 of the Act.</w:t>
      </w:r>
    </w:p>
    <w:p w14:paraId="3402ED40" w14:textId="77777777" w:rsidR="00A21184" w:rsidRDefault="00A21184" w:rsidP="00D65520">
      <w:pPr>
        <w:pBdr>
          <w:bottom w:val="single" w:sz="12" w:space="1" w:color="auto"/>
        </w:pBdr>
        <w:ind w:left="-76"/>
        <w:rPr>
          <w:rFonts w:cs="Arial"/>
          <w:sz w:val="22"/>
          <w:szCs w:val="22"/>
        </w:rPr>
      </w:pPr>
    </w:p>
    <w:p w14:paraId="73E4194C" w14:textId="09952F33" w:rsidR="00D65520" w:rsidRPr="00F7136A" w:rsidRDefault="00D65520" w:rsidP="00D65520">
      <w:pPr>
        <w:ind w:left="-76"/>
        <w:rPr>
          <w:rFonts w:cs="Arial"/>
          <w:sz w:val="22"/>
          <w:szCs w:val="22"/>
        </w:rPr>
      </w:pPr>
    </w:p>
    <w:p w14:paraId="10AB6496" w14:textId="77777777" w:rsidR="00D65520" w:rsidRPr="00B9419B" w:rsidRDefault="00D65520" w:rsidP="00D65520">
      <w:pPr>
        <w:rPr>
          <w:rFonts w:cs="Arial"/>
          <w:b/>
          <w:sz w:val="22"/>
          <w:szCs w:val="22"/>
        </w:rPr>
      </w:pPr>
      <w:r w:rsidRPr="00B9419B">
        <w:rPr>
          <w:rFonts w:cs="Arial"/>
          <w:b/>
          <w:sz w:val="22"/>
          <w:szCs w:val="22"/>
        </w:rPr>
        <w:t>GIVING THE RIGHT AMOUNT OF NOTICE</w:t>
      </w:r>
    </w:p>
    <w:p w14:paraId="1A3E783B" w14:textId="77777777" w:rsidR="00D65520" w:rsidRPr="0052704A" w:rsidRDefault="00D65520" w:rsidP="00D65520">
      <w:pPr>
        <w:rPr>
          <w:rFonts w:cs="Arial"/>
          <w:sz w:val="22"/>
          <w:szCs w:val="22"/>
        </w:rPr>
      </w:pPr>
    </w:p>
    <w:p w14:paraId="69972993" w14:textId="5188F24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must give your Tenant the relevant amount of notice.  The notice periods are:</w:t>
      </w:r>
    </w:p>
    <w:p w14:paraId="6722EACE" w14:textId="77777777" w:rsidR="00D65520" w:rsidRPr="0052704A" w:rsidRDefault="00D65520" w:rsidP="00D65520">
      <w:pPr>
        <w:rPr>
          <w:rFonts w:cs="Arial"/>
          <w:sz w:val="22"/>
          <w:szCs w:val="22"/>
        </w:rPr>
      </w:pPr>
    </w:p>
    <w:p w14:paraId="4196CB16" w14:textId="77777777" w:rsidR="00D65520" w:rsidRDefault="00D65520" w:rsidP="00D65520">
      <w:pPr>
        <w:pStyle w:val="ListParagraph"/>
        <w:numPr>
          <w:ilvl w:val="0"/>
          <w:numId w:val="23"/>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F7136A">
        <w:rPr>
          <w:rFonts w:cs="Arial"/>
          <w:sz w:val="22"/>
          <w:szCs w:val="22"/>
        </w:rPr>
        <w:t>28 days’ notice if the Tenant has been entitled to occupy the Let Property for six months or less (regardless of what eviction ground you are using), or</w:t>
      </w:r>
    </w:p>
    <w:p w14:paraId="50F9D432" w14:textId="77777777" w:rsidR="00D65520" w:rsidRPr="00B9419B" w:rsidRDefault="00D65520" w:rsidP="00D65520">
      <w:pPr>
        <w:rPr>
          <w:rFonts w:cs="Arial"/>
          <w:sz w:val="22"/>
          <w:szCs w:val="22"/>
        </w:rPr>
      </w:pPr>
    </w:p>
    <w:p w14:paraId="1B4E6DC3" w14:textId="75820CBD" w:rsidR="00D65520" w:rsidRDefault="00D65520" w:rsidP="00D65520">
      <w:pPr>
        <w:pStyle w:val="ListParagraph"/>
        <w:numPr>
          <w:ilvl w:val="0"/>
          <w:numId w:val="23"/>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F7136A">
        <w:rPr>
          <w:rFonts w:cs="Arial"/>
          <w:sz w:val="22"/>
          <w:szCs w:val="22"/>
        </w:rPr>
        <w:t xml:space="preserve">28 days’ notice if you are </w:t>
      </w:r>
      <w:r w:rsidR="00D82B40">
        <w:rPr>
          <w:rFonts w:cs="Arial"/>
          <w:sz w:val="22"/>
          <w:szCs w:val="22"/>
        </w:rPr>
        <w:t xml:space="preserve">only </w:t>
      </w:r>
      <w:r w:rsidRPr="00F7136A">
        <w:rPr>
          <w:rFonts w:cs="Arial"/>
          <w:sz w:val="22"/>
          <w:szCs w:val="22"/>
        </w:rPr>
        <w:t>using one or more of the following</w:t>
      </w:r>
      <w:r w:rsidR="00D82B40">
        <w:rPr>
          <w:rFonts w:cs="Arial"/>
          <w:sz w:val="22"/>
          <w:szCs w:val="22"/>
        </w:rPr>
        <w:t xml:space="preserve"> eviction grounds</w:t>
      </w:r>
      <w:r w:rsidRPr="00F7136A">
        <w:rPr>
          <w:rFonts w:cs="Arial"/>
          <w:sz w:val="22"/>
          <w:szCs w:val="22"/>
        </w:rPr>
        <w:t xml:space="preserve"> (regardless of how long the Tenant has been entitled to occupy the Let Property):</w:t>
      </w:r>
    </w:p>
    <w:p w14:paraId="2AD5A563" w14:textId="77777777" w:rsidR="00D65520" w:rsidRPr="00B9419B" w:rsidRDefault="00D65520" w:rsidP="00D65520">
      <w:pPr>
        <w:rPr>
          <w:rFonts w:cs="Arial"/>
          <w:sz w:val="22"/>
          <w:szCs w:val="22"/>
        </w:rPr>
      </w:pPr>
    </w:p>
    <w:p w14:paraId="61368EBF"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is no longer occupying the Let Property</w:t>
      </w:r>
    </w:p>
    <w:p w14:paraId="050F0FAE"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has breached a term(s) of their tenancy agreement</w:t>
      </w:r>
    </w:p>
    <w:p w14:paraId="2DD934F8"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is in rent arrears over three consecutive months on the date you apply to the Tribunal for an eviction order</w:t>
      </w:r>
    </w:p>
    <w:p w14:paraId="00D1CEC3"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has a relevant criminal conviction</w:t>
      </w:r>
    </w:p>
    <w:p w14:paraId="0BF5B8F4" w14:textId="77777777" w:rsidR="00D65520" w:rsidRPr="00B9419B"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has engaged in relevant anti-social behaviour</w:t>
      </w:r>
    </w:p>
    <w:p w14:paraId="6CC51F43" w14:textId="77777777" w:rsidR="00D65520" w:rsidRDefault="00D65520" w:rsidP="00D65520">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rPr>
      </w:pPr>
      <w:r w:rsidRPr="00B9419B">
        <w:rPr>
          <w:rFonts w:cs="Arial"/>
          <w:sz w:val="22"/>
          <w:szCs w:val="22"/>
        </w:rPr>
        <w:t>Tenant associates with a person who has a relevant conviction or has engaged in relevant anti-social behaviour, or</w:t>
      </w:r>
    </w:p>
    <w:p w14:paraId="614D42A3" w14:textId="77777777" w:rsidR="00D65520" w:rsidRPr="00B9419B" w:rsidRDefault="00D65520" w:rsidP="00D65520">
      <w:pPr>
        <w:rPr>
          <w:rFonts w:cs="Arial"/>
          <w:sz w:val="22"/>
          <w:szCs w:val="22"/>
        </w:rPr>
      </w:pPr>
    </w:p>
    <w:p w14:paraId="32774EDB" w14:textId="5AC409FC" w:rsidR="00D65520" w:rsidRDefault="00D65520" w:rsidP="004506A8">
      <w:pPr>
        <w:pStyle w:val="ListParagraph"/>
        <w:numPr>
          <w:ilvl w:val="0"/>
          <w:numId w:val="23"/>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D82B40">
        <w:rPr>
          <w:rFonts w:cs="Arial"/>
          <w:sz w:val="22"/>
          <w:szCs w:val="22"/>
        </w:rPr>
        <w:t xml:space="preserve">84 </w:t>
      </w:r>
      <w:r w:rsidR="00D82B40" w:rsidRPr="00D82B40">
        <w:rPr>
          <w:rFonts w:cs="Arial"/>
          <w:sz w:val="22"/>
          <w:szCs w:val="22"/>
        </w:rPr>
        <w:t>days’ notice if the Tenant has been entitled to occupy the Let Property for over six months and this notice does not rely exclusively on one or more of the eviction grounds outlined above in paragraph (b) – i.e. if you want to evict your tenant using any of the other twelve eviction grounds, which are not to do with the Tenant’s behaviour.</w:t>
      </w:r>
    </w:p>
    <w:p w14:paraId="26C509D6" w14:textId="77777777" w:rsidR="00D65520" w:rsidRPr="00A9333D" w:rsidRDefault="00D65520" w:rsidP="00D65520">
      <w:pPr>
        <w:rPr>
          <w:rFonts w:cs="Arial"/>
          <w:sz w:val="22"/>
          <w:szCs w:val="22"/>
        </w:rPr>
      </w:pPr>
    </w:p>
    <w:p w14:paraId="70170B44" w14:textId="2EE5249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The notice period is calculated from the date the Tenant receives this notice (see ‘HOW TO GIVE THIS NOTICE’ section).</w:t>
      </w:r>
    </w:p>
    <w:p w14:paraId="27B99178" w14:textId="155C7457" w:rsid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16E7EA7D" w14:textId="5A1B7412" w:rsid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6A40B0A3" w14:textId="4EC55A7F" w:rsid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042D8897" w14:textId="61DDC326" w:rsid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13946EC9" w14:textId="406AD0AA" w:rsid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5CD3D3B6" w14:textId="456DD1AC" w:rsid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2111842F" w14:textId="77777777" w:rsidR="00D82B40" w:rsidRPr="00D82B40" w:rsidRDefault="00D82B40" w:rsidP="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3002A64C" w14:textId="77777777" w:rsidR="00A21184" w:rsidRDefault="00A21184" w:rsidP="00D65520">
      <w:pPr>
        <w:pBdr>
          <w:bottom w:val="single" w:sz="12" w:space="1" w:color="auto"/>
        </w:pBdr>
        <w:rPr>
          <w:rFonts w:cs="Arial"/>
          <w:sz w:val="22"/>
          <w:szCs w:val="22"/>
        </w:rPr>
      </w:pPr>
    </w:p>
    <w:p w14:paraId="7A04941C" w14:textId="77777777" w:rsidR="00A21184" w:rsidRPr="00B5223A" w:rsidRDefault="00A21184" w:rsidP="00D65520">
      <w:pPr>
        <w:rPr>
          <w:rFonts w:cs="Arial"/>
          <w:sz w:val="22"/>
          <w:szCs w:val="22"/>
        </w:rPr>
      </w:pPr>
    </w:p>
    <w:p w14:paraId="1A18B551" w14:textId="30EA9E8D" w:rsidR="00D65520" w:rsidRPr="00A9333D" w:rsidRDefault="00D65520" w:rsidP="00D65520">
      <w:pPr>
        <w:rPr>
          <w:rFonts w:cs="Arial"/>
          <w:sz w:val="22"/>
          <w:szCs w:val="22"/>
        </w:rPr>
      </w:pPr>
      <w:r>
        <w:rPr>
          <w:rFonts w:cs="Arial"/>
          <w:sz w:val="22"/>
          <w:szCs w:val="22"/>
        </w:rPr>
        <w:t xml:space="preserve">(a) </w:t>
      </w:r>
      <w:hyperlink r:id="rId13" w:history="1">
        <w:r w:rsidRPr="00A9333D">
          <w:rPr>
            <w:rStyle w:val="Hyperlink"/>
            <w:rFonts w:cs="Arial"/>
            <w:sz w:val="22"/>
            <w:szCs w:val="22"/>
          </w:rPr>
          <w:t>http://www.legislation.gov.uk/asp/2016/19/contents/enacted</w:t>
        </w:r>
      </w:hyperlink>
      <w:r w:rsidRPr="00A9333D">
        <w:rPr>
          <w:rFonts w:cs="Arial"/>
          <w:sz w:val="22"/>
          <w:szCs w:val="22"/>
        </w:rPr>
        <w:cr/>
      </w:r>
    </w:p>
    <w:p w14:paraId="2DD9338A" w14:textId="77777777" w:rsidR="00D65520" w:rsidRPr="00F33EF2" w:rsidRDefault="00D65520" w:rsidP="00D65520">
      <w:pPr>
        <w:rPr>
          <w:rFonts w:cs="Arial"/>
          <w:b/>
          <w:sz w:val="22"/>
          <w:szCs w:val="22"/>
        </w:rPr>
      </w:pPr>
      <w:r w:rsidRPr="00F33EF2">
        <w:rPr>
          <w:rFonts w:cs="Arial"/>
          <w:b/>
          <w:sz w:val="22"/>
          <w:szCs w:val="22"/>
        </w:rPr>
        <w:lastRenderedPageBreak/>
        <w:t>HOW TO COMPLETE THIS NOTICE</w:t>
      </w:r>
    </w:p>
    <w:p w14:paraId="009B09E2" w14:textId="77777777" w:rsidR="00D65520" w:rsidRPr="0052704A" w:rsidRDefault="00D65520" w:rsidP="00D65520">
      <w:pPr>
        <w:rPr>
          <w:rFonts w:cs="Arial"/>
          <w:sz w:val="22"/>
          <w:szCs w:val="22"/>
        </w:rPr>
      </w:pPr>
    </w:p>
    <w:p w14:paraId="56D6C0EC" w14:textId="7777777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As Landlord you should complete Parts 1 to 4 of this notice.</w:t>
      </w:r>
    </w:p>
    <w:p w14:paraId="07B402D1" w14:textId="77777777" w:rsidR="00D65520" w:rsidRPr="00F33EF2" w:rsidRDefault="00D65520" w:rsidP="00D65520">
      <w:pPr>
        <w:rPr>
          <w:rFonts w:cs="Arial"/>
          <w:sz w:val="22"/>
          <w:szCs w:val="22"/>
        </w:rPr>
      </w:pPr>
    </w:p>
    <w:p w14:paraId="1FDCCC24" w14:textId="5C7FA3CA"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 xml:space="preserve">If your Tenant does not leave the Let Property on the date shown in Part 4 of this notice, you will need to apply to the </w:t>
      </w:r>
      <w:r w:rsidR="00D82B40" w:rsidRPr="00D82B40">
        <w:rPr>
          <w:rFonts w:cs="Arial"/>
          <w:sz w:val="22"/>
          <w:szCs w:val="22"/>
        </w:rPr>
        <w:t>First-tier Tribunal for Scotland Housing and Property Chambe</w:t>
      </w:r>
      <w:r w:rsidR="00D82B40">
        <w:rPr>
          <w:rFonts w:cs="Arial"/>
          <w:sz w:val="22"/>
          <w:szCs w:val="22"/>
        </w:rPr>
        <w:t xml:space="preserve">r(b) </w:t>
      </w:r>
      <w:r w:rsidRPr="00F7136A">
        <w:rPr>
          <w:rFonts w:cs="Arial"/>
          <w:sz w:val="22"/>
          <w:szCs w:val="22"/>
        </w:rPr>
        <w:t>to obtain an eviction order for their removal. The Tribunal will ask you to provide evidence to support the eviction ground(s) you are using to evict your Tenant. It is advisable to include copies of any evidence along with this notice, in order to satisfy your Tenant that the eviction ground you are using is valid. This may encourage them to move out at the end of the notice period without you having to refer the case to the Tribunal.</w:t>
      </w:r>
    </w:p>
    <w:p w14:paraId="74904E1A" w14:textId="77777777" w:rsidR="00D65520" w:rsidRPr="0052704A" w:rsidRDefault="00D65520" w:rsidP="00D65520">
      <w:pPr>
        <w:rPr>
          <w:rFonts w:cs="Arial"/>
          <w:sz w:val="22"/>
          <w:szCs w:val="22"/>
        </w:rPr>
      </w:pPr>
    </w:p>
    <w:p w14:paraId="5F113128"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If you end a tenancy or evict a Tenant wrongfully, by using an eviction ground which does not apply to the Let Property or the Tenant in question, they can refer the case to the Tribunal and you may be required to pay a compensation amount not exceeding 6 months’ rent.</w:t>
      </w:r>
    </w:p>
    <w:p w14:paraId="3197B329" w14:textId="77777777" w:rsidR="00D65520" w:rsidRPr="0052704A" w:rsidRDefault="00D65520" w:rsidP="00D65520">
      <w:pPr>
        <w:rPr>
          <w:rFonts w:cs="Arial"/>
          <w:sz w:val="22"/>
          <w:szCs w:val="22"/>
        </w:rPr>
      </w:pPr>
    </w:p>
    <w:p w14:paraId="23C0E764" w14:textId="77777777" w:rsidR="00D65520" w:rsidRPr="00F33EF2" w:rsidRDefault="00D65520" w:rsidP="00D65520">
      <w:pPr>
        <w:rPr>
          <w:rFonts w:cs="Arial"/>
          <w:sz w:val="22"/>
          <w:szCs w:val="22"/>
        </w:rPr>
      </w:pPr>
      <w:r w:rsidRPr="00F33EF2">
        <w:rPr>
          <w:rFonts w:cs="Arial"/>
          <w:b/>
          <w:sz w:val="22"/>
          <w:szCs w:val="22"/>
        </w:rPr>
        <w:t>See ‘HOW TO GIVE THIS NOTICE’ section which provides important information on delivery times</w:t>
      </w:r>
      <w:r w:rsidRPr="00F33EF2">
        <w:rPr>
          <w:rFonts w:cs="Arial"/>
          <w:sz w:val="22"/>
          <w:szCs w:val="22"/>
        </w:rPr>
        <w:t>.</w:t>
      </w:r>
    </w:p>
    <w:p w14:paraId="6B80F4C8" w14:textId="77777777" w:rsidR="00AA479C" w:rsidRDefault="00AA479C" w:rsidP="00D65520">
      <w:pPr>
        <w:pBdr>
          <w:bottom w:val="single" w:sz="12" w:space="1" w:color="auto"/>
        </w:pBdr>
        <w:rPr>
          <w:rFonts w:cs="Arial"/>
          <w:sz w:val="22"/>
          <w:szCs w:val="22"/>
        </w:rPr>
      </w:pPr>
    </w:p>
    <w:p w14:paraId="33EB5222" w14:textId="77777777" w:rsidR="00AA479C" w:rsidRPr="00F33EF2" w:rsidRDefault="00AA479C" w:rsidP="00D65520">
      <w:pPr>
        <w:rPr>
          <w:rFonts w:cs="Arial"/>
          <w:sz w:val="22"/>
          <w:szCs w:val="22"/>
        </w:rPr>
      </w:pPr>
    </w:p>
    <w:p w14:paraId="27A65627" w14:textId="77777777" w:rsidR="00D65520" w:rsidRPr="004C3BB8" w:rsidRDefault="00D65520" w:rsidP="00D65520">
      <w:pPr>
        <w:rPr>
          <w:rFonts w:cs="Arial"/>
          <w:b/>
          <w:sz w:val="22"/>
          <w:szCs w:val="22"/>
        </w:rPr>
      </w:pPr>
      <w:r w:rsidRPr="004C3BB8">
        <w:rPr>
          <w:rFonts w:cs="Arial"/>
          <w:b/>
          <w:sz w:val="22"/>
          <w:szCs w:val="22"/>
        </w:rPr>
        <w:t>HOW TO GIVE THIS NOTICE</w:t>
      </w:r>
    </w:p>
    <w:p w14:paraId="3343E8BD" w14:textId="77777777" w:rsidR="00D65520" w:rsidRPr="0052704A" w:rsidRDefault="00D65520" w:rsidP="00D65520">
      <w:pPr>
        <w:rPr>
          <w:rFonts w:cs="Arial"/>
          <w:sz w:val="22"/>
          <w:szCs w:val="22"/>
        </w:rPr>
      </w:pPr>
    </w:p>
    <w:p w14:paraId="4F447AF1" w14:textId="7777777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After you sign and date this notice to leave form you must take steps to ensure your Tenant receives it as soon as possible. This notice must be given by you to the Tenant in one of the following ways:</w:t>
      </w:r>
    </w:p>
    <w:p w14:paraId="112D590E" w14:textId="77777777" w:rsidR="00D65520" w:rsidRPr="008F04B3" w:rsidRDefault="00D65520" w:rsidP="00D65520">
      <w:pPr>
        <w:rPr>
          <w:rFonts w:cs="Arial"/>
          <w:sz w:val="22"/>
          <w:szCs w:val="22"/>
        </w:rPr>
      </w:pPr>
    </w:p>
    <w:p w14:paraId="13BE17F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handing it to them</w:t>
      </w:r>
    </w:p>
    <w:p w14:paraId="7EAA738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sending it to them by recorded delivery post at the address of the Let Property</w:t>
      </w:r>
    </w:p>
    <w:p w14:paraId="6C1F44EE"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emailing it to them at their current email address (if you have previously agreed that email is their preferred contact method).</w:t>
      </w:r>
    </w:p>
    <w:p w14:paraId="06A4498A" w14:textId="77777777" w:rsidR="00D65520" w:rsidRDefault="00D65520" w:rsidP="00D65520">
      <w:pPr>
        <w:rPr>
          <w:rFonts w:cs="Arial"/>
          <w:sz w:val="22"/>
          <w:szCs w:val="22"/>
        </w:rPr>
      </w:pPr>
    </w:p>
    <w:p w14:paraId="67A5D5F9" w14:textId="43243338"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 xml:space="preserve">Section 26 of the Interpretation and Legislative Reform (Scotland) Act 2010 applies, which means that unless delivered personally, you must allow your Tenant 48 hours to receive this notice.  </w:t>
      </w:r>
      <w:r w:rsidR="00D82B40" w:rsidRPr="00D82B40">
        <w:rPr>
          <w:rFonts w:cs="Arial"/>
          <w:sz w:val="22"/>
          <w:szCs w:val="22"/>
        </w:rPr>
        <w:t>This delivery time should be added on to the amount of notice you give your Tenant.</w:t>
      </w:r>
      <w:r w:rsidRPr="00F7136A">
        <w:rPr>
          <w:rFonts w:cs="Arial"/>
          <w:sz w:val="22"/>
          <w:szCs w:val="22"/>
        </w:rPr>
        <w:t xml:space="preserve">  Your Tenant can challenge this, but they must provide you with evidence which shows the exact date they received this notice.</w:t>
      </w:r>
    </w:p>
    <w:p w14:paraId="600E9D0D" w14:textId="77777777" w:rsidR="00D65520" w:rsidRDefault="00D65520" w:rsidP="00D65520">
      <w:pPr>
        <w:rPr>
          <w:rFonts w:cs="Arial"/>
          <w:sz w:val="22"/>
          <w:szCs w:val="22"/>
        </w:rPr>
      </w:pPr>
    </w:p>
    <w:p w14:paraId="2BABF5A2"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For example, if you are required to give your Tenant 28 days’ notice and you send the notice to leave by recorded delivery post on 23 January, your Tenant will be expected to receive the notice on 25 January.  The 28 days' notice period will start on 25 January and end on 21 February.  If your Tenant chooses not to leave the Let Property following the expiry of the notice period, the earliest date that you can submit an application to the Tribunal for an eviction order is 22 February.</w:t>
      </w:r>
    </w:p>
    <w:p w14:paraId="7EFB0FA1" w14:textId="77777777" w:rsidR="00D65520" w:rsidRDefault="00D65520" w:rsidP="00D65520">
      <w:pPr>
        <w:rPr>
          <w:rFonts w:cs="Arial"/>
          <w:sz w:val="22"/>
          <w:szCs w:val="22"/>
        </w:rPr>
      </w:pPr>
    </w:p>
    <w:p w14:paraId="00939425"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 xml:space="preserve">If you have joint Tenants, all the Tenants must be named in Part 1 of this document or each Tenant must receive an individual copy of this notice.  </w:t>
      </w:r>
    </w:p>
    <w:p w14:paraId="38A6FE46" w14:textId="77777777" w:rsidR="00D65520" w:rsidRDefault="00D65520" w:rsidP="00D65520">
      <w:pPr>
        <w:rPr>
          <w:rFonts w:cs="Arial"/>
          <w:sz w:val="22"/>
          <w:szCs w:val="22"/>
        </w:rPr>
      </w:pPr>
    </w:p>
    <w:p w14:paraId="79758B0F"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can also ask a Sheriff Officer to serve this notice on your Tenant(s) either personally or by putting it through the letterbox of the let property and providing either witness or photographic evidence of when this was done.</w:t>
      </w:r>
    </w:p>
    <w:p w14:paraId="2FB87C52" w14:textId="77777777" w:rsidR="00824E29" w:rsidRDefault="00824E29" w:rsidP="00D65520">
      <w:pPr>
        <w:pBdr>
          <w:bottom w:val="single" w:sz="12" w:space="1" w:color="auto"/>
        </w:pBdr>
        <w:rPr>
          <w:rFonts w:cs="Arial"/>
          <w:sz w:val="22"/>
          <w:szCs w:val="22"/>
        </w:rPr>
      </w:pPr>
    </w:p>
    <w:p w14:paraId="6CDCD4E9" w14:textId="1849D961" w:rsidR="00DA22A7" w:rsidRDefault="00DA22A7" w:rsidP="00D65520">
      <w:pPr>
        <w:rPr>
          <w:rFonts w:cs="Arial"/>
          <w:b/>
          <w:sz w:val="22"/>
          <w:szCs w:val="22"/>
        </w:rPr>
      </w:pPr>
    </w:p>
    <w:p w14:paraId="00F99F0E" w14:textId="21641FD9" w:rsidR="00F04A0D" w:rsidRPr="00D82B40" w:rsidRDefault="00D82B40">
      <w:p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82B40">
        <w:rPr>
          <w:rFonts w:cs="Arial"/>
          <w:sz w:val="22"/>
          <w:szCs w:val="22"/>
        </w:rPr>
        <w:t xml:space="preserve">(b) </w:t>
      </w:r>
      <w:hyperlink r:id="rId14" w:history="1">
        <w:r w:rsidRPr="00CD0942">
          <w:rPr>
            <w:rStyle w:val="Hyperlink"/>
            <w:rFonts w:cs="Arial"/>
            <w:sz w:val="22"/>
            <w:szCs w:val="22"/>
          </w:rPr>
          <w:t>https://www.housingandpropertychamber.scot/</w:t>
        </w:r>
      </w:hyperlink>
      <w:r>
        <w:rPr>
          <w:rFonts w:cs="Arial"/>
          <w:sz w:val="22"/>
          <w:szCs w:val="22"/>
        </w:rPr>
        <w:t xml:space="preserve"> </w:t>
      </w:r>
    </w:p>
    <w:p w14:paraId="04E55BA3" w14:textId="77777777" w:rsidR="00D82B40" w:rsidRPr="00CE488F" w:rsidRDefault="00D82B40" w:rsidP="00D82B40">
      <w:pPr>
        <w:rPr>
          <w:rFonts w:cs="Arial"/>
          <w:b/>
          <w:sz w:val="22"/>
          <w:szCs w:val="22"/>
          <w:u w:val="single"/>
        </w:rPr>
      </w:pPr>
      <w:r w:rsidRPr="00CE488F">
        <w:rPr>
          <w:rFonts w:cs="Arial"/>
          <w:b/>
          <w:sz w:val="22"/>
          <w:szCs w:val="22"/>
          <w:u w:val="single"/>
        </w:rPr>
        <w:lastRenderedPageBreak/>
        <w:t>THE END OF THE NOTICE PERIOD</w:t>
      </w:r>
    </w:p>
    <w:p w14:paraId="6DF921C0" w14:textId="77777777" w:rsidR="00D82B40" w:rsidRPr="00D82B40" w:rsidRDefault="00D82B40" w:rsidP="00D82B40">
      <w:pPr>
        <w:rPr>
          <w:rFonts w:cs="Arial"/>
          <w:b/>
          <w:sz w:val="22"/>
          <w:szCs w:val="22"/>
        </w:rPr>
      </w:pPr>
    </w:p>
    <w:p w14:paraId="0990C308" w14:textId="77777777" w:rsidR="00D82B40" w:rsidRPr="00D82B40" w:rsidRDefault="00D82B40" w:rsidP="00D82B40">
      <w:pPr>
        <w:rPr>
          <w:rFonts w:cs="Arial"/>
          <w:b/>
          <w:sz w:val="22"/>
          <w:szCs w:val="22"/>
        </w:rPr>
      </w:pPr>
      <w:r w:rsidRPr="00D82B40">
        <w:rPr>
          <w:rFonts w:cs="Arial"/>
          <w:b/>
          <w:sz w:val="22"/>
          <w:szCs w:val="22"/>
        </w:rPr>
        <w:t>WHAT HAPPENS AT THE END OF THE NOTICE PERIOD?</w:t>
      </w:r>
    </w:p>
    <w:p w14:paraId="1196BC30" w14:textId="77777777" w:rsidR="00D82B40" w:rsidRPr="00D82B40" w:rsidRDefault="00D82B40" w:rsidP="00D82B40">
      <w:pPr>
        <w:rPr>
          <w:rFonts w:cs="Arial"/>
          <w:b/>
          <w:sz w:val="22"/>
          <w:szCs w:val="22"/>
        </w:rPr>
      </w:pPr>
    </w:p>
    <w:p w14:paraId="5EBE2C57" w14:textId="77777777" w:rsidR="00D82B40" w:rsidRPr="00D82B40" w:rsidRDefault="00D82B40" w:rsidP="00D82B40">
      <w:pPr>
        <w:rPr>
          <w:rFonts w:cs="Arial"/>
          <w:sz w:val="22"/>
          <w:szCs w:val="22"/>
        </w:rPr>
      </w:pPr>
      <w:r w:rsidRPr="00D82B40">
        <w:rPr>
          <w:rFonts w:cs="Arial"/>
          <w:sz w:val="22"/>
          <w:szCs w:val="22"/>
        </w:rPr>
        <w:t>12. If the Tenant chooses to leave the Let Property without requiring you to obtain an eviction order from the Tribunal, their tenancy will come to an end on the later of either the date shown in Part 4 of the notice, or the day they cease to occupy the property.</w:t>
      </w:r>
    </w:p>
    <w:p w14:paraId="40B7FA92" w14:textId="77777777" w:rsidR="00D82B40" w:rsidRPr="00D82B40" w:rsidRDefault="00D82B40" w:rsidP="00D82B40">
      <w:pPr>
        <w:rPr>
          <w:rFonts w:cs="Arial"/>
          <w:sz w:val="22"/>
          <w:szCs w:val="22"/>
        </w:rPr>
      </w:pPr>
    </w:p>
    <w:p w14:paraId="6D147B44" w14:textId="77777777" w:rsidR="00D82B40" w:rsidRPr="00D82B40" w:rsidRDefault="00D82B40" w:rsidP="00D82B40">
      <w:pPr>
        <w:rPr>
          <w:rFonts w:cs="Arial"/>
          <w:sz w:val="22"/>
          <w:szCs w:val="22"/>
        </w:rPr>
      </w:pPr>
      <w:r w:rsidRPr="00D82B40">
        <w:rPr>
          <w:rFonts w:cs="Arial"/>
          <w:sz w:val="22"/>
          <w:szCs w:val="22"/>
        </w:rPr>
        <w:t>13. If your Tenant wishes to end their tenancy before the notice period expires, this can only be done with your written agreement.</w:t>
      </w:r>
    </w:p>
    <w:p w14:paraId="45C9E3CD" w14:textId="77777777" w:rsidR="00D82B40" w:rsidRPr="00D82B40" w:rsidRDefault="00D82B40" w:rsidP="00D82B40">
      <w:pPr>
        <w:rPr>
          <w:rFonts w:cs="Arial"/>
          <w:sz w:val="22"/>
          <w:szCs w:val="22"/>
        </w:rPr>
      </w:pPr>
    </w:p>
    <w:p w14:paraId="6D35124D" w14:textId="77777777" w:rsidR="00D82B40" w:rsidRPr="00D82B40" w:rsidRDefault="00D82B40" w:rsidP="00D82B40">
      <w:pPr>
        <w:rPr>
          <w:rFonts w:cs="Arial"/>
          <w:sz w:val="22"/>
          <w:szCs w:val="22"/>
        </w:rPr>
      </w:pPr>
      <w:r w:rsidRPr="00D82B40">
        <w:rPr>
          <w:rFonts w:cs="Arial"/>
          <w:sz w:val="22"/>
          <w:szCs w:val="22"/>
        </w:rPr>
        <w:t>14. If the Tenant chooses not to leave the Let Property at the end of their notice period then, before they have to leave, you must have done two things:</w:t>
      </w:r>
    </w:p>
    <w:p w14:paraId="280C0438" w14:textId="77777777" w:rsidR="00D82B40" w:rsidRPr="00D82B40" w:rsidRDefault="00D82B40" w:rsidP="00D82B40">
      <w:pPr>
        <w:rPr>
          <w:rFonts w:cs="Arial"/>
          <w:sz w:val="22"/>
          <w:szCs w:val="22"/>
        </w:rPr>
      </w:pPr>
    </w:p>
    <w:p w14:paraId="6038423C" w14:textId="0B3DAFD2"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Served on them a notice to leave (the notice which these notes refer to) with the relevant notice period; and</w:t>
      </w:r>
    </w:p>
    <w:p w14:paraId="6951E138" w14:textId="7E7F9E29"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Obtained an eviction order from the Tribunal</w:t>
      </w:r>
    </w:p>
    <w:p w14:paraId="053A10FE" w14:textId="77777777" w:rsidR="00D82B40" w:rsidRPr="00D82B40" w:rsidRDefault="00D82B40" w:rsidP="00D82B40">
      <w:pPr>
        <w:rPr>
          <w:rFonts w:cs="Arial"/>
          <w:b/>
          <w:sz w:val="22"/>
          <w:szCs w:val="22"/>
        </w:rPr>
      </w:pPr>
    </w:p>
    <w:p w14:paraId="3C28FF19" w14:textId="77777777" w:rsidR="00CE488F" w:rsidRDefault="00CE488F" w:rsidP="00CE488F">
      <w:pPr>
        <w:pBdr>
          <w:bottom w:val="single" w:sz="12" w:space="1" w:color="auto"/>
        </w:pBdr>
        <w:rPr>
          <w:rFonts w:cs="Arial"/>
          <w:sz w:val="22"/>
          <w:szCs w:val="22"/>
        </w:rPr>
      </w:pPr>
    </w:p>
    <w:p w14:paraId="0BCF431E" w14:textId="77777777" w:rsidR="00CE488F" w:rsidRDefault="00CE488F" w:rsidP="00CE488F">
      <w:pPr>
        <w:rPr>
          <w:rFonts w:cs="Arial"/>
          <w:b/>
          <w:sz w:val="22"/>
          <w:szCs w:val="22"/>
        </w:rPr>
      </w:pPr>
    </w:p>
    <w:p w14:paraId="6BE7D5F5" w14:textId="77777777" w:rsidR="00D82B40" w:rsidRPr="00D82B40" w:rsidRDefault="00D82B40" w:rsidP="00D82B40">
      <w:pPr>
        <w:rPr>
          <w:rFonts w:cs="Arial"/>
          <w:b/>
          <w:sz w:val="22"/>
          <w:szCs w:val="22"/>
        </w:rPr>
      </w:pPr>
      <w:bookmarkStart w:id="0" w:name="_GoBack"/>
      <w:bookmarkEnd w:id="0"/>
    </w:p>
    <w:p w14:paraId="38080686" w14:textId="77777777" w:rsidR="00D82B40" w:rsidRPr="00D82B40" w:rsidRDefault="00D82B40" w:rsidP="00D82B40">
      <w:pPr>
        <w:rPr>
          <w:rFonts w:cs="Arial"/>
          <w:b/>
          <w:sz w:val="22"/>
          <w:szCs w:val="22"/>
        </w:rPr>
      </w:pPr>
      <w:r w:rsidRPr="00D82B40">
        <w:rPr>
          <w:rFonts w:cs="Arial"/>
          <w:b/>
          <w:sz w:val="22"/>
          <w:szCs w:val="22"/>
        </w:rPr>
        <w:t>IF THE TENANT CHOOSES NOT TO LEAVE AT THE END OF THE NOTICE PERIOD</w:t>
      </w:r>
    </w:p>
    <w:p w14:paraId="26EF1986" w14:textId="77777777" w:rsidR="00D82B40" w:rsidRPr="00D82B40" w:rsidRDefault="00D82B40" w:rsidP="00D82B40">
      <w:pPr>
        <w:rPr>
          <w:rFonts w:cs="Arial"/>
          <w:b/>
          <w:sz w:val="22"/>
          <w:szCs w:val="22"/>
        </w:rPr>
      </w:pPr>
    </w:p>
    <w:p w14:paraId="3DB2F129" w14:textId="77777777" w:rsidR="00D82B40" w:rsidRPr="00D82B40" w:rsidRDefault="00D82B40" w:rsidP="00D82B40">
      <w:pPr>
        <w:rPr>
          <w:rFonts w:cs="Arial"/>
          <w:sz w:val="22"/>
          <w:szCs w:val="22"/>
        </w:rPr>
      </w:pPr>
      <w:r w:rsidRPr="00D82B40">
        <w:rPr>
          <w:rFonts w:cs="Arial"/>
          <w:sz w:val="22"/>
          <w:szCs w:val="22"/>
        </w:rPr>
        <w:t>15. 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Tenant before you could start eviction action at the Tribunal.</w:t>
      </w:r>
    </w:p>
    <w:p w14:paraId="14DA96AD" w14:textId="77777777" w:rsidR="00D82B40" w:rsidRPr="00D82B40" w:rsidRDefault="00D82B40" w:rsidP="00D82B40">
      <w:pPr>
        <w:rPr>
          <w:rFonts w:cs="Arial"/>
          <w:sz w:val="22"/>
          <w:szCs w:val="22"/>
        </w:rPr>
      </w:pPr>
    </w:p>
    <w:p w14:paraId="20D32A17" w14:textId="77777777" w:rsidR="00D82B40" w:rsidRPr="00D82B40" w:rsidRDefault="00D82B40" w:rsidP="00D82B40">
      <w:pPr>
        <w:rPr>
          <w:rFonts w:cs="Arial"/>
          <w:sz w:val="22"/>
          <w:szCs w:val="22"/>
        </w:rPr>
      </w:pPr>
      <w:r w:rsidRPr="00D82B40">
        <w:rPr>
          <w:rFonts w:cs="Arial"/>
          <w:sz w:val="22"/>
          <w:szCs w:val="22"/>
        </w:rPr>
        <w:t>16. If the Tribunal grants an eviction order, and the Tenant chooses not to leave the Let Property by the date specified in that eviction order, a landlord can instruct Sheriff Officers to serve a “Charge for Removing” on their Tenant, which sets a date by which the Tenant must leave the Let Property. If the Tenant does not leave by this date, the Sheriff Officers will remove them after giving them a further two days’ notice.</w:t>
      </w:r>
    </w:p>
    <w:p w14:paraId="2EBA5425" w14:textId="77777777" w:rsidR="00D82B40" w:rsidRDefault="00D82B40" w:rsidP="00D82B40">
      <w:pPr>
        <w:rPr>
          <w:rFonts w:cs="Arial"/>
          <w:b/>
          <w:sz w:val="22"/>
          <w:szCs w:val="22"/>
        </w:rPr>
      </w:pPr>
    </w:p>
    <w:p w14:paraId="13D2D1D8" w14:textId="77777777" w:rsidR="00D82B40" w:rsidRDefault="00D82B40" w:rsidP="00D82B40">
      <w:pPr>
        <w:rPr>
          <w:rFonts w:cs="Arial"/>
          <w:b/>
          <w:sz w:val="22"/>
          <w:szCs w:val="22"/>
        </w:rPr>
      </w:pPr>
    </w:p>
    <w:p w14:paraId="0CAFF764" w14:textId="3D3ACCE2" w:rsidR="00D65520" w:rsidRPr="00BD08BA" w:rsidRDefault="00D65520" w:rsidP="00D82B40">
      <w:pPr>
        <w:rPr>
          <w:rFonts w:cs="Arial"/>
          <w:b/>
          <w:sz w:val="22"/>
          <w:szCs w:val="22"/>
        </w:rPr>
      </w:pPr>
      <w:r w:rsidRPr="00BD08BA">
        <w:rPr>
          <w:rFonts w:cs="Arial"/>
          <w:b/>
          <w:sz w:val="22"/>
          <w:szCs w:val="22"/>
        </w:rPr>
        <w:t>FURTHER GUIDANCE</w:t>
      </w:r>
    </w:p>
    <w:p w14:paraId="55B26F13" w14:textId="77777777" w:rsidR="00D65520" w:rsidRDefault="00D65520" w:rsidP="00D65520">
      <w:pPr>
        <w:rPr>
          <w:rFonts w:cs="Arial"/>
          <w:sz w:val="22"/>
          <w:szCs w:val="22"/>
        </w:rPr>
      </w:pPr>
    </w:p>
    <w:p w14:paraId="395C0B23" w14:textId="7777777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1829E4">
        <w:rPr>
          <w:rFonts w:cs="Arial"/>
          <w:b/>
          <w:sz w:val="22"/>
          <w:szCs w:val="22"/>
        </w:rPr>
        <w:t>Advice</w:t>
      </w:r>
      <w:r w:rsidRPr="00F7136A">
        <w:rPr>
          <w:rFonts w:cs="Arial"/>
          <w:sz w:val="22"/>
          <w:szCs w:val="22"/>
        </w:rPr>
        <w:t xml:space="preserve"> - If you have questions about this notice, contact one of the following:</w:t>
      </w:r>
    </w:p>
    <w:p w14:paraId="1B241263" w14:textId="77777777" w:rsidR="00D65520" w:rsidRPr="00A062F5" w:rsidRDefault="00D65520" w:rsidP="00D65520">
      <w:pPr>
        <w:rPr>
          <w:rFonts w:cs="Arial"/>
          <w:sz w:val="22"/>
          <w:szCs w:val="22"/>
        </w:rPr>
      </w:pPr>
    </w:p>
    <w:p w14:paraId="51E21D2E"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council</w:t>
      </w:r>
    </w:p>
    <w:p w14:paraId="6A8656E8"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Shelter Scotland</w:t>
      </w:r>
    </w:p>
    <w:p w14:paraId="3EC10362"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Citizen’s Advice Bureau</w:t>
      </w:r>
    </w:p>
    <w:p w14:paraId="0DAB9F2C"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a solicitor</w:t>
      </w:r>
    </w:p>
    <w:p w14:paraId="0C0602ED"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the Scottish Association of Landlords (a membership organisation)</w:t>
      </w:r>
    </w:p>
    <w:p w14:paraId="5DAAEA74" w14:textId="77777777" w:rsidR="00D65520" w:rsidRPr="0052704A" w:rsidRDefault="00D65520" w:rsidP="00D65520">
      <w:pPr>
        <w:rPr>
          <w:rFonts w:cs="Arial"/>
          <w:sz w:val="22"/>
          <w:szCs w:val="22"/>
        </w:rPr>
      </w:pPr>
    </w:p>
    <w:p w14:paraId="1064FDF4" w14:textId="77777777" w:rsidR="004F1538" w:rsidRPr="00E40827" w:rsidRDefault="004F1538" w:rsidP="00D65520">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rPr>
      </w:pPr>
    </w:p>
    <w:sectPr w:rsidR="004F1538" w:rsidRPr="00E40827" w:rsidSect="00A27F26">
      <w:headerReference w:type="default" r:id="rId15"/>
      <w:footerReference w:type="default" r:id="rId16"/>
      <w:pgSz w:w="11906" w:h="16838" w:code="9"/>
      <w:pgMar w:top="1440" w:right="1440" w:bottom="1134"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0BEEC" w14:textId="77777777" w:rsidR="00F80D23" w:rsidRDefault="00F80D23">
      <w:pPr>
        <w:spacing w:line="240" w:lineRule="auto"/>
      </w:pPr>
      <w:r>
        <w:separator/>
      </w:r>
    </w:p>
  </w:endnote>
  <w:endnote w:type="continuationSeparator" w:id="0">
    <w:p w14:paraId="5C3A9316" w14:textId="77777777" w:rsidR="00F80D23" w:rsidRDefault="00F80D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Frutiger 45 Light">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8DC7E11" w14:textId="191E186C" w:rsidR="00870E9A" w:rsidRDefault="00870E9A">
        <w:pPr>
          <w:pStyle w:val="Footer"/>
          <w:jc w:val="center"/>
        </w:pPr>
        <w:r>
          <w:fldChar w:fldCharType="begin"/>
        </w:r>
        <w:r>
          <w:instrText xml:space="preserve"> PAGE   \* MERGEFORMAT </w:instrText>
        </w:r>
        <w:r>
          <w:fldChar w:fldCharType="separate"/>
        </w:r>
        <w:r w:rsidR="00B7215A">
          <w:rPr>
            <w:noProof/>
          </w:rPr>
          <w:t>3</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EC462" w14:textId="77777777" w:rsidR="00F80D23" w:rsidRDefault="00F80D23">
      <w:pPr>
        <w:spacing w:line="240" w:lineRule="auto"/>
      </w:pPr>
      <w:r>
        <w:separator/>
      </w:r>
    </w:p>
  </w:footnote>
  <w:footnote w:type="continuationSeparator" w:id="0">
    <w:p w14:paraId="0073648E" w14:textId="77777777" w:rsidR="00F80D23" w:rsidRDefault="00F80D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F4032EC"/>
    <w:multiLevelType w:val="hybridMultilevel"/>
    <w:tmpl w:val="A60A787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1A3819"/>
    <w:multiLevelType w:val="hybridMultilevel"/>
    <w:tmpl w:val="AACE0A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58439F"/>
    <w:multiLevelType w:val="hybridMultilevel"/>
    <w:tmpl w:val="9936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8D6570"/>
    <w:multiLevelType w:val="hybridMultilevel"/>
    <w:tmpl w:val="EB4ECF34"/>
    <w:lvl w:ilvl="0" w:tplc="FE0843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852F0"/>
    <w:multiLevelType w:val="hybridMultilevel"/>
    <w:tmpl w:val="1C5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25161"/>
    <w:multiLevelType w:val="hybridMultilevel"/>
    <w:tmpl w:val="8686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6303FC"/>
    <w:multiLevelType w:val="hybridMultilevel"/>
    <w:tmpl w:val="17C2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DF3C65"/>
    <w:multiLevelType w:val="hybridMultilevel"/>
    <w:tmpl w:val="7FE4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BD609C"/>
    <w:multiLevelType w:val="hybridMultilevel"/>
    <w:tmpl w:val="07DA8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3C8E4FA4"/>
    <w:multiLevelType w:val="hybridMultilevel"/>
    <w:tmpl w:val="FDEA85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A447C0"/>
    <w:multiLevelType w:val="hybridMultilevel"/>
    <w:tmpl w:val="8FDE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0B5F61"/>
    <w:multiLevelType w:val="hybridMultilevel"/>
    <w:tmpl w:val="D066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55F27893"/>
    <w:multiLevelType w:val="hybridMultilevel"/>
    <w:tmpl w:val="CCB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B12D17"/>
    <w:multiLevelType w:val="hybridMultilevel"/>
    <w:tmpl w:val="16B6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B06210"/>
    <w:multiLevelType w:val="hybridMultilevel"/>
    <w:tmpl w:val="747C13CC"/>
    <w:lvl w:ilvl="0" w:tplc="1418240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362A38"/>
    <w:multiLevelType w:val="hybridMultilevel"/>
    <w:tmpl w:val="59F6A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119280DA">
      <w:start w:val="1"/>
      <w:numFmt w:val="lowerLetter"/>
      <w:lvlText w:val="(%3)"/>
      <w:lvlJc w:val="left"/>
      <w:pPr>
        <w:ind w:left="2340" w:hanging="360"/>
      </w:pPr>
      <w:rPr>
        <w:rFonts w:hint="default"/>
      </w:rPr>
    </w:lvl>
    <w:lvl w:ilvl="3" w:tplc="0882C648">
      <w:start w:val="13"/>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9" w15:restartNumberingAfterBreak="0">
    <w:nsid w:val="5FF873BA"/>
    <w:multiLevelType w:val="hybridMultilevel"/>
    <w:tmpl w:val="292AB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9684366">
      <w:start w:val="1"/>
      <w:numFmt w:val="lowerLetter"/>
      <w:lvlText w:val="(%3)"/>
      <w:lvlJc w:val="left"/>
      <w:pPr>
        <w:ind w:left="2340" w:hanging="360"/>
      </w:pPr>
      <w:rPr>
        <w:rFonts w:hint="default"/>
      </w:rPr>
    </w:lvl>
    <w:lvl w:ilvl="3" w:tplc="14182404">
      <w:start w:val="1"/>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4179BE"/>
    <w:multiLevelType w:val="hybridMultilevel"/>
    <w:tmpl w:val="63CC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abstractNum w:abstractNumId="23" w15:restartNumberingAfterBreak="0">
    <w:nsid w:val="6E3F312F"/>
    <w:multiLevelType w:val="hybridMultilevel"/>
    <w:tmpl w:val="313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E6D3D"/>
    <w:multiLevelType w:val="hybridMultilevel"/>
    <w:tmpl w:val="917603D2"/>
    <w:lvl w:ilvl="0" w:tplc="E86649CC">
      <w:numFmt w:val="bullet"/>
      <w:pStyle w:val="BillAD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4F587A"/>
    <w:multiLevelType w:val="hybridMultilevel"/>
    <w:tmpl w:val="18EE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5411D1E"/>
    <w:multiLevelType w:val="hybridMultilevel"/>
    <w:tmpl w:val="90E41F5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5482AA5"/>
    <w:multiLevelType w:val="hybridMultilevel"/>
    <w:tmpl w:val="8326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C36622"/>
    <w:multiLevelType w:val="hybridMultilevel"/>
    <w:tmpl w:val="EDECF486"/>
    <w:lvl w:ilvl="0" w:tplc="8604ED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0"/>
  </w:num>
  <w:num w:numId="3">
    <w:abstractNumId w:val="18"/>
  </w:num>
  <w:num w:numId="4">
    <w:abstractNumId w:val="24"/>
  </w:num>
  <w:num w:numId="5">
    <w:abstractNumId w:val="3"/>
  </w:num>
  <w:num w:numId="6">
    <w:abstractNumId w:val="21"/>
  </w:num>
  <w:num w:numId="7">
    <w:abstractNumId w:val="17"/>
  </w:num>
  <w:num w:numId="8">
    <w:abstractNumId w:val="4"/>
  </w:num>
  <w:num w:numId="9">
    <w:abstractNumId w:val="28"/>
  </w:num>
  <w:num w:numId="10">
    <w:abstractNumId w:val="10"/>
  </w:num>
  <w:num w:numId="11">
    <w:abstractNumId w:val="13"/>
  </w:num>
  <w:num w:numId="12">
    <w:abstractNumId w:val="19"/>
  </w:num>
  <w:num w:numId="13">
    <w:abstractNumId w:val="20"/>
  </w:num>
  <w:num w:numId="14">
    <w:abstractNumId w:val="27"/>
  </w:num>
  <w:num w:numId="15">
    <w:abstractNumId w:val="12"/>
  </w:num>
  <w:num w:numId="16">
    <w:abstractNumId w:val="15"/>
  </w:num>
  <w:num w:numId="17">
    <w:abstractNumId w:val="8"/>
  </w:num>
  <w:num w:numId="18">
    <w:abstractNumId w:val="16"/>
  </w:num>
  <w:num w:numId="19">
    <w:abstractNumId w:val="9"/>
  </w:num>
  <w:num w:numId="20">
    <w:abstractNumId w:val="14"/>
  </w:num>
  <w:num w:numId="21">
    <w:abstractNumId w:val="11"/>
  </w:num>
  <w:num w:numId="22">
    <w:abstractNumId w:val="1"/>
  </w:num>
  <w:num w:numId="23">
    <w:abstractNumId w:val="26"/>
  </w:num>
  <w:num w:numId="24">
    <w:abstractNumId w:val="25"/>
  </w:num>
  <w:num w:numId="25">
    <w:abstractNumId w:val="2"/>
  </w:num>
  <w:num w:numId="26">
    <w:abstractNumId w:val="7"/>
  </w:num>
  <w:num w:numId="27">
    <w:abstractNumId w:val="6"/>
  </w:num>
  <w:num w:numId="28">
    <w:abstractNumId w:val="5"/>
  </w:num>
  <w:num w:numId="29">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7258"/>
    <w:rsid w:val="0002057C"/>
    <w:rsid w:val="00020996"/>
    <w:rsid w:val="00020C2E"/>
    <w:rsid w:val="00020C98"/>
    <w:rsid w:val="000443F6"/>
    <w:rsid w:val="00062E1D"/>
    <w:rsid w:val="0006534C"/>
    <w:rsid w:val="0008408C"/>
    <w:rsid w:val="00084EDE"/>
    <w:rsid w:val="00090CEA"/>
    <w:rsid w:val="0009414D"/>
    <w:rsid w:val="0009708C"/>
    <w:rsid w:val="000B3211"/>
    <w:rsid w:val="000C08B4"/>
    <w:rsid w:val="000C5332"/>
    <w:rsid w:val="000C69AF"/>
    <w:rsid w:val="000D3755"/>
    <w:rsid w:val="000F21B2"/>
    <w:rsid w:val="00100021"/>
    <w:rsid w:val="00104638"/>
    <w:rsid w:val="00112B4A"/>
    <w:rsid w:val="00123A17"/>
    <w:rsid w:val="001243A0"/>
    <w:rsid w:val="001267F7"/>
    <w:rsid w:val="00130DF4"/>
    <w:rsid w:val="00134437"/>
    <w:rsid w:val="00145E92"/>
    <w:rsid w:val="001477D4"/>
    <w:rsid w:val="00150688"/>
    <w:rsid w:val="001537B8"/>
    <w:rsid w:val="00157346"/>
    <w:rsid w:val="00167038"/>
    <w:rsid w:val="001719E6"/>
    <w:rsid w:val="00172D94"/>
    <w:rsid w:val="00173C1C"/>
    <w:rsid w:val="00182927"/>
    <w:rsid w:val="0018302F"/>
    <w:rsid w:val="0018660D"/>
    <w:rsid w:val="00186D64"/>
    <w:rsid w:val="00191D0D"/>
    <w:rsid w:val="00192DC7"/>
    <w:rsid w:val="001A2B95"/>
    <w:rsid w:val="001A5BCC"/>
    <w:rsid w:val="001A6C7C"/>
    <w:rsid w:val="001B2C20"/>
    <w:rsid w:val="001C7112"/>
    <w:rsid w:val="001D7A40"/>
    <w:rsid w:val="001E0FB6"/>
    <w:rsid w:val="001E4F1C"/>
    <w:rsid w:val="001F1140"/>
    <w:rsid w:val="0020623C"/>
    <w:rsid w:val="00210115"/>
    <w:rsid w:val="00215176"/>
    <w:rsid w:val="002152CB"/>
    <w:rsid w:val="002220DF"/>
    <w:rsid w:val="00223598"/>
    <w:rsid w:val="00223A5D"/>
    <w:rsid w:val="00224754"/>
    <w:rsid w:val="002438AD"/>
    <w:rsid w:val="002445FC"/>
    <w:rsid w:val="002522DC"/>
    <w:rsid w:val="002730F3"/>
    <w:rsid w:val="00281FAF"/>
    <w:rsid w:val="002820F8"/>
    <w:rsid w:val="00287ACF"/>
    <w:rsid w:val="00287CD6"/>
    <w:rsid w:val="00290971"/>
    <w:rsid w:val="002969EE"/>
    <w:rsid w:val="002A32FA"/>
    <w:rsid w:val="002A60D0"/>
    <w:rsid w:val="002B697E"/>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1778"/>
    <w:rsid w:val="00356C0C"/>
    <w:rsid w:val="00363127"/>
    <w:rsid w:val="003712FE"/>
    <w:rsid w:val="00380C1F"/>
    <w:rsid w:val="003842BB"/>
    <w:rsid w:val="00391BE4"/>
    <w:rsid w:val="003A1DE3"/>
    <w:rsid w:val="003A2CC2"/>
    <w:rsid w:val="003A4427"/>
    <w:rsid w:val="003B6809"/>
    <w:rsid w:val="003D3A0E"/>
    <w:rsid w:val="003D503C"/>
    <w:rsid w:val="003F2479"/>
    <w:rsid w:val="003F4B54"/>
    <w:rsid w:val="004008BA"/>
    <w:rsid w:val="00404110"/>
    <w:rsid w:val="00411FC4"/>
    <w:rsid w:val="00416300"/>
    <w:rsid w:val="00420CA2"/>
    <w:rsid w:val="0043369F"/>
    <w:rsid w:val="004379BB"/>
    <w:rsid w:val="00440004"/>
    <w:rsid w:val="00447DDF"/>
    <w:rsid w:val="00465F44"/>
    <w:rsid w:val="004722B3"/>
    <w:rsid w:val="00480799"/>
    <w:rsid w:val="00493182"/>
    <w:rsid w:val="00493C46"/>
    <w:rsid w:val="004A3115"/>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737B4"/>
    <w:rsid w:val="005772B2"/>
    <w:rsid w:val="00582BAE"/>
    <w:rsid w:val="005835B1"/>
    <w:rsid w:val="0059030A"/>
    <w:rsid w:val="00597854"/>
    <w:rsid w:val="005A18C4"/>
    <w:rsid w:val="005A41B8"/>
    <w:rsid w:val="005A7B7C"/>
    <w:rsid w:val="005B0FD2"/>
    <w:rsid w:val="005D1C7B"/>
    <w:rsid w:val="005E04E0"/>
    <w:rsid w:val="005E6828"/>
    <w:rsid w:val="005F4B4C"/>
    <w:rsid w:val="00601E0C"/>
    <w:rsid w:val="00602D86"/>
    <w:rsid w:val="00606B3B"/>
    <w:rsid w:val="00621A82"/>
    <w:rsid w:val="00624434"/>
    <w:rsid w:val="00630B5C"/>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5FF3"/>
    <w:rsid w:val="006B7D49"/>
    <w:rsid w:val="006C1F28"/>
    <w:rsid w:val="006D159D"/>
    <w:rsid w:val="006D26F7"/>
    <w:rsid w:val="006E0F41"/>
    <w:rsid w:val="006E728C"/>
    <w:rsid w:val="006E77B0"/>
    <w:rsid w:val="006F759D"/>
    <w:rsid w:val="007001E6"/>
    <w:rsid w:val="0070395F"/>
    <w:rsid w:val="00710E81"/>
    <w:rsid w:val="007159C5"/>
    <w:rsid w:val="007306E3"/>
    <w:rsid w:val="007340EB"/>
    <w:rsid w:val="0073601A"/>
    <w:rsid w:val="007501E8"/>
    <w:rsid w:val="007530A2"/>
    <w:rsid w:val="00754017"/>
    <w:rsid w:val="00754C92"/>
    <w:rsid w:val="00756C5D"/>
    <w:rsid w:val="00766A10"/>
    <w:rsid w:val="00767CA8"/>
    <w:rsid w:val="00767DCA"/>
    <w:rsid w:val="00774FCC"/>
    <w:rsid w:val="00775FA8"/>
    <w:rsid w:val="007A4381"/>
    <w:rsid w:val="007C5CDF"/>
    <w:rsid w:val="007D3ED1"/>
    <w:rsid w:val="007D4566"/>
    <w:rsid w:val="007E143C"/>
    <w:rsid w:val="007E2A76"/>
    <w:rsid w:val="007E7520"/>
    <w:rsid w:val="007F2139"/>
    <w:rsid w:val="007F2B61"/>
    <w:rsid w:val="007F6B20"/>
    <w:rsid w:val="00802C59"/>
    <w:rsid w:val="008053CA"/>
    <w:rsid w:val="00807955"/>
    <w:rsid w:val="00810BD6"/>
    <w:rsid w:val="00824E29"/>
    <w:rsid w:val="008254FC"/>
    <w:rsid w:val="00836B48"/>
    <w:rsid w:val="00846B25"/>
    <w:rsid w:val="008475D7"/>
    <w:rsid w:val="00862F5B"/>
    <w:rsid w:val="00863BD5"/>
    <w:rsid w:val="00864F4B"/>
    <w:rsid w:val="00866B6C"/>
    <w:rsid w:val="00870E9A"/>
    <w:rsid w:val="008723FF"/>
    <w:rsid w:val="00872E8C"/>
    <w:rsid w:val="008733A2"/>
    <w:rsid w:val="008A5F37"/>
    <w:rsid w:val="008A6AD6"/>
    <w:rsid w:val="008B4898"/>
    <w:rsid w:val="008C25CB"/>
    <w:rsid w:val="008C2704"/>
    <w:rsid w:val="008C2CDA"/>
    <w:rsid w:val="008C543B"/>
    <w:rsid w:val="008C616F"/>
    <w:rsid w:val="008C7F33"/>
    <w:rsid w:val="008D32EF"/>
    <w:rsid w:val="008D65AD"/>
    <w:rsid w:val="008E534A"/>
    <w:rsid w:val="008E5F77"/>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96995"/>
    <w:rsid w:val="009A726E"/>
    <w:rsid w:val="009B17E6"/>
    <w:rsid w:val="009C06DD"/>
    <w:rsid w:val="009C3B2D"/>
    <w:rsid w:val="009E4436"/>
    <w:rsid w:val="009E654D"/>
    <w:rsid w:val="009F2BFD"/>
    <w:rsid w:val="009F71B8"/>
    <w:rsid w:val="00A01EF8"/>
    <w:rsid w:val="00A21184"/>
    <w:rsid w:val="00A24525"/>
    <w:rsid w:val="00A27F26"/>
    <w:rsid w:val="00A439FD"/>
    <w:rsid w:val="00A51935"/>
    <w:rsid w:val="00A52B84"/>
    <w:rsid w:val="00A56EBA"/>
    <w:rsid w:val="00A64E0E"/>
    <w:rsid w:val="00A65C71"/>
    <w:rsid w:val="00A71CE0"/>
    <w:rsid w:val="00A779DE"/>
    <w:rsid w:val="00A815E3"/>
    <w:rsid w:val="00A83202"/>
    <w:rsid w:val="00A90A53"/>
    <w:rsid w:val="00A95305"/>
    <w:rsid w:val="00AA0511"/>
    <w:rsid w:val="00AA057C"/>
    <w:rsid w:val="00AA2EB2"/>
    <w:rsid w:val="00AA3D28"/>
    <w:rsid w:val="00AA479C"/>
    <w:rsid w:val="00AA659B"/>
    <w:rsid w:val="00AA6CC7"/>
    <w:rsid w:val="00AA71AD"/>
    <w:rsid w:val="00AB54FF"/>
    <w:rsid w:val="00AC251A"/>
    <w:rsid w:val="00AC310B"/>
    <w:rsid w:val="00AC39EF"/>
    <w:rsid w:val="00AE01CB"/>
    <w:rsid w:val="00AF56A5"/>
    <w:rsid w:val="00AF6E8A"/>
    <w:rsid w:val="00B07D34"/>
    <w:rsid w:val="00B15172"/>
    <w:rsid w:val="00B203EA"/>
    <w:rsid w:val="00B20F94"/>
    <w:rsid w:val="00B215DD"/>
    <w:rsid w:val="00B31A16"/>
    <w:rsid w:val="00B34B37"/>
    <w:rsid w:val="00B446B9"/>
    <w:rsid w:val="00B52433"/>
    <w:rsid w:val="00B540A2"/>
    <w:rsid w:val="00B56719"/>
    <w:rsid w:val="00B614F1"/>
    <w:rsid w:val="00B70A83"/>
    <w:rsid w:val="00B7215A"/>
    <w:rsid w:val="00B7385B"/>
    <w:rsid w:val="00B73C36"/>
    <w:rsid w:val="00B763E6"/>
    <w:rsid w:val="00B85528"/>
    <w:rsid w:val="00BA0A24"/>
    <w:rsid w:val="00BA7619"/>
    <w:rsid w:val="00BC25C7"/>
    <w:rsid w:val="00BC2F89"/>
    <w:rsid w:val="00BC70ED"/>
    <w:rsid w:val="00BC7844"/>
    <w:rsid w:val="00BD160C"/>
    <w:rsid w:val="00BD489F"/>
    <w:rsid w:val="00BE4C6C"/>
    <w:rsid w:val="00BE79B0"/>
    <w:rsid w:val="00BF03C8"/>
    <w:rsid w:val="00C03DBA"/>
    <w:rsid w:val="00C05655"/>
    <w:rsid w:val="00C06846"/>
    <w:rsid w:val="00C06F59"/>
    <w:rsid w:val="00C10137"/>
    <w:rsid w:val="00C201B8"/>
    <w:rsid w:val="00C31D86"/>
    <w:rsid w:val="00C35E7C"/>
    <w:rsid w:val="00C450A6"/>
    <w:rsid w:val="00C52F74"/>
    <w:rsid w:val="00C63BAC"/>
    <w:rsid w:val="00C70363"/>
    <w:rsid w:val="00C86FBA"/>
    <w:rsid w:val="00CA0D81"/>
    <w:rsid w:val="00CA280A"/>
    <w:rsid w:val="00CB028A"/>
    <w:rsid w:val="00CB707C"/>
    <w:rsid w:val="00CC2A15"/>
    <w:rsid w:val="00CC449D"/>
    <w:rsid w:val="00CD0E15"/>
    <w:rsid w:val="00CD0F87"/>
    <w:rsid w:val="00CD12E3"/>
    <w:rsid w:val="00CE4521"/>
    <w:rsid w:val="00CE488F"/>
    <w:rsid w:val="00CE4C2B"/>
    <w:rsid w:val="00CF15A5"/>
    <w:rsid w:val="00CF7639"/>
    <w:rsid w:val="00D0451F"/>
    <w:rsid w:val="00D06B93"/>
    <w:rsid w:val="00D1220F"/>
    <w:rsid w:val="00D125FF"/>
    <w:rsid w:val="00D14C51"/>
    <w:rsid w:val="00D166DB"/>
    <w:rsid w:val="00D20BE8"/>
    <w:rsid w:val="00D22AA1"/>
    <w:rsid w:val="00D2582A"/>
    <w:rsid w:val="00D33C47"/>
    <w:rsid w:val="00D51B56"/>
    <w:rsid w:val="00D557E0"/>
    <w:rsid w:val="00D65520"/>
    <w:rsid w:val="00D67B0E"/>
    <w:rsid w:val="00D7761C"/>
    <w:rsid w:val="00D825BD"/>
    <w:rsid w:val="00D82B40"/>
    <w:rsid w:val="00D84A23"/>
    <w:rsid w:val="00D860C5"/>
    <w:rsid w:val="00D861C8"/>
    <w:rsid w:val="00D9789A"/>
    <w:rsid w:val="00DA22A7"/>
    <w:rsid w:val="00DA424E"/>
    <w:rsid w:val="00DA49E6"/>
    <w:rsid w:val="00DB3BAF"/>
    <w:rsid w:val="00DC2733"/>
    <w:rsid w:val="00DC61E6"/>
    <w:rsid w:val="00DC6504"/>
    <w:rsid w:val="00DC7F45"/>
    <w:rsid w:val="00DD5BAC"/>
    <w:rsid w:val="00DD5F4D"/>
    <w:rsid w:val="00DE25C8"/>
    <w:rsid w:val="00DE349A"/>
    <w:rsid w:val="00DE410F"/>
    <w:rsid w:val="00E0153B"/>
    <w:rsid w:val="00E12823"/>
    <w:rsid w:val="00E1504A"/>
    <w:rsid w:val="00E21C56"/>
    <w:rsid w:val="00E22996"/>
    <w:rsid w:val="00E22FBB"/>
    <w:rsid w:val="00E274B0"/>
    <w:rsid w:val="00E3599D"/>
    <w:rsid w:val="00E36759"/>
    <w:rsid w:val="00E40827"/>
    <w:rsid w:val="00E42771"/>
    <w:rsid w:val="00E42A5C"/>
    <w:rsid w:val="00E46BAE"/>
    <w:rsid w:val="00E5362A"/>
    <w:rsid w:val="00E66A4B"/>
    <w:rsid w:val="00E71E95"/>
    <w:rsid w:val="00E74BAA"/>
    <w:rsid w:val="00E779F7"/>
    <w:rsid w:val="00E8284C"/>
    <w:rsid w:val="00E867CA"/>
    <w:rsid w:val="00E875D1"/>
    <w:rsid w:val="00E92B99"/>
    <w:rsid w:val="00E93A32"/>
    <w:rsid w:val="00E97334"/>
    <w:rsid w:val="00EA5270"/>
    <w:rsid w:val="00EA6024"/>
    <w:rsid w:val="00EA7201"/>
    <w:rsid w:val="00EB0639"/>
    <w:rsid w:val="00EB42B4"/>
    <w:rsid w:val="00EC536B"/>
    <w:rsid w:val="00ED2079"/>
    <w:rsid w:val="00ED2C97"/>
    <w:rsid w:val="00ED75E2"/>
    <w:rsid w:val="00ED7D88"/>
    <w:rsid w:val="00EE7E4D"/>
    <w:rsid w:val="00EF452D"/>
    <w:rsid w:val="00EF7AE6"/>
    <w:rsid w:val="00F045E5"/>
    <w:rsid w:val="00F04A0D"/>
    <w:rsid w:val="00F11FF1"/>
    <w:rsid w:val="00F25D3A"/>
    <w:rsid w:val="00F314A8"/>
    <w:rsid w:val="00F52900"/>
    <w:rsid w:val="00F54C9F"/>
    <w:rsid w:val="00F601BB"/>
    <w:rsid w:val="00F7158A"/>
    <w:rsid w:val="00F76032"/>
    <w:rsid w:val="00F80D23"/>
    <w:rsid w:val="00F83612"/>
    <w:rsid w:val="00F965A9"/>
    <w:rsid w:val="00FA0776"/>
    <w:rsid w:val="00FA26D4"/>
    <w:rsid w:val="00FA7001"/>
    <w:rsid w:val="00FB01F0"/>
    <w:rsid w:val="00FB1E7D"/>
    <w:rsid w:val="00FB3E8E"/>
    <w:rsid w:val="00FC4B30"/>
    <w:rsid w:val="00FD1680"/>
    <w:rsid w:val="00FD4376"/>
    <w:rsid w:val="00FD56A1"/>
    <w:rsid w:val="00FE1391"/>
    <w:rsid w:val="00FE201B"/>
    <w:rsid w:val="00FE46D0"/>
    <w:rsid w:val="00FE4C03"/>
    <w:rsid w:val="00FF206D"/>
    <w:rsid w:val="00FF42B2"/>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link w:val="Heading2Char"/>
    <w:qFormat/>
    <w:rsid w:val="00157346"/>
    <w:pPr>
      <w:numPr>
        <w:ilvl w:val="1"/>
        <w:numId w:val="2"/>
      </w:numPr>
      <w:ind w:left="720"/>
      <w:outlineLvl w:val="1"/>
    </w:pPr>
    <w:rPr>
      <w:kern w:val="24"/>
    </w:rPr>
  </w:style>
  <w:style w:type="paragraph" w:styleId="Heading3">
    <w:name w:val="heading 3"/>
    <w:aliases w:val="Outline3"/>
    <w:basedOn w:val="Normal"/>
    <w:next w:val="Normal"/>
    <w:link w:val="Heading3Char"/>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 w:type="character" w:customStyle="1" w:styleId="Heading1Char">
    <w:name w:val="Heading 1 Char"/>
    <w:aliases w:val="Outline1 Char"/>
    <w:basedOn w:val="DefaultParagraphFont"/>
    <w:link w:val="Heading1"/>
    <w:rsid w:val="00150688"/>
    <w:rPr>
      <w:kern w:val="24"/>
      <w:lang w:eastAsia="en-US"/>
    </w:rPr>
  </w:style>
  <w:style w:type="character" w:customStyle="1" w:styleId="Heading2Char">
    <w:name w:val="Heading 2 Char"/>
    <w:aliases w:val="Outline2 Char"/>
    <w:basedOn w:val="DefaultParagraphFont"/>
    <w:link w:val="Heading2"/>
    <w:rsid w:val="00150688"/>
    <w:rPr>
      <w:kern w:val="24"/>
      <w:lang w:eastAsia="en-US"/>
    </w:rPr>
  </w:style>
  <w:style w:type="character" w:customStyle="1" w:styleId="Heading3Char">
    <w:name w:val="Heading 3 Char"/>
    <w:aliases w:val="Outline3 Char"/>
    <w:basedOn w:val="DefaultParagraphFont"/>
    <w:link w:val="Heading3"/>
    <w:rsid w:val="00150688"/>
    <w:rPr>
      <w:kern w:val="24"/>
      <w:lang w:eastAsia="en-US"/>
    </w:rPr>
  </w:style>
  <w:style w:type="paragraph" w:customStyle="1" w:styleId="Approval">
    <w:name w:val="Approval"/>
    <w:basedOn w:val="Normal"/>
    <w:next w:val="linespace"/>
    <w:rsid w:val="00150688"/>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150688"/>
    <w:pPr>
      <w:spacing w:line="240" w:lineRule="exact"/>
    </w:pPr>
    <w:rPr>
      <w:rFonts w:ascii="Times New Roman" w:hAnsi="Times New Roman"/>
      <w:noProof/>
      <w:sz w:val="20"/>
      <w:lang w:eastAsia="en-US"/>
    </w:rPr>
  </w:style>
  <w:style w:type="paragraph" w:customStyle="1" w:styleId="ArrHead">
    <w:name w:val="ArrHead"/>
    <w:basedOn w:val="Normal"/>
    <w:rsid w:val="00150688"/>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150688"/>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150688"/>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150688"/>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150688"/>
    <w:pPr>
      <w:tabs>
        <w:tab w:val="clear" w:pos="3232"/>
        <w:tab w:val="clear" w:pos="3629"/>
      </w:tabs>
      <w:spacing w:before="80"/>
      <w:ind w:left="1956" w:right="3400"/>
      <w:jc w:val="left"/>
    </w:pPr>
  </w:style>
  <w:style w:type="paragraph" w:customStyle="1" w:styleId="Confirmed">
    <w:name w:val="Confirmed"/>
    <w:basedOn w:val="Normal"/>
    <w:next w:val="linespace"/>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150688"/>
    <w:pPr>
      <w:spacing w:after="240" w:line="220" w:lineRule="atLeast"/>
      <w:jc w:val="center"/>
    </w:pPr>
    <w:rPr>
      <w:rFonts w:ascii="Times New Roman" w:hAnsi="Times New Roman"/>
      <w:i/>
      <w:sz w:val="21"/>
      <w:lang w:eastAsia="en-US"/>
    </w:rPr>
  </w:style>
  <w:style w:type="paragraph" w:customStyle="1" w:styleId="Draft">
    <w:name w:val="Draft"/>
    <w:basedOn w:val="Normal"/>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150688"/>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150688"/>
    <w:pPr>
      <w:jc w:val="right"/>
    </w:pPr>
    <w:rPr>
      <w:rFonts w:ascii="Times New Roman" w:hAnsi="Times New Roman"/>
      <w:b/>
      <w:noProof/>
      <w:sz w:val="20"/>
      <w:lang w:eastAsia="en-US"/>
    </w:rPr>
  </w:style>
  <w:style w:type="paragraph" w:customStyle="1" w:styleId="DisplayItem">
    <w:name w:val="DisplayItem"/>
    <w:rsid w:val="00150688"/>
    <w:pPr>
      <w:spacing w:before="120" w:after="120"/>
      <w:jc w:val="center"/>
    </w:pPr>
    <w:rPr>
      <w:rFonts w:ascii="Times New Roman" w:hAnsi="Times New Roman"/>
      <w:sz w:val="20"/>
      <w:lang w:eastAsia="en-US"/>
    </w:rPr>
  </w:style>
  <w:style w:type="paragraph" w:customStyle="1" w:styleId="EANote">
    <w:name w:val="EA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150688"/>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150688"/>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150688"/>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150688"/>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150688"/>
    <w:pPr>
      <w:jc w:val="center"/>
    </w:pPr>
    <w:rPr>
      <w:rFonts w:ascii="Times New Roman" w:hAnsi="Times New Roman"/>
      <w:lang w:eastAsia="en-US"/>
    </w:rPr>
  </w:style>
  <w:style w:type="paragraph" w:customStyle="1" w:styleId="FormText">
    <w:name w:val="FormText"/>
    <w:rsid w:val="00150688"/>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150688"/>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150688"/>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150688"/>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150688"/>
    <w:pPr>
      <w:numPr>
        <w:ilvl w:val="1"/>
        <w:numId w:val="1"/>
      </w:numPr>
      <w:spacing w:before="80"/>
    </w:pPr>
  </w:style>
  <w:style w:type="paragraph" w:customStyle="1" w:styleId="H3">
    <w:name w:val="H3"/>
    <w:basedOn w:val="Heading3"/>
    <w:next w:val="N3"/>
    <w:rsid w:val="00150688"/>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150688"/>
    <w:pPr>
      <w:numPr>
        <w:ilvl w:val="2"/>
      </w:numPr>
    </w:pPr>
  </w:style>
  <w:style w:type="character" w:customStyle="1" w:styleId="HeaderChar">
    <w:name w:val="Header Char"/>
    <w:basedOn w:val="DefaultParagraphFont"/>
    <w:link w:val="Header"/>
    <w:uiPriority w:val="99"/>
    <w:rsid w:val="00150688"/>
    <w:rPr>
      <w:lang w:eastAsia="en-US"/>
    </w:rPr>
  </w:style>
  <w:style w:type="paragraph" w:customStyle="1" w:styleId="Interpretation">
    <w:name w:val="Interpretation"/>
    <w:basedOn w:val="Normal"/>
    <w:next w:val="linespace"/>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150688"/>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150688"/>
  </w:style>
  <w:style w:type="paragraph" w:customStyle="1" w:styleId="LaidDraft">
    <w:name w:val="LaidDraft"/>
    <w:basedOn w:val="Approval"/>
    <w:next w:val="linespace"/>
    <w:rsid w:val="00150688"/>
  </w:style>
  <w:style w:type="paragraph" w:customStyle="1" w:styleId="LegSeal">
    <w:name w:val="LegSeal"/>
    <w:next w:val="linespace"/>
    <w:rsid w:val="00150688"/>
    <w:rPr>
      <w:rFonts w:ascii="Times New Roman" w:hAnsi="Times New Roman"/>
      <w:noProof/>
      <w:sz w:val="20"/>
      <w:lang w:eastAsia="en-US"/>
    </w:rPr>
  </w:style>
  <w:style w:type="paragraph" w:customStyle="1" w:styleId="lineseparator">
    <w:name w:val="lineseparator"/>
    <w:basedOn w:val="TOC9"/>
    <w:rsid w:val="00150688"/>
    <w:pPr>
      <w:pBdr>
        <w:bottom w:val="single" w:sz="4" w:space="1" w:color="auto"/>
      </w:pBdr>
      <w:spacing w:before="240" w:after="480"/>
      <w:ind w:left="2400" w:right="2400"/>
    </w:pPr>
  </w:style>
  <w:style w:type="paragraph" w:styleId="TOC9">
    <w:name w:val="toc 9"/>
    <w:basedOn w:val="Normal"/>
    <w:next w:val="Normal"/>
    <w:rsid w:val="00150688"/>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150688"/>
    <w:pPr>
      <w:ind w:firstLine="0"/>
    </w:pPr>
  </w:style>
  <w:style w:type="paragraph" w:customStyle="1" w:styleId="LQT1">
    <w:name w:val="LQT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150688"/>
    <w:pPr>
      <w:spacing w:before="80"/>
    </w:pPr>
  </w:style>
  <w:style w:type="paragraph" w:customStyle="1" w:styleId="LQDefPara">
    <w:name w:val="LQ Def Para"/>
    <w:basedOn w:val="LQT2"/>
    <w:rsid w:val="00150688"/>
    <w:pPr>
      <w:ind w:left="907"/>
    </w:pPr>
  </w:style>
  <w:style w:type="paragraph" w:customStyle="1" w:styleId="LQArrHead">
    <w:name w:val="LQArrHead"/>
    <w:basedOn w:val="ArrHead"/>
    <w:next w:val="LQTOC1"/>
    <w:rsid w:val="00150688"/>
    <w:pPr>
      <w:ind w:left="567"/>
    </w:pPr>
    <w:rPr>
      <w:caps w:val="0"/>
    </w:rPr>
  </w:style>
  <w:style w:type="paragraph" w:customStyle="1" w:styleId="LQTOC1">
    <w:name w:val="LQTOC 1"/>
    <w:basedOn w:val="TOC1"/>
    <w:next w:val="LQTOC2"/>
    <w:autoRedefine/>
    <w:rsid w:val="00150688"/>
    <w:pPr>
      <w:ind w:left="567"/>
    </w:pPr>
  </w:style>
  <w:style w:type="paragraph" w:styleId="TOC1">
    <w:name w:val="toc 1"/>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150688"/>
    <w:pPr>
      <w:ind w:left="567"/>
    </w:pPr>
  </w:style>
  <w:style w:type="paragraph" w:styleId="TOC2">
    <w:name w:val="toc 2"/>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150688"/>
    <w:pPr>
      <w:ind w:left="567"/>
    </w:pPr>
  </w:style>
  <w:style w:type="paragraph" w:styleId="TOC3">
    <w:name w:val="toc 3"/>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150688"/>
    <w:pPr>
      <w:ind w:left="567"/>
    </w:pPr>
  </w:style>
  <w:style w:type="paragraph" w:styleId="TOC4">
    <w:name w:val="toc 4"/>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150688"/>
    <w:pPr>
      <w:ind w:left="567"/>
    </w:pPr>
  </w:style>
  <w:style w:type="paragraph" w:styleId="TOC5">
    <w:name w:val="toc 5"/>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150688"/>
    <w:pPr>
      <w:ind w:left="567"/>
    </w:pPr>
    <w:rPr>
      <w:i w:val="0"/>
    </w:rPr>
  </w:style>
  <w:style w:type="paragraph" w:styleId="TOC6">
    <w:name w:val="toc 6"/>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150688"/>
    <w:pPr>
      <w:tabs>
        <w:tab w:val="left" w:pos="1145"/>
      </w:tabs>
      <w:ind w:left="1145" w:hanging="578"/>
    </w:pPr>
  </w:style>
  <w:style w:type="paragraph" w:customStyle="1" w:styleId="LQDisplayItem">
    <w:name w:val="LQDisplayItem"/>
    <w:basedOn w:val="DisplayItem"/>
    <w:rsid w:val="00150688"/>
    <w:pPr>
      <w:ind w:left="567"/>
    </w:pPr>
  </w:style>
  <w:style w:type="paragraph" w:customStyle="1" w:styleId="LQH1">
    <w:name w:val="LQH1"/>
    <w:basedOn w:val="H1"/>
    <w:next w:val="LQN1"/>
    <w:rsid w:val="00150688"/>
    <w:pPr>
      <w:ind w:left="567"/>
    </w:pPr>
  </w:style>
  <w:style w:type="paragraph" w:customStyle="1" w:styleId="LQN1">
    <w:name w:val="LQN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150688"/>
    <w:pPr>
      <w:ind w:left="737"/>
    </w:pPr>
  </w:style>
  <w:style w:type="paragraph" w:customStyle="1" w:styleId="LQN2">
    <w:name w:val="LQN2"/>
    <w:basedOn w:val="LQN1"/>
    <w:rsid w:val="00150688"/>
    <w:pPr>
      <w:spacing w:before="80"/>
    </w:pPr>
  </w:style>
  <w:style w:type="paragraph" w:customStyle="1" w:styleId="LQH3">
    <w:name w:val="LQH3"/>
    <w:basedOn w:val="H3"/>
    <w:next w:val="LQN3"/>
    <w:rsid w:val="00150688"/>
    <w:pPr>
      <w:ind w:left="907"/>
    </w:pPr>
  </w:style>
  <w:style w:type="paragraph" w:customStyle="1" w:styleId="LQN3">
    <w:name w:val="LQN3"/>
    <w:basedOn w:val="LQN2"/>
    <w:rsid w:val="00150688"/>
    <w:pPr>
      <w:tabs>
        <w:tab w:val="left" w:pos="1304"/>
      </w:tabs>
      <w:ind w:left="1304" w:hanging="397"/>
    </w:pPr>
  </w:style>
  <w:style w:type="paragraph" w:customStyle="1" w:styleId="LQList1">
    <w:name w:val="LQList1"/>
    <w:basedOn w:val="List1"/>
    <w:rsid w:val="00150688"/>
    <w:pPr>
      <w:ind w:left="1304"/>
    </w:pPr>
  </w:style>
  <w:style w:type="paragraph" w:customStyle="1" w:styleId="LQList1Cont">
    <w:name w:val="LQList1 Cont"/>
    <w:basedOn w:val="List1Cont"/>
    <w:rsid w:val="00150688"/>
    <w:pPr>
      <w:ind w:left="1304"/>
    </w:pPr>
  </w:style>
  <w:style w:type="paragraph" w:customStyle="1" w:styleId="LQN3-N4">
    <w:name w:val="LQN3-N4"/>
    <w:basedOn w:val="LQN3"/>
    <w:next w:val="LQN4"/>
    <w:rsid w:val="00150688"/>
    <w:pPr>
      <w:tabs>
        <w:tab w:val="clear" w:pos="1304"/>
        <w:tab w:val="right" w:pos="1588"/>
        <w:tab w:val="left" w:pos="1701"/>
      </w:tabs>
      <w:ind w:left="1701" w:hanging="794"/>
    </w:pPr>
  </w:style>
  <w:style w:type="paragraph" w:customStyle="1" w:styleId="LQN4">
    <w:name w:val="LQN4"/>
    <w:basedOn w:val="LQN3"/>
    <w:rsid w:val="00150688"/>
    <w:pPr>
      <w:tabs>
        <w:tab w:val="clear" w:pos="1304"/>
        <w:tab w:val="right" w:pos="1588"/>
        <w:tab w:val="left" w:pos="1701"/>
      </w:tabs>
      <w:ind w:left="1701" w:hanging="1701"/>
    </w:pPr>
  </w:style>
  <w:style w:type="paragraph" w:customStyle="1" w:styleId="LQN4-N5">
    <w:name w:val="LQN4-N5"/>
    <w:basedOn w:val="LQN4"/>
    <w:next w:val="LQN5"/>
    <w:rsid w:val="00150688"/>
    <w:pPr>
      <w:tabs>
        <w:tab w:val="left" w:pos="2268"/>
      </w:tabs>
      <w:ind w:left="2268" w:hanging="2268"/>
    </w:pPr>
  </w:style>
  <w:style w:type="paragraph" w:customStyle="1" w:styleId="LQN5">
    <w:name w:val="LQN5"/>
    <w:basedOn w:val="LQN4"/>
    <w:rsid w:val="00150688"/>
    <w:pPr>
      <w:tabs>
        <w:tab w:val="clear" w:pos="1588"/>
        <w:tab w:val="clear" w:pos="1701"/>
        <w:tab w:val="left" w:pos="2268"/>
      </w:tabs>
      <w:ind w:left="2268" w:hanging="567"/>
    </w:pPr>
  </w:style>
  <w:style w:type="paragraph" w:customStyle="1" w:styleId="LQpart">
    <w:name w:val="LQpart"/>
    <w:basedOn w:val="Normal"/>
    <w:next w:val="LQ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150688"/>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150688"/>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150688"/>
    <w:pPr>
      <w:ind w:firstLine="170"/>
    </w:pPr>
  </w:style>
  <w:style w:type="paragraph" w:customStyle="1" w:styleId="LQT3">
    <w:name w:val="LQT3"/>
    <w:basedOn w:val="LQT2"/>
    <w:rsid w:val="00150688"/>
    <w:pPr>
      <w:ind w:left="1304"/>
    </w:pPr>
  </w:style>
  <w:style w:type="paragraph" w:customStyle="1" w:styleId="LQT4">
    <w:name w:val="LQT4"/>
    <w:basedOn w:val="LQT3"/>
    <w:rsid w:val="00150688"/>
    <w:pPr>
      <w:ind w:left="1701"/>
    </w:pPr>
  </w:style>
  <w:style w:type="paragraph" w:customStyle="1" w:styleId="LQT5">
    <w:name w:val="LQT5"/>
    <w:basedOn w:val="LQT4"/>
    <w:rsid w:val="00150688"/>
    <w:pPr>
      <w:ind w:left="2268"/>
    </w:pPr>
  </w:style>
  <w:style w:type="paragraph" w:customStyle="1" w:styleId="LQTableCaption">
    <w:name w:val="LQTableCaption"/>
    <w:basedOn w:val="Normal"/>
    <w:next w:val="LQTableTopText"/>
    <w:rsid w:val="00150688"/>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150688"/>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150688"/>
    <w:pPr>
      <w:spacing w:before="120"/>
    </w:pPr>
  </w:style>
  <w:style w:type="paragraph" w:customStyle="1" w:styleId="LQTOC10">
    <w:name w:val="LQTOC 10"/>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150688"/>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150688"/>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150688"/>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150688"/>
    <w:rPr>
      <w:rFonts w:ascii="Times New Roman" w:hAnsi="Times New Roman"/>
      <w:i/>
      <w:sz w:val="21"/>
      <w:lang w:eastAsia="en-US"/>
    </w:rPr>
  </w:style>
  <w:style w:type="paragraph" w:customStyle="1" w:styleId="N1legal">
    <w:name w:val="N1legal"/>
    <w:basedOn w:val="Normal"/>
    <w:rsid w:val="00150688"/>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150688"/>
    <w:pPr>
      <w:numPr>
        <w:ilvl w:val="0"/>
        <w:numId w:val="0"/>
      </w:numPr>
      <w:tabs>
        <w:tab w:val="right" w:pos="1020"/>
        <w:tab w:val="left" w:pos="1134"/>
      </w:tabs>
      <w:ind w:left="1134" w:hanging="794"/>
    </w:pPr>
  </w:style>
  <w:style w:type="paragraph" w:customStyle="1" w:styleId="N4">
    <w:name w:val="N4"/>
    <w:basedOn w:val="N3"/>
    <w:rsid w:val="00150688"/>
    <w:pPr>
      <w:numPr>
        <w:ilvl w:val="3"/>
      </w:numPr>
    </w:pPr>
  </w:style>
  <w:style w:type="paragraph" w:customStyle="1" w:styleId="N4-N5">
    <w:name w:val="N4-N5"/>
    <w:basedOn w:val="N4"/>
    <w:next w:val="N5"/>
    <w:rsid w:val="00150688"/>
    <w:pPr>
      <w:numPr>
        <w:ilvl w:val="0"/>
        <w:numId w:val="0"/>
      </w:numPr>
      <w:tabs>
        <w:tab w:val="right" w:pos="1021"/>
        <w:tab w:val="left" w:pos="1134"/>
        <w:tab w:val="left" w:pos="1701"/>
      </w:tabs>
      <w:ind w:left="1701" w:hanging="1701"/>
    </w:pPr>
  </w:style>
  <w:style w:type="paragraph" w:customStyle="1" w:styleId="N5">
    <w:name w:val="N5"/>
    <w:basedOn w:val="N4"/>
    <w:rsid w:val="00150688"/>
    <w:pPr>
      <w:numPr>
        <w:ilvl w:val="4"/>
      </w:numPr>
    </w:pPr>
  </w:style>
  <w:style w:type="paragraph" w:customStyle="1" w:styleId="Negative">
    <w:name w:val="Negative"/>
    <w:basedOn w:val="Normal"/>
    <w:next w:val="linespac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150688"/>
    <w:pPr>
      <w:ind w:left="1474"/>
    </w:pPr>
  </w:style>
  <w:style w:type="paragraph" w:customStyle="1" w:styleId="NLQDisplayItem">
    <w:name w:val="NLQDisplayItem"/>
    <w:basedOn w:val="LQDisplayItem"/>
    <w:rsid w:val="00150688"/>
    <w:pPr>
      <w:ind w:left="1134"/>
    </w:pPr>
  </w:style>
  <w:style w:type="paragraph" w:customStyle="1" w:styleId="NLQH1">
    <w:name w:val="NLQH1"/>
    <w:basedOn w:val="LQH1"/>
    <w:next w:val="NLQN1"/>
    <w:rsid w:val="00150688"/>
    <w:pPr>
      <w:ind w:left="1134"/>
    </w:pPr>
  </w:style>
  <w:style w:type="paragraph" w:customStyle="1" w:styleId="NLQN1">
    <w:name w:val="NLQN1"/>
    <w:basedOn w:val="LQN1"/>
    <w:rsid w:val="00150688"/>
    <w:pPr>
      <w:ind w:left="1134"/>
    </w:pPr>
  </w:style>
  <w:style w:type="paragraph" w:customStyle="1" w:styleId="NLQH2">
    <w:name w:val="NLQH2"/>
    <w:basedOn w:val="LQH2"/>
    <w:next w:val="NLQN2"/>
    <w:rsid w:val="00150688"/>
    <w:pPr>
      <w:ind w:left="1304"/>
    </w:pPr>
  </w:style>
  <w:style w:type="paragraph" w:customStyle="1" w:styleId="NLQN2">
    <w:name w:val="NLQN2"/>
    <w:basedOn w:val="LQN2"/>
    <w:rsid w:val="00150688"/>
    <w:pPr>
      <w:ind w:left="1134"/>
    </w:pPr>
  </w:style>
  <w:style w:type="paragraph" w:customStyle="1" w:styleId="NLQH3">
    <w:name w:val="NLQH3"/>
    <w:basedOn w:val="LQH3"/>
    <w:next w:val="NLQN3"/>
    <w:rsid w:val="00150688"/>
    <w:pPr>
      <w:ind w:left="1474"/>
    </w:pPr>
  </w:style>
  <w:style w:type="paragraph" w:customStyle="1" w:styleId="NLQN3">
    <w:name w:val="NLQN3"/>
    <w:basedOn w:val="LQN3"/>
    <w:rsid w:val="00150688"/>
    <w:pPr>
      <w:ind w:left="1871"/>
    </w:pPr>
  </w:style>
  <w:style w:type="paragraph" w:customStyle="1" w:styleId="NLQList1">
    <w:name w:val="NLQList1"/>
    <w:basedOn w:val="LQList1"/>
    <w:rsid w:val="00150688"/>
    <w:pPr>
      <w:ind w:left="1871"/>
    </w:pPr>
  </w:style>
  <w:style w:type="paragraph" w:customStyle="1" w:styleId="NLQList1Cont">
    <w:name w:val="NLQList1 Cont"/>
    <w:basedOn w:val="LQList1Cont"/>
    <w:rsid w:val="00150688"/>
    <w:pPr>
      <w:ind w:left="1871"/>
    </w:pPr>
  </w:style>
  <w:style w:type="paragraph" w:customStyle="1" w:styleId="NLQN3-N4">
    <w:name w:val="NLQN3-N4"/>
    <w:basedOn w:val="NLQN3"/>
    <w:next w:val="NLQN4"/>
    <w:rsid w:val="00150688"/>
    <w:pPr>
      <w:tabs>
        <w:tab w:val="clear" w:pos="1304"/>
        <w:tab w:val="right" w:pos="2155"/>
        <w:tab w:val="left" w:pos="2268"/>
      </w:tabs>
      <w:ind w:left="2268" w:hanging="794"/>
    </w:pPr>
  </w:style>
  <w:style w:type="paragraph" w:customStyle="1" w:styleId="NLQN4">
    <w:name w:val="NLQN4"/>
    <w:basedOn w:val="LQN4"/>
    <w:rsid w:val="00150688"/>
    <w:pPr>
      <w:tabs>
        <w:tab w:val="clear" w:pos="1588"/>
        <w:tab w:val="clear" w:pos="1701"/>
        <w:tab w:val="right" w:pos="2155"/>
        <w:tab w:val="left" w:pos="2268"/>
      </w:tabs>
      <w:ind w:left="2268"/>
    </w:pPr>
  </w:style>
  <w:style w:type="paragraph" w:customStyle="1" w:styleId="NLQN4-N5">
    <w:name w:val="NLQN4-N5"/>
    <w:basedOn w:val="LQN4-N5"/>
    <w:next w:val="NLQN5"/>
    <w:rsid w:val="00150688"/>
    <w:pPr>
      <w:tabs>
        <w:tab w:val="clear" w:pos="1588"/>
        <w:tab w:val="clear" w:pos="1701"/>
        <w:tab w:val="right" w:pos="2155"/>
        <w:tab w:val="left" w:pos="2835"/>
      </w:tabs>
      <w:ind w:left="2835" w:hanging="2835"/>
    </w:pPr>
  </w:style>
  <w:style w:type="paragraph" w:customStyle="1" w:styleId="NLQN5">
    <w:name w:val="NLQN5"/>
    <w:basedOn w:val="LQN5"/>
    <w:rsid w:val="00150688"/>
    <w:pPr>
      <w:ind w:left="2835"/>
    </w:pPr>
  </w:style>
  <w:style w:type="paragraph" w:customStyle="1" w:styleId="NLQpart">
    <w:name w:val="NLQpart"/>
    <w:basedOn w:val="LQpart"/>
    <w:next w:val="NLQpartHead"/>
    <w:rsid w:val="00150688"/>
    <w:pPr>
      <w:tabs>
        <w:tab w:val="clear" w:pos="4451"/>
        <w:tab w:val="center" w:pos="4734"/>
      </w:tabs>
      <w:ind w:left="1134"/>
    </w:pPr>
  </w:style>
  <w:style w:type="paragraph" w:customStyle="1" w:styleId="NLQpartHead">
    <w:name w:val="NLQpartHead"/>
    <w:basedOn w:val="LQpartHead"/>
    <w:next w:val="NLQT1"/>
    <w:rsid w:val="00150688"/>
    <w:pPr>
      <w:ind w:left="1134"/>
    </w:pPr>
  </w:style>
  <w:style w:type="paragraph" w:customStyle="1" w:styleId="NLQT1">
    <w:name w:val="NLQT1"/>
    <w:basedOn w:val="LQT1"/>
    <w:rsid w:val="00150688"/>
    <w:pPr>
      <w:ind w:left="1134"/>
    </w:pPr>
  </w:style>
  <w:style w:type="paragraph" w:customStyle="1" w:styleId="NLQschedule">
    <w:name w:val="NLQschedule"/>
    <w:basedOn w:val="LQschedule"/>
    <w:next w:val="NLQscheduleHead"/>
    <w:rsid w:val="00150688"/>
    <w:pPr>
      <w:tabs>
        <w:tab w:val="clear" w:pos="4451"/>
        <w:tab w:val="center" w:pos="4734"/>
      </w:tabs>
      <w:ind w:left="1134"/>
    </w:pPr>
  </w:style>
  <w:style w:type="paragraph" w:customStyle="1" w:styleId="NLQscheduleHead">
    <w:name w:val="NLQscheduleHead"/>
    <w:basedOn w:val="LQscheduleHead"/>
    <w:next w:val="NLQT1"/>
    <w:rsid w:val="00150688"/>
    <w:pPr>
      <w:ind w:left="1134"/>
    </w:pPr>
  </w:style>
  <w:style w:type="paragraph" w:customStyle="1" w:styleId="NLQschedules">
    <w:name w:val="N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150688"/>
    <w:pPr>
      <w:tabs>
        <w:tab w:val="clear" w:pos="4451"/>
        <w:tab w:val="center" w:pos="4734"/>
      </w:tabs>
      <w:ind w:left="1134"/>
    </w:pPr>
  </w:style>
  <w:style w:type="paragraph" w:customStyle="1" w:styleId="NLQsectionHead">
    <w:name w:val="NLQsectionHead"/>
    <w:basedOn w:val="LQsectionHead"/>
    <w:next w:val="NLQT1"/>
    <w:rsid w:val="00150688"/>
    <w:pPr>
      <w:ind w:left="1134"/>
    </w:pPr>
  </w:style>
  <w:style w:type="paragraph" w:customStyle="1" w:styleId="NLQSublist1">
    <w:name w:val="NLQSublist1"/>
    <w:basedOn w:val="LQSublist1"/>
    <w:rsid w:val="00150688"/>
    <w:pPr>
      <w:ind w:left="2308"/>
    </w:pPr>
  </w:style>
  <w:style w:type="paragraph" w:customStyle="1" w:styleId="NLQSublist1Cont">
    <w:name w:val="NLQSublist1 Cont"/>
    <w:basedOn w:val="LQSublist1Cont"/>
    <w:rsid w:val="00150688"/>
    <w:pPr>
      <w:ind w:left="2308"/>
    </w:pPr>
  </w:style>
  <w:style w:type="paragraph" w:customStyle="1" w:styleId="NLQsubPart">
    <w:name w:val="NLQsubPart"/>
    <w:basedOn w:val="LQsubPart"/>
    <w:next w:val="NLQsubPartHead"/>
    <w:rsid w:val="00150688"/>
    <w:pPr>
      <w:tabs>
        <w:tab w:val="clear" w:pos="4451"/>
        <w:tab w:val="center" w:pos="4734"/>
      </w:tabs>
      <w:ind w:left="1134"/>
    </w:pPr>
  </w:style>
  <w:style w:type="paragraph" w:customStyle="1" w:styleId="NLQsubPartHead">
    <w:name w:val="NLQsubPartHead"/>
    <w:basedOn w:val="LQsubPartHead"/>
    <w:next w:val="NLQT1"/>
    <w:rsid w:val="00150688"/>
    <w:pPr>
      <w:ind w:left="1134"/>
    </w:pPr>
  </w:style>
  <w:style w:type="paragraph" w:customStyle="1" w:styleId="NLQsubSection">
    <w:name w:val="NLQsubSection"/>
    <w:basedOn w:val="LQsubSection"/>
    <w:next w:val="NLQsubSectionHead"/>
    <w:rsid w:val="00150688"/>
    <w:pPr>
      <w:tabs>
        <w:tab w:val="clear" w:pos="4451"/>
        <w:tab w:val="center" w:pos="4734"/>
      </w:tabs>
      <w:ind w:left="1134"/>
    </w:pPr>
  </w:style>
  <w:style w:type="paragraph" w:customStyle="1" w:styleId="NLQsubSectionHead">
    <w:name w:val="NLQsubSectionHead"/>
    <w:basedOn w:val="LQsubSectionHead"/>
    <w:next w:val="NLQT1"/>
    <w:rsid w:val="00150688"/>
    <w:pPr>
      <w:ind w:left="1134"/>
    </w:pPr>
  </w:style>
  <w:style w:type="paragraph" w:customStyle="1" w:styleId="NLQT1Indent">
    <w:name w:val="NLQT1 Indent"/>
    <w:basedOn w:val="LQT1Indent"/>
    <w:rsid w:val="00150688"/>
    <w:pPr>
      <w:ind w:left="1134"/>
    </w:pPr>
  </w:style>
  <w:style w:type="paragraph" w:customStyle="1" w:styleId="NLQT2">
    <w:name w:val="NLQT2"/>
    <w:basedOn w:val="LQT2"/>
    <w:rsid w:val="00150688"/>
    <w:pPr>
      <w:ind w:left="1134"/>
    </w:pPr>
  </w:style>
  <w:style w:type="paragraph" w:customStyle="1" w:styleId="NLQT3">
    <w:name w:val="NLQT3"/>
    <w:basedOn w:val="LQT3"/>
    <w:rsid w:val="00150688"/>
    <w:pPr>
      <w:ind w:left="1871"/>
    </w:pPr>
  </w:style>
  <w:style w:type="paragraph" w:customStyle="1" w:styleId="NLQT4">
    <w:name w:val="NLQT4"/>
    <w:basedOn w:val="LQT4"/>
    <w:rsid w:val="00150688"/>
    <w:pPr>
      <w:ind w:left="2268"/>
    </w:pPr>
  </w:style>
  <w:style w:type="paragraph" w:customStyle="1" w:styleId="NLQT5">
    <w:name w:val="NLQT5"/>
    <w:basedOn w:val="LQT5"/>
    <w:rsid w:val="00150688"/>
    <w:pPr>
      <w:ind w:left="2835"/>
    </w:pPr>
  </w:style>
  <w:style w:type="paragraph" w:customStyle="1" w:styleId="NLQTableCaption">
    <w:name w:val="NLQTableCaption"/>
    <w:basedOn w:val="LQTableCaption"/>
    <w:next w:val="NLQTableTopText"/>
    <w:rsid w:val="00150688"/>
    <w:pPr>
      <w:ind w:left="1134"/>
    </w:pPr>
  </w:style>
  <w:style w:type="paragraph" w:customStyle="1" w:styleId="NLQTableTopText">
    <w:name w:val="NLQTableTopText"/>
    <w:basedOn w:val="LQTableTopText"/>
    <w:rsid w:val="00150688"/>
    <w:pPr>
      <w:ind w:left="1134"/>
    </w:pPr>
  </w:style>
  <w:style w:type="paragraph" w:customStyle="1" w:styleId="NLQTableFoot">
    <w:name w:val="NLQTableFoot"/>
    <w:basedOn w:val="LQTableFoot"/>
    <w:rsid w:val="00150688"/>
    <w:pPr>
      <w:ind w:left="1134"/>
    </w:pPr>
  </w:style>
  <w:style w:type="paragraph" w:customStyle="1" w:styleId="NLQTableNumber">
    <w:name w:val="NLQTableNumber"/>
    <w:basedOn w:val="LQTableNumber"/>
    <w:rsid w:val="00150688"/>
    <w:pPr>
      <w:ind w:left="1134"/>
    </w:pPr>
  </w:style>
  <w:style w:type="character" w:styleId="PageNumber">
    <w:name w:val="page number"/>
    <w:basedOn w:val="DefaultParagraphFont"/>
    <w:rsid w:val="00150688"/>
  </w:style>
  <w:style w:type="paragraph" w:customStyle="1" w:styleId="Part">
    <w:name w:val="Part"/>
    <w:basedOn w:val="Normal"/>
    <w:next w:val="Part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150688"/>
    <w:pPr>
      <w:spacing w:before="120"/>
    </w:pPr>
    <w:rPr>
      <w:sz w:val="24"/>
    </w:rPr>
  </w:style>
  <w:style w:type="paragraph" w:customStyle="1" w:styleId="QualHead">
    <w:name w:val="QualHead"/>
    <w:basedOn w:val="Normal"/>
    <w:rsid w:val="00150688"/>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150688"/>
    <w:rPr>
      <w:sz w:val="21"/>
    </w:rPr>
  </w:style>
  <w:style w:type="paragraph" w:customStyle="1" w:styleId="Res">
    <w:name w:val="Res"/>
    <w:basedOn w:val="Pre"/>
    <w:next w:val="Pre"/>
    <w:rsid w:val="00150688"/>
    <w:rPr>
      <w:b/>
    </w:rPr>
  </w:style>
  <w:style w:type="paragraph" w:customStyle="1" w:styleId="Royal">
    <w:name w:val="Royal"/>
    <w:basedOn w:val="Normal"/>
    <w:next w:val="Pre"/>
    <w:rsid w:val="00150688"/>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150688"/>
    <w:pPr>
      <w:spacing w:before="120" w:after="100"/>
    </w:pPr>
    <w:rPr>
      <w:sz w:val="28"/>
    </w:rPr>
  </w:style>
  <w:style w:type="paragraph" w:customStyle="1" w:styleId="Schedules">
    <w:name w:val="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150688"/>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150688"/>
  </w:style>
  <w:style w:type="character" w:customStyle="1" w:styleId="SigDate">
    <w:name w:val="Sig_Date"/>
    <w:basedOn w:val="DefaultParagraphFont"/>
    <w:rsid w:val="00150688"/>
  </w:style>
  <w:style w:type="character" w:customStyle="1" w:styleId="Sigsignatory">
    <w:name w:val="Sig_signatory"/>
    <w:basedOn w:val="DefaultParagraphFont"/>
    <w:rsid w:val="00150688"/>
  </w:style>
  <w:style w:type="character" w:customStyle="1" w:styleId="SigSignee">
    <w:name w:val="Sig_Signee"/>
    <w:rsid w:val="00150688"/>
    <w:rPr>
      <w:i/>
    </w:rPr>
  </w:style>
  <w:style w:type="character" w:customStyle="1" w:styleId="Sigtitle">
    <w:name w:val="Sig_title"/>
    <w:basedOn w:val="DefaultParagraphFont"/>
    <w:rsid w:val="00150688"/>
  </w:style>
  <w:style w:type="paragraph" w:customStyle="1" w:styleId="SigBlock">
    <w:name w:val="SigBlock"/>
    <w:basedOn w:val="Normal"/>
    <w:rsid w:val="00150688"/>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150688"/>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150688"/>
    <w:rPr>
      <w:rFonts w:ascii="Times New Roman" w:hAnsi="Times New Roman"/>
      <w:sz w:val="21"/>
      <w:lang w:eastAsia="en-US"/>
    </w:rPr>
  </w:style>
  <w:style w:type="paragraph" w:customStyle="1" w:styleId="StraddleHeader">
    <w:name w:val="StraddleHeader"/>
    <w:basedOn w:val="Normal"/>
    <w:rsid w:val="00150688"/>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150688"/>
    <w:pPr>
      <w:ind w:left="1134"/>
    </w:pPr>
  </w:style>
  <w:style w:type="paragraph" w:customStyle="1" w:styleId="Sublist1Cont">
    <w:name w:val="Sublist1 Cont"/>
    <w:basedOn w:val="Sublist1"/>
    <w:rsid w:val="00150688"/>
    <w:pPr>
      <w:ind w:firstLine="0"/>
    </w:pPr>
  </w:style>
  <w:style w:type="paragraph" w:customStyle="1" w:styleId="SubPart">
    <w:name w:val="SubPart"/>
    <w:basedOn w:val="PartHead"/>
    <w:next w:val="SubPartHead"/>
    <w:rsid w:val="00150688"/>
    <w:rPr>
      <w:sz w:val="22"/>
    </w:rPr>
  </w:style>
  <w:style w:type="paragraph" w:customStyle="1" w:styleId="SubPartHead">
    <w:name w:val="SubPartHead"/>
    <w:basedOn w:val="SubPart"/>
    <w:next w:val="T1"/>
    <w:rsid w:val="00150688"/>
    <w:rPr>
      <w:sz w:val="21"/>
    </w:rPr>
  </w:style>
  <w:style w:type="paragraph" w:customStyle="1" w:styleId="SubSection">
    <w:name w:val="SubSection"/>
    <w:basedOn w:val="Section"/>
    <w:next w:val="SubSectionHead"/>
    <w:rsid w:val="00150688"/>
    <w:rPr>
      <w:sz w:val="18"/>
    </w:rPr>
  </w:style>
  <w:style w:type="paragraph" w:customStyle="1" w:styleId="SubSectionHead">
    <w:name w:val="SubSectionHead"/>
    <w:basedOn w:val="SectionHead"/>
    <w:next w:val="T1"/>
    <w:rsid w:val="00150688"/>
    <w:pPr>
      <w:spacing w:before="40"/>
    </w:pPr>
    <w:rPr>
      <w:sz w:val="20"/>
    </w:rPr>
  </w:style>
  <w:style w:type="paragraph" w:customStyle="1" w:styleId="T1Indent">
    <w:name w:val="T1 Indent"/>
    <w:basedOn w:val="T1"/>
    <w:rsid w:val="00150688"/>
    <w:pPr>
      <w:ind w:firstLine="170"/>
    </w:pPr>
  </w:style>
  <w:style w:type="paragraph" w:customStyle="1" w:styleId="T2">
    <w:name w:val="T2"/>
    <w:basedOn w:val="T1"/>
    <w:rsid w:val="00150688"/>
    <w:pPr>
      <w:spacing w:before="80"/>
    </w:pPr>
  </w:style>
  <w:style w:type="paragraph" w:customStyle="1" w:styleId="T3">
    <w:name w:val="T3"/>
    <w:basedOn w:val="T2"/>
    <w:rsid w:val="00150688"/>
    <w:pPr>
      <w:ind w:left="737"/>
    </w:pPr>
  </w:style>
  <w:style w:type="paragraph" w:customStyle="1" w:styleId="T4">
    <w:name w:val="T4"/>
    <w:basedOn w:val="T3"/>
    <w:rsid w:val="00150688"/>
    <w:pPr>
      <w:ind w:left="1134"/>
    </w:pPr>
  </w:style>
  <w:style w:type="paragraph" w:customStyle="1" w:styleId="T5">
    <w:name w:val="T5"/>
    <w:basedOn w:val="T4"/>
    <w:rsid w:val="00150688"/>
    <w:pPr>
      <w:ind w:left="1701"/>
    </w:pPr>
  </w:style>
  <w:style w:type="paragraph" w:customStyle="1" w:styleId="TableCaption">
    <w:name w:val="TableCaption"/>
    <w:basedOn w:val="Caption"/>
    <w:next w:val="TableTopText"/>
    <w:rsid w:val="00150688"/>
    <w:pPr>
      <w:spacing w:before="0"/>
      <w:jc w:val="left"/>
    </w:pPr>
  </w:style>
  <w:style w:type="paragraph" w:customStyle="1" w:styleId="TableTopText">
    <w:name w:val="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150688"/>
    <w:rPr>
      <w:vertAlign w:val="superscript"/>
    </w:rPr>
  </w:style>
  <w:style w:type="paragraph" w:customStyle="1" w:styleId="TableNumber">
    <w:name w:val="TableNumber"/>
    <w:basedOn w:val="TableCaption"/>
    <w:next w:val="TableCaption"/>
    <w:rsid w:val="00150688"/>
    <w:pPr>
      <w:spacing w:before="120"/>
    </w:pPr>
  </w:style>
  <w:style w:type="paragraph" w:customStyle="1" w:styleId="TableText">
    <w:name w:val="TableText"/>
    <w:basedOn w:val="Normal"/>
    <w:rsid w:val="00150688"/>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150688"/>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150688"/>
    <w:rPr>
      <w:rFonts w:ascii="Times New Roman" w:hAnsi="Times New Roman"/>
      <w:kern w:val="28"/>
      <w:sz w:val="32"/>
      <w:lang w:eastAsia="en-US"/>
    </w:rPr>
  </w:style>
  <w:style w:type="paragraph" w:customStyle="1" w:styleId="TOC10">
    <w:name w:val="TOC 10"/>
    <w:basedOn w:val="TOC9"/>
    <w:rsid w:val="00150688"/>
    <w:pPr>
      <w:tabs>
        <w:tab w:val="clear" w:pos="576"/>
        <w:tab w:val="right" w:pos="1680"/>
        <w:tab w:val="left" w:pos="1800"/>
        <w:tab w:val="left" w:pos="2120"/>
      </w:tabs>
      <w:ind w:left="2120" w:hanging="2120"/>
      <w:jc w:val="left"/>
    </w:pPr>
  </w:style>
  <w:style w:type="paragraph" w:customStyle="1" w:styleId="TOC11">
    <w:name w:val="TOC 11"/>
    <w:basedOn w:val="TOC10"/>
    <w:rsid w:val="00150688"/>
  </w:style>
  <w:style w:type="paragraph" w:customStyle="1" w:styleId="TOC12">
    <w:name w:val="TOC 12"/>
    <w:next w:val="TOC10"/>
    <w:rsid w:val="00150688"/>
    <w:pPr>
      <w:keepNext/>
      <w:spacing w:after="240"/>
      <w:jc w:val="center"/>
    </w:pPr>
    <w:rPr>
      <w:rFonts w:ascii="Times New Roman" w:hAnsi="Times New Roman"/>
      <w:lang w:eastAsia="en-US"/>
    </w:rPr>
  </w:style>
  <w:style w:type="paragraph" w:styleId="TOC7">
    <w:name w:val="toc 7"/>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150688"/>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150688"/>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150688"/>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150688"/>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150688"/>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150688"/>
    <w:rPr>
      <w:rFonts w:ascii="Calibri" w:eastAsia="Calibri" w:hAnsi="Calibri"/>
      <w:sz w:val="22"/>
      <w:szCs w:val="22"/>
      <w:lang w:eastAsia="en-US"/>
    </w:rPr>
  </w:style>
  <w:style w:type="paragraph" w:customStyle="1" w:styleId="Default">
    <w:name w:val="Default"/>
    <w:rsid w:val="00150688"/>
    <w:pPr>
      <w:autoSpaceDE w:val="0"/>
      <w:autoSpaceDN w:val="0"/>
      <w:adjustRightInd w:val="0"/>
    </w:pPr>
    <w:rPr>
      <w:rFonts w:ascii="Frutiger 45 Light" w:hAnsi="Frutiger 45 Light" w:cs="Frutiger 45 Light"/>
      <w:color w:val="000000"/>
      <w:szCs w:val="24"/>
    </w:rPr>
  </w:style>
  <w:style w:type="paragraph" w:customStyle="1" w:styleId="BillADBullet">
    <w:name w:val="BillADBullet"/>
    <w:basedOn w:val="Normal"/>
    <w:uiPriority w:val="9"/>
    <w:rsid w:val="00150688"/>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styleId="UnresolvedMention">
    <w:name w:val="Unresolved Mention"/>
    <w:basedOn w:val="DefaultParagraphFont"/>
    <w:uiPriority w:val="99"/>
    <w:semiHidden/>
    <w:unhideWhenUsed/>
    <w:rsid w:val="00D82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81031387">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11178816">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08623579">
      <w:bodyDiv w:val="1"/>
      <w:marLeft w:val="0"/>
      <w:marRight w:val="0"/>
      <w:marTop w:val="0"/>
      <w:marBottom w:val="0"/>
      <w:divBdr>
        <w:top w:val="none" w:sz="0" w:space="0" w:color="auto"/>
        <w:left w:val="none" w:sz="0" w:space="0" w:color="auto"/>
        <w:bottom w:val="none" w:sz="0" w:space="0" w:color="auto"/>
        <w:right w:val="none" w:sz="0" w:space="0" w:color="auto"/>
      </w:divBdr>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27316579">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85731">
      <w:bodyDiv w:val="1"/>
      <w:marLeft w:val="0"/>
      <w:marRight w:val="0"/>
      <w:marTop w:val="0"/>
      <w:marBottom w:val="0"/>
      <w:divBdr>
        <w:top w:val="none" w:sz="0" w:space="0" w:color="auto"/>
        <w:left w:val="none" w:sz="0" w:space="0" w:color="auto"/>
        <w:bottom w:val="none" w:sz="0" w:space="0" w:color="auto"/>
        <w:right w:val="none" w:sz="0" w:space="0" w:color="auto"/>
      </w:divBdr>
    </w:div>
    <w:div w:id="748579041">
      <w:bodyDiv w:val="1"/>
      <w:marLeft w:val="0"/>
      <w:marRight w:val="0"/>
      <w:marTop w:val="0"/>
      <w:marBottom w:val="0"/>
      <w:divBdr>
        <w:top w:val="none" w:sz="0" w:space="0" w:color="auto"/>
        <w:left w:val="none" w:sz="0" w:space="0" w:color="auto"/>
        <w:bottom w:val="none" w:sz="0" w:space="0" w:color="auto"/>
        <w:right w:val="none" w:sz="0" w:space="0" w:color="auto"/>
      </w:divBdr>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485894">
      <w:bodyDiv w:val="1"/>
      <w:marLeft w:val="0"/>
      <w:marRight w:val="0"/>
      <w:marTop w:val="0"/>
      <w:marBottom w:val="0"/>
      <w:divBdr>
        <w:top w:val="none" w:sz="0" w:space="0" w:color="auto"/>
        <w:left w:val="none" w:sz="0" w:space="0" w:color="auto"/>
        <w:bottom w:val="none" w:sz="0" w:space="0" w:color="auto"/>
        <w:right w:val="none" w:sz="0" w:space="0" w:color="auto"/>
      </w:divBdr>
    </w:div>
    <w:div w:id="946080772">
      <w:bodyDiv w:val="1"/>
      <w:marLeft w:val="0"/>
      <w:marRight w:val="0"/>
      <w:marTop w:val="0"/>
      <w:marBottom w:val="0"/>
      <w:divBdr>
        <w:top w:val="none" w:sz="0" w:space="0" w:color="auto"/>
        <w:left w:val="none" w:sz="0" w:space="0" w:color="auto"/>
        <w:bottom w:val="none" w:sz="0" w:space="0" w:color="auto"/>
        <w:right w:val="none" w:sz="0" w:space="0" w:color="auto"/>
      </w:divBdr>
    </w:div>
    <w:div w:id="962930907">
      <w:bodyDiv w:val="1"/>
      <w:marLeft w:val="0"/>
      <w:marRight w:val="0"/>
      <w:marTop w:val="0"/>
      <w:marBottom w:val="0"/>
      <w:divBdr>
        <w:top w:val="none" w:sz="0" w:space="0" w:color="auto"/>
        <w:left w:val="none" w:sz="0" w:space="0" w:color="auto"/>
        <w:bottom w:val="none" w:sz="0" w:space="0" w:color="auto"/>
        <w:right w:val="none" w:sz="0" w:space="0" w:color="auto"/>
      </w:divBdr>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493445830">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71599941">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12304095">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 w:id="20540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islation.gov.uk/asp/2016/19/contents/enacte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housingandpropertychamber.sco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egislation.gov.uk/asp/2016/19/contents/enacted"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ousingandpropertychamber.sc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4.xml><?xml version="1.0" encoding="utf-8"?>
<ds:datastoreItem xmlns:ds="http://schemas.openxmlformats.org/officeDocument/2006/customXml" ds:itemID="{0A380F39-B8DB-324D-B6CE-D8FB8463D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13</Pages>
  <Words>3481</Words>
  <Characters>19846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Beth Fraser</cp:lastModifiedBy>
  <cp:revision>43</cp:revision>
  <cp:lastPrinted>2017-04-05T10:26:00Z</cp:lastPrinted>
  <dcterms:created xsi:type="dcterms:W3CDTF">2017-11-14T16:40:00Z</dcterms:created>
  <dcterms:modified xsi:type="dcterms:W3CDTF">2019-04-11T14:24:00Z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