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F39FC" w14:textId="77777777" w:rsidR="00E079D1" w:rsidRPr="009550FD" w:rsidRDefault="00E079D1" w:rsidP="00E079D1">
      <w:pPr>
        <w:spacing w:after="0" w:line="240" w:lineRule="auto"/>
        <w:rPr>
          <w:rFonts w:ascii="Segoe UI" w:hAnsi="Segoe UI" w:cs="Segoe UI"/>
          <w:b/>
          <w:bCs/>
          <w:i/>
          <w:iCs/>
          <w:lang w:val="en-US"/>
        </w:rPr>
      </w:pPr>
      <w:r w:rsidRPr="009550FD">
        <w:rPr>
          <w:rFonts w:ascii="Segoe UI" w:hAnsi="Segoe UI" w:cs="Segoe UI"/>
          <w:b/>
          <w:bCs/>
          <w:i/>
          <w:iCs/>
          <w:lang w:val="en-US"/>
        </w:rPr>
        <w:t>Immediate release</w:t>
      </w:r>
    </w:p>
    <w:p w14:paraId="12E03937" w14:textId="5A342A9E" w:rsidR="00E079D1" w:rsidRPr="009550FD" w:rsidRDefault="005720C4" w:rsidP="00E079D1">
      <w:pPr>
        <w:spacing w:after="0" w:line="240" w:lineRule="auto"/>
        <w:rPr>
          <w:rFonts w:ascii="Segoe UI" w:hAnsi="Segoe UI" w:cs="Segoe UI"/>
          <w:b/>
          <w:bCs/>
          <w:i/>
          <w:iCs/>
          <w:lang w:val="en-US"/>
        </w:rPr>
      </w:pPr>
      <w:r w:rsidRPr="009550FD">
        <w:rPr>
          <w:rFonts w:asciiTheme="minorEastAsia" w:eastAsiaTheme="minorEastAsia" w:hAnsiTheme="minorEastAsia" w:cs="Segoe UI"/>
          <w:b/>
          <w:bCs/>
          <w:i/>
          <w:iCs/>
          <w:lang w:val="en-US" w:eastAsia="zh-CN"/>
        </w:rPr>
        <w:t xml:space="preserve"> </w:t>
      </w:r>
      <w:r w:rsidR="00443C64" w:rsidRPr="009550FD">
        <w:rPr>
          <w:rFonts w:asciiTheme="minorEastAsia" w:eastAsiaTheme="minorEastAsia" w:hAnsiTheme="minorEastAsia" w:cs="Segoe UI"/>
          <w:b/>
          <w:bCs/>
          <w:i/>
          <w:iCs/>
          <w:lang w:val="en-US" w:eastAsia="zh-CN"/>
        </w:rPr>
        <w:t>15 May</w:t>
      </w:r>
      <w:r w:rsidR="00B050D6" w:rsidRPr="009550FD">
        <w:rPr>
          <w:rFonts w:asciiTheme="minorEastAsia" w:eastAsiaTheme="minorEastAsia" w:hAnsiTheme="minorEastAsia" w:cs="Segoe UI"/>
          <w:b/>
          <w:bCs/>
          <w:i/>
          <w:iCs/>
          <w:lang w:val="en-US" w:eastAsia="zh-CN"/>
        </w:rPr>
        <w:t xml:space="preserve"> </w:t>
      </w:r>
      <w:r w:rsidR="00E079D1" w:rsidRPr="009550FD">
        <w:rPr>
          <w:rFonts w:ascii="Segoe UI" w:hAnsi="Segoe UI" w:cs="Segoe UI"/>
          <w:b/>
          <w:bCs/>
          <w:i/>
          <w:iCs/>
          <w:lang w:val="en-US"/>
        </w:rPr>
        <w:t>2020</w:t>
      </w:r>
    </w:p>
    <w:p w14:paraId="53CA5081" w14:textId="77777777" w:rsidR="00E079D1" w:rsidRPr="003769BC" w:rsidRDefault="00E079D1" w:rsidP="0005250A">
      <w:pPr>
        <w:rPr>
          <w:rFonts w:ascii="Segoe UI" w:hAnsi="Segoe UI" w:cs="Segoe UI"/>
          <w:b/>
          <w:bCs/>
          <w:lang w:val="en-US"/>
        </w:rPr>
      </w:pPr>
    </w:p>
    <w:p w14:paraId="6FF9DE50" w14:textId="7B2722E7" w:rsidR="00206859" w:rsidRDefault="005B11A4" w:rsidP="00583708">
      <w:pPr>
        <w:spacing w:after="0"/>
        <w:jc w:val="center"/>
        <w:rPr>
          <w:rFonts w:ascii="Segoe UI" w:hAnsi="Segoe UI" w:cs="Segoe UI"/>
          <w:b/>
          <w:bCs/>
          <w:sz w:val="28"/>
          <w:szCs w:val="28"/>
          <w:lang w:val="en-US"/>
        </w:rPr>
      </w:pPr>
      <w:r w:rsidRPr="003769BC">
        <w:rPr>
          <w:rFonts w:ascii="Segoe UI" w:hAnsi="Segoe UI" w:cs="Segoe UI"/>
          <w:b/>
          <w:bCs/>
          <w:sz w:val="28"/>
          <w:szCs w:val="28"/>
          <w:lang w:val="en-US"/>
        </w:rPr>
        <w:t xml:space="preserve">Strategic Marine </w:t>
      </w:r>
      <w:r w:rsidR="00B050D6">
        <w:rPr>
          <w:rFonts w:ascii="Segoe UI" w:hAnsi="Segoe UI" w:cs="Segoe UI"/>
          <w:b/>
          <w:bCs/>
          <w:sz w:val="28"/>
          <w:szCs w:val="28"/>
          <w:lang w:val="en-US"/>
        </w:rPr>
        <w:t>Successful</w:t>
      </w:r>
      <w:r w:rsidR="00583708">
        <w:rPr>
          <w:rFonts w:ascii="Segoe UI" w:hAnsi="Segoe UI" w:cs="Segoe UI"/>
          <w:b/>
          <w:bCs/>
          <w:sz w:val="28"/>
          <w:szCs w:val="28"/>
          <w:lang w:val="en-US"/>
        </w:rPr>
        <w:t>ly</w:t>
      </w:r>
      <w:r w:rsidR="00B050D6">
        <w:rPr>
          <w:rFonts w:ascii="Segoe UI" w:hAnsi="Segoe UI" w:cs="Segoe UI"/>
          <w:b/>
          <w:bCs/>
          <w:sz w:val="28"/>
          <w:szCs w:val="28"/>
          <w:lang w:val="en-US"/>
        </w:rPr>
        <w:t xml:space="preserve"> L</w:t>
      </w:r>
      <w:r w:rsidR="00B050D6">
        <w:rPr>
          <w:rFonts w:ascii="Segoe UI" w:hAnsi="Segoe UI" w:cs="Segoe UI" w:hint="eastAsia"/>
          <w:b/>
          <w:bCs/>
          <w:sz w:val="28"/>
          <w:szCs w:val="28"/>
          <w:lang w:val="en-US" w:eastAsia="zh-CN"/>
        </w:rPr>
        <w:t>aunch</w:t>
      </w:r>
      <w:r w:rsidR="00583708">
        <w:rPr>
          <w:rFonts w:ascii="Segoe UI" w:hAnsi="Segoe UI" w:cs="Segoe UI"/>
          <w:b/>
          <w:bCs/>
          <w:sz w:val="28"/>
          <w:szCs w:val="28"/>
          <w:lang w:val="en-US" w:eastAsia="zh-CN"/>
        </w:rPr>
        <w:t xml:space="preserve">es </w:t>
      </w:r>
      <w:r w:rsidR="005720C4">
        <w:rPr>
          <w:rFonts w:ascii="Segoe UI" w:hAnsi="Segoe UI" w:cs="Segoe UI"/>
          <w:b/>
          <w:bCs/>
          <w:sz w:val="28"/>
          <w:szCs w:val="28"/>
          <w:lang w:val="en-US" w:eastAsia="zh-CN"/>
        </w:rPr>
        <w:t>Pair of</w:t>
      </w:r>
      <w:r w:rsidR="005720C4">
        <w:rPr>
          <w:rFonts w:ascii="Segoe UI" w:hAnsi="Segoe UI" w:cs="Segoe UI"/>
          <w:b/>
          <w:bCs/>
          <w:sz w:val="28"/>
          <w:szCs w:val="28"/>
          <w:lang w:val="en-US"/>
        </w:rPr>
        <w:t xml:space="preserve"> </w:t>
      </w:r>
      <w:r w:rsidR="00B050D6">
        <w:rPr>
          <w:rFonts w:ascii="Segoe UI" w:hAnsi="Segoe UI" w:cs="Segoe UI"/>
          <w:b/>
          <w:bCs/>
          <w:sz w:val="28"/>
          <w:szCs w:val="28"/>
          <w:lang w:val="en-US"/>
        </w:rPr>
        <w:t>CTV</w:t>
      </w:r>
      <w:r w:rsidR="005720C4">
        <w:rPr>
          <w:rFonts w:ascii="Segoe UI" w:hAnsi="Segoe UI" w:cs="Segoe UI"/>
          <w:b/>
          <w:bCs/>
          <w:sz w:val="28"/>
          <w:szCs w:val="28"/>
          <w:lang w:val="en-US"/>
        </w:rPr>
        <w:t>s</w:t>
      </w:r>
      <w:r w:rsidR="00B050D6">
        <w:rPr>
          <w:rFonts w:ascii="Segoe UI" w:hAnsi="Segoe UI" w:cs="Segoe UI"/>
          <w:b/>
          <w:bCs/>
          <w:sz w:val="28"/>
          <w:szCs w:val="28"/>
          <w:lang w:val="en-US"/>
        </w:rPr>
        <w:t xml:space="preserve"> </w:t>
      </w:r>
      <w:r w:rsidR="00583708">
        <w:rPr>
          <w:rFonts w:ascii="Segoe UI" w:hAnsi="Segoe UI" w:cs="Segoe UI"/>
          <w:b/>
          <w:bCs/>
          <w:sz w:val="28"/>
          <w:szCs w:val="28"/>
          <w:lang w:val="en-US"/>
        </w:rPr>
        <w:t>for</w:t>
      </w:r>
      <w:r w:rsidR="009550FD">
        <w:rPr>
          <w:rFonts w:ascii="Segoe UI" w:hAnsi="Segoe UI" w:cs="Segoe UI"/>
          <w:b/>
          <w:bCs/>
          <w:sz w:val="28"/>
          <w:szCs w:val="28"/>
          <w:lang w:val="en-US"/>
        </w:rPr>
        <w:t xml:space="preserve"> </w:t>
      </w:r>
      <w:r w:rsidR="00EA4BF9">
        <w:rPr>
          <w:rFonts w:ascii="Segoe UI" w:hAnsi="Segoe UI" w:cs="Segoe UI"/>
          <w:b/>
          <w:bCs/>
          <w:sz w:val="28"/>
          <w:szCs w:val="28"/>
          <w:lang w:val="en-US"/>
        </w:rPr>
        <w:t>WEM Marine Ltd</w:t>
      </w:r>
    </w:p>
    <w:p w14:paraId="2F90F050" w14:textId="77777777" w:rsidR="00583708" w:rsidRPr="003769BC" w:rsidRDefault="00583708" w:rsidP="00E079D1">
      <w:pPr>
        <w:spacing w:after="0"/>
        <w:jc w:val="center"/>
        <w:rPr>
          <w:rFonts w:ascii="Segoe UI" w:hAnsi="Segoe UI" w:cs="Segoe UI"/>
          <w:b/>
          <w:bCs/>
          <w:sz w:val="28"/>
          <w:szCs w:val="28"/>
          <w:lang w:val="en-US"/>
        </w:rPr>
      </w:pPr>
    </w:p>
    <w:p w14:paraId="425C25D7" w14:textId="0607DE99" w:rsidR="00E079D1" w:rsidRPr="003769BC" w:rsidRDefault="000E707C" w:rsidP="00E079D1">
      <w:pPr>
        <w:spacing w:after="0"/>
        <w:jc w:val="center"/>
        <w:rPr>
          <w:rFonts w:ascii="Segoe UI" w:hAnsi="Segoe UI" w:cs="Segoe UI"/>
          <w:b/>
          <w:bCs/>
          <w:lang w:val="en-US"/>
        </w:rPr>
      </w:pPr>
      <w:r>
        <w:rPr>
          <w:rFonts w:ascii="Segoe UI" w:hAnsi="Segoe UI" w:cs="Segoe UI"/>
          <w:b/>
          <w:bCs/>
          <w:noProof/>
          <w:lang w:val="en-US"/>
        </w:rPr>
        <w:drawing>
          <wp:inline distT="0" distB="0" distL="0" distR="0" wp14:anchorId="04EA33E0" wp14:editId="27863098">
            <wp:extent cx="5731510" cy="3223895"/>
            <wp:effectExtent l="0" t="0" r="2540" b="0"/>
            <wp:docPr id="2" name="Picture 2" descr="A picture containing sky, boat, outdoor, sh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ky, boat, outdoor, ship&#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F8C4A03" w14:textId="77777777" w:rsidR="000E707C" w:rsidRDefault="000E707C" w:rsidP="00C07F14">
      <w:pPr>
        <w:jc w:val="both"/>
        <w:rPr>
          <w:rFonts w:ascii="Segoe UI" w:hAnsi="Segoe UI" w:cs="Segoe UI"/>
          <w:lang w:val="en-US"/>
        </w:rPr>
      </w:pPr>
    </w:p>
    <w:p w14:paraId="60F84624" w14:textId="5D6B9943" w:rsidR="00317E7A" w:rsidRDefault="00C27316" w:rsidP="00C07F14">
      <w:pPr>
        <w:jc w:val="both"/>
        <w:rPr>
          <w:rFonts w:ascii="Segoe UI" w:hAnsi="Segoe UI" w:cs="Segoe UI"/>
          <w:lang w:val="en-US"/>
        </w:rPr>
      </w:pPr>
      <w:r w:rsidRPr="003769BC">
        <w:rPr>
          <w:rFonts w:ascii="Segoe UI" w:hAnsi="Segoe UI" w:cs="Segoe UI"/>
          <w:lang w:val="en-US"/>
        </w:rPr>
        <w:t>Strategic Marine</w:t>
      </w:r>
      <w:r w:rsidR="000F28BF">
        <w:rPr>
          <w:rFonts w:ascii="Segoe UI" w:hAnsi="Segoe UI" w:cs="Segoe UI"/>
          <w:lang w:val="en-US"/>
        </w:rPr>
        <w:t xml:space="preserve"> (S)</w:t>
      </w:r>
      <w:r w:rsidRPr="003769BC">
        <w:rPr>
          <w:rFonts w:ascii="Segoe UI" w:hAnsi="Segoe UI" w:cs="Segoe UI"/>
          <w:lang w:val="en-US"/>
        </w:rPr>
        <w:t xml:space="preserve"> Pte Ltd,</w:t>
      </w:r>
      <w:r w:rsidR="00F21739" w:rsidRPr="003769BC">
        <w:rPr>
          <w:rFonts w:ascii="Segoe UI" w:hAnsi="Segoe UI" w:cs="Segoe UI"/>
          <w:lang w:val="en-US"/>
        </w:rPr>
        <w:t xml:space="preserve"> a</w:t>
      </w:r>
      <w:r w:rsidR="00E079D1" w:rsidRPr="003769BC">
        <w:rPr>
          <w:rFonts w:ascii="Segoe UI" w:hAnsi="Segoe UI" w:cs="Segoe UI"/>
          <w:lang w:val="en-US"/>
        </w:rPr>
        <w:t xml:space="preserve"> leading</w:t>
      </w:r>
      <w:r w:rsidR="00F21739" w:rsidRPr="003769BC">
        <w:rPr>
          <w:rFonts w:ascii="Segoe UI" w:hAnsi="Segoe UI" w:cs="Segoe UI"/>
          <w:lang w:val="en-US"/>
        </w:rPr>
        <w:t xml:space="preserve"> Singapore based</w:t>
      </w:r>
      <w:r w:rsidRPr="003769BC">
        <w:rPr>
          <w:rFonts w:ascii="Segoe UI" w:hAnsi="Segoe UI" w:cs="Segoe UI"/>
          <w:lang w:val="en-US"/>
        </w:rPr>
        <w:t xml:space="preserve"> shipbuilder</w:t>
      </w:r>
      <w:r w:rsidR="000F28BF">
        <w:rPr>
          <w:rFonts w:ascii="Segoe UI" w:hAnsi="Segoe UI" w:cs="Segoe UI"/>
          <w:lang w:val="en-US"/>
        </w:rPr>
        <w:t xml:space="preserve"> and part of Strategic Marine Holdings Pte Ltd</w:t>
      </w:r>
      <w:r w:rsidRPr="003769BC">
        <w:rPr>
          <w:rFonts w:ascii="Segoe UI" w:hAnsi="Segoe UI" w:cs="Segoe UI"/>
          <w:lang w:val="en-US"/>
        </w:rPr>
        <w:t xml:space="preserve">, </w:t>
      </w:r>
      <w:r w:rsidR="00B050D6">
        <w:rPr>
          <w:rFonts w:ascii="Segoe UI" w:hAnsi="Segoe UI" w:cs="Segoe UI"/>
          <w:lang w:val="en-US"/>
        </w:rPr>
        <w:t>is pleased to announce that it has successfully launched</w:t>
      </w:r>
      <w:r w:rsidR="000E707C">
        <w:rPr>
          <w:rFonts w:ascii="Segoe UI" w:hAnsi="Segoe UI" w:cs="Segoe UI"/>
          <w:lang w:val="en-US"/>
        </w:rPr>
        <w:t xml:space="preserve"> a</w:t>
      </w:r>
      <w:r w:rsidR="005720C4">
        <w:rPr>
          <w:rFonts w:ascii="Segoe UI" w:hAnsi="Segoe UI" w:cs="Segoe UI"/>
          <w:lang w:val="en-US"/>
        </w:rPr>
        <w:t xml:space="preserve"> pair of</w:t>
      </w:r>
      <w:r w:rsidR="000E707C">
        <w:rPr>
          <w:rFonts w:ascii="Segoe UI" w:hAnsi="Segoe UI" w:cs="Segoe UI"/>
          <w:lang w:val="en-US"/>
        </w:rPr>
        <w:t xml:space="preserve"> 27m</w:t>
      </w:r>
      <w:r w:rsidR="00B050D6">
        <w:rPr>
          <w:rFonts w:ascii="Segoe UI" w:hAnsi="Segoe UI" w:cs="Segoe UI"/>
          <w:lang w:val="en-US"/>
        </w:rPr>
        <w:t xml:space="preserve"> </w:t>
      </w:r>
      <w:r w:rsidRPr="003769BC">
        <w:rPr>
          <w:rFonts w:ascii="Segoe UI" w:hAnsi="Segoe UI" w:cs="Segoe UI"/>
          <w:lang w:val="en-US"/>
        </w:rPr>
        <w:t>Crew Transfer Vessel</w:t>
      </w:r>
      <w:r w:rsidR="005720C4">
        <w:rPr>
          <w:rFonts w:ascii="Segoe UI" w:hAnsi="Segoe UI" w:cs="Segoe UI"/>
          <w:lang w:val="en-US"/>
        </w:rPr>
        <w:t>s</w:t>
      </w:r>
      <w:r w:rsidRPr="003769BC">
        <w:rPr>
          <w:rFonts w:ascii="Segoe UI" w:hAnsi="Segoe UI" w:cs="Segoe UI"/>
          <w:lang w:val="en-US"/>
        </w:rPr>
        <w:t xml:space="preserve"> (CTV</w:t>
      </w:r>
      <w:r w:rsidR="00583708">
        <w:rPr>
          <w:rFonts w:ascii="Segoe UI" w:hAnsi="Segoe UI" w:cs="Segoe UI"/>
          <w:lang w:val="en-US"/>
        </w:rPr>
        <w:t xml:space="preserve">), </w:t>
      </w:r>
      <w:r w:rsidR="005720C4">
        <w:rPr>
          <w:rFonts w:ascii="Segoe UI" w:hAnsi="Segoe UI" w:cs="Segoe UI"/>
          <w:lang w:val="en-US"/>
        </w:rPr>
        <w:t xml:space="preserve">WEM 3 and WEM 4, on 26 April and 10 May respectively </w:t>
      </w:r>
      <w:r w:rsidR="00B050D6">
        <w:rPr>
          <w:rFonts w:ascii="Segoe UI" w:hAnsi="Segoe UI" w:cs="Segoe UI"/>
          <w:lang w:val="en-US"/>
        </w:rPr>
        <w:t>for</w:t>
      </w:r>
      <w:r w:rsidR="00E52940">
        <w:rPr>
          <w:rFonts w:ascii="Segoe UI" w:hAnsi="Segoe UI" w:cs="Segoe UI"/>
          <w:lang w:val="en-US"/>
        </w:rPr>
        <w:t xml:space="preserve"> </w:t>
      </w:r>
      <w:r w:rsidR="00EA4BF9">
        <w:rPr>
          <w:rFonts w:ascii="Segoe UI" w:hAnsi="Segoe UI" w:cs="Segoe UI"/>
          <w:lang w:val="en-US"/>
        </w:rPr>
        <w:t>WEM Marine Ltd</w:t>
      </w:r>
      <w:r w:rsidR="00497CD7">
        <w:rPr>
          <w:rFonts w:ascii="Segoe UI" w:hAnsi="Segoe UI" w:cs="Segoe UI"/>
          <w:lang w:val="en-US"/>
        </w:rPr>
        <w:t xml:space="preserve"> (“WEM”).</w:t>
      </w:r>
    </w:p>
    <w:p w14:paraId="41FCE63F" w14:textId="471865C4" w:rsidR="00F21739" w:rsidRPr="003769BC" w:rsidRDefault="00583708" w:rsidP="00C07F14">
      <w:pPr>
        <w:jc w:val="both"/>
        <w:rPr>
          <w:rFonts w:ascii="Segoe UI" w:hAnsi="Segoe UI" w:cs="Segoe UI"/>
          <w:lang w:val="en-US"/>
        </w:rPr>
      </w:pPr>
      <w:r>
        <w:rPr>
          <w:rFonts w:ascii="Segoe UI" w:hAnsi="Segoe UI" w:cs="Segoe UI"/>
          <w:lang w:val="en-US"/>
        </w:rPr>
        <w:t xml:space="preserve">In Oct 2020, Strategic Marine was awarded a contract to build 2 </w:t>
      </w:r>
      <w:r w:rsidR="00B050D6">
        <w:rPr>
          <w:rFonts w:ascii="Segoe UI" w:hAnsi="Segoe UI" w:cs="Segoe UI"/>
          <w:lang w:val="en-US"/>
        </w:rPr>
        <w:t>CTV</w:t>
      </w:r>
      <w:r>
        <w:rPr>
          <w:rFonts w:ascii="Segoe UI" w:hAnsi="Segoe UI" w:cs="Segoe UI"/>
          <w:lang w:val="en-US"/>
        </w:rPr>
        <w:t>s</w:t>
      </w:r>
      <w:r w:rsidR="00483480">
        <w:rPr>
          <w:rFonts w:ascii="Segoe UI" w:hAnsi="Segoe UI" w:cs="Segoe UI"/>
          <w:lang w:val="en-US"/>
        </w:rPr>
        <w:t xml:space="preserve"> </w:t>
      </w:r>
      <w:r>
        <w:rPr>
          <w:rFonts w:ascii="Segoe UI" w:hAnsi="Segoe UI" w:cs="Segoe UI"/>
          <w:lang w:val="en-US"/>
        </w:rPr>
        <w:t xml:space="preserve">for </w:t>
      </w:r>
      <w:r w:rsidR="00483480">
        <w:rPr>
          <w:rFonts w:ascii="Segoe UI" w:hAnsi="Segoe UI" w:cs="Segoe UI"/>
          <w:lang w:val="en-US"/>
        </w:rPr>
        <w:t>WEM</w:t>
      </w:r>
      <w:r w:rsidR="000570A3">
        <w:rPr>
          <w:rFonts w:ascii="Segoe UI" w:hAnsi="Segoe UI" w:cs="Segoe UI"/>
          <w:lang w:val="en-US"/>
        </w:rPr>
        <w:t>. Th</w:t>
      </w:r>
      <w:r w:rsidR="000E707C">
        <w:rPr>
          <w:rFonts w:ascii="Segoe UI" w:hAnsi="Segoe UI" w:cs="Segoe UI"/>
          <w:lang w:val="en-US"/>
        </w:rPr>
        <w:t>e</w:t>
      </w:r>
      <w:r w:rsidR="000570A3">
        <w:rPr>
          <w:rFonts w:ascii="Segoe UI" w:hAnsi="Segoe UI" w:cs="Segoe UI"/>
          <w:lang w:val="en-US"/>
        </w:rPr>
        <w:t xml:space="preserve"> contract</w:t>
      </w:r>
      <w:r w:rsidR="00C27316" w:rsidRPr="003769BC">
        <w:rPr>
          <w:rFonts w:ascii="Segoe UI" w:hAnsi="Segoe UI" w:cs="Segoe UI"/>
          <w:lang w:val="en-US"/>
        </w:rPr>
        <w:t xml:space="preserve"> include</w:t>
      </w:r>
      <w:r w:rsidR="00F21739" w:rsidRPr="003769BC">
        <w:rPr>
          <w:rFonts w:ascii="Segoe UI" w:hAnsi="Segoe UI" w:cs="Segoe UI"/>
          <w:lang w:val="en-US"/>
        </w:rPr>
        <w:t>s</w:t>
      </w:r>
      <w:r w:rsidR="00511124">
        <w:rPr>
          <w:rFonts w:ascii="Segoe UI" w:hAnsi="Segoe UI" w:cs="Segoe UI"/>
          <w:lang w:val="en-US"/>
        </w:rPr>
        <w:t xml:space="preserve"> an</w:t>
      </w:r>
      <w:r w:rsidR="00C27316" w:rsidRPr="003769BC">
        <w:rPr>
          <w:rFonts w:ascii="Segoe UI" w:hAnsi="Segoe UI" w:cs="Segoe UI"/>
          <w:lang w:val="en-US"/>
        </w:rPr>
        <w:t xml:space="preserve"> </w:t>
      </w:r>
      <w:r w:rsidR="00F21739" w:rsidRPr="003769BC">
        <w:rPr>
          <w:rFonts w:ascii="Segoe UI" w:hAnsi="Segoe UI" w:cs="Segoe UI"/>
          <w:lang w:val="en-US"/>
        </w:rPr>
        <w:t>arrangement</w:t>
      </w:r>
      <w:r w:rsidR="00C27316" w:rsidRPr="003769BC">
        <w:rPr>
          <w:rFonts w:ascii="Segoe UI" w:hAnsi="Segoe UI" w:cs="Segoe UI"/>
          <w:lang w:val="en-US"/>
        </w:rPr>
        <w:t xml:space="preserve"> </w:t>
      </w:r>
      <w:r w:rsidR="00F21739" w:rsidRPr="003769BC">
        <w:rPr>
          <w:rFonts w:ascii="Segoe UI" w:hAnsi="Segoe UI" w:cs="Segoe UI"/>
          <w:lang w:val="en-US"/>
        </w:rPr>
        <w:t>with financial investor</w:t>
      </w:r>
      <w:r w:rsidR="00E52940">
        <w:rPr>
          <w:rFonts w:ascii="Segoe UI" w:hAnsi="Segoe UI" w:cs="Segoe UI"/>
          <w:lang w:val="en-US"/>
        </w:rPr>
        <w:t>s</w:t>
      </w:r>
      <w:r w:rsidR="00F21739" w:rsidRPr="003769BC">
        <w:rPr>
          <w:rFonts w:ascii="Segoe UI" w:hAnsi="Segoe UI" w:cs="Segoe UI"/>
          <w:lang w:val="en-US"/>
        </w:rPr>
        <w:t xml:space="preserve"> </w:t>
      </w:r>
      <w:r w:rsidR="00454FA3" w:rsidRPr="003769BC">
        <w:rPr>
          <w:rFonts w:ascii="Segoe UI" w:hAnsi="Segoe UI" w:cs="Segoe UI"/>
          <w:lang w:val="en-US"/>
        </w:rPr>
        <w:t xml:space="preserve">providing WEM with </w:t>
      </w:r>
      <w:r w:rsidR="00377F81" w:rsidRPr="003769BC">
        <w:rPr>
          <w:rFonts w:ascii="Segoe UI" w:hAnsi="Segoe UI" w:cs="Segoe UI"/>
          <w:lang w:val="en-US"/>
        </w:rPr>
        <w:t>an end-to-end package from shipbuilding</w:t>
      </w:r>
      <w:r w:rsidR="000F28BF">
        <w:rPr>
          <w:rFonts w:ascii="Segoe UI" w:hAnsi="Segoe UI" w:cs="Segoe UI"/>
          <w:lang w:val="en-US"/>
        </w:rPr>
        <w:t xml:space="preserve"> construction financing</w:t>
      </w:r>
      <w:r w:rsidR="00377F81" w:rsidRPr="003769BC">
        <w:rPr>
          <w:rFonts w:ascii="Segoe UI" w:hAnsi="Segoe UI" w:cs="Segoe UI"/>
          <w:lang w:val="en-US"/>
        </w:rPr>
        <w:t xml:space="preserve"> to</w:t>
      </w:r>
      <w:r w:rsidR="000F28BF">
        <w:rPr>
          <w:rFonts w:ascii="Segoe UI" w:hAnsi="Segoe UI" w:cs="Segoe UI"/>
          <w:lang w:val="en-US"/>
        </w:rPr>
        <w:t xml:space="preserve"> post</w:t>
      </w:r>
      <w:r w:rsidR="00DA64D3">
        <w:rPr>
          <w:rFonts w:ascii="Segoe UI" w:hAnsi="Segoe UI" w:cs="Segoe UI"/>
          <w:lang w:val="en-US"/>
        </w:rPr>
        <w:t>-</w:t>
      </w:r>
      <w:r w:rsidR="000F28BF">
        <w:rPr>
          <w:rFonts w:ascii="Segoe UI" w:hAnsi="Segoe UI" w:cs="Segoe UI"/>
          <w:lang w:val="en-US"/>
        </w:rPr>
        <w:t>delivery</w:t>
      </w:r>
      <w:r w:rsidR="00377F81" w:rsidRPr="003769BC">
        <w:rPr>
          <w:rFonts w:ascii="Segoe UI" w:hAnsi="Segoe UI" w:cs="Segoe UI"/>
          <w:lang w:val="en-US"/>
        </w:rPr>
        <w:t xml:space="preserve"> financing.</w:t>
      </w:r>
    </w:p>
    <w:p w14:paraId="7ECD6355" w14:textId="2CE80984" w:rsidR="00F21739" w:rsidRPr="003769BC" w:rsidRDefault="00497CD7" w:rsidP="00C07F14">
      <w:pPr>
        <w:jc w:val="both"/>
        <w:rPr>
          <w:rFonts w:ascii="Segoe UI" w:hAnsi="Segoe UI" w:cs="Segoe UI"/>
          <w:lang w:val="en-US"/>
        </w:rPr>
      </w:pPr>
      <w:r>
        <w:rPr>
          <w:rFonts w:ascii="Segoe UI" w:hAnsi="Segoe UI" w:cs="Segoe UI"/>
          <w:lang w:val="en-US"/>
        </w:rPr>
        <w:t xml:space="preserve">WEM </w:t>
      </w:r>
      <w:r w:rsidR="00F21739" w:rsidRPr="003769BC">
        <w:rPr>
          <w:rFonts w:ascii="Segoe UI" w:hAnsi="Segoe UI" w:cs="Segoe UI"/>
          <w:lang w:val="en-US"/>
        </w:rPr>
        <w:t>is a UK based offshore support vessel (</w:t>
      </w:r>
      <w:r w:rsidR="00E52940">
        <w:rPr>
          <w:rFonts w:ascii="Segoe UI" w:hAnsi="Segoe UI" w:cs="Segoe UI"/>
          <w:lang w:val="en-US"/>
        </w:rPr>
        <w:t>“</w:t>
      </w:r>
      <w:r w:rsidR="00F21739" w:rsidRPr="003769BC">
        <w:rPr>
          <w:rFonts w:ascii="Segoe UI" w:hAnsi="Segoe UI" w:cs="Segoe UI"/>
          <w:lang w:val="en-US"/>
        </w:rPr>
        <w:t>OSV</w:t>
      </w:r>
      <w:r w:rsidR="00E52940">
        <w:rPr>
          <w:rFonts w:ascii="Segoe UI" w:hAnsi="Segoe UI" w:cs="Segoe UI"/>
          <w:lang w:val="en-US"/>
        </w:rPr>
        <w:t>"</w:t>
      </w:r>
      <w:r w:rsidR="00F21739" w:rsidRPr="003769BC">
        <w:rPr>
          <w:rFonts w:ascii="Segoe UI" w:hAnsi="Segoe UI" w:cs="Segoe UI"/>
          <w:lang w:val="en-US"/>
        </w:rPr>
        <w:t xml:space="preserve">) provider </w:t>
      </w:r>
      <w:r w:rsidR="007E7931" w:rsidRPr="003769BC">
        <w:rPr>
          <w:rFonts w:ascii="Segoe UI" w:hAnsi="Segoe UI" w:cs="Segoe UI"/>
          <w:lang w:val="en-US"/>
        </w:rPr>
        <w:t>with a growing fleet of vessels servic</w:t>
      </w:r>
      <w:r w:rsidR="007E4E59">
        <w:rPr>
          <w:rFonts w:ascii="Segoe UI" w:hAnsi="Segoe UI" w:cs="Segoe UI"/>
          <w:lang w:val="en-US"/>
        </w:rPr>
        <w:t>ing</w:t>
      </w:r>
      <w:r w:rsidR="007E7931" w:rsidRPr="003769BC">
        <w:rPr>
          <w:rFonts w:ascii="Segoe UI" w:hAnsi="Segoe UI" w:cs="Segoe UI"/>
          <w:lang w:val="en-US"/>
        </w:rPr>
        <w:t xml:space="preserve"> the</w:t>
      </w:r>
      <w:r w:rsidR="000F28BF">
        <w:rPr>
          <w:rFonts w:ascii="Segoe UI" w:hAnsi="Segoe UI" w:cs="Segoe UI"/>
          <w:lang w:val="en-US"/>
        </w:rPr>
        <w:t xml:space="preserve"> offshore</w:t>
      </w:r>
      <w:r w:rsidR="007E7931" w:rsidRPr="003769BC">
        <w:rPr>
          <w:rFonts w:ascii="Segoe UI" w:hAnsi="Segoe UI" w:cs="Segoe UI"/>
          <w:lang w:val="en-US"/>
        </w:rPr>
        <w:t xml:space="preserve"> wind energy sector. </w:t>
      </w:r>
      <w:r w:rsidR="0005250A" w:rsidRPr="003769BC">
        <w:rPr>
          <w:rFonts w:ascii="Segoe UI" w:hAnsi="Segoe UI" w:cs="Segoe UI"/>
          <w:lang w:val="en-US"/>
        </w:rPr>
        <w:t>This is its first order with</w:t>
      </w:r>
      <w:r w:rsidR="00E52940">
        <w:rPr>
          <w:rFonts w:ascii="Segoe UI" w:hAnsi="Segoe UI" w:cs="Segoe UI"/>
          <w:lang w:val="en-US"/>
        </w:rPr>
        <w:t xml:space="preserve"> the</w:t>
      </w:r>
      <w:r w:rsidR="0005250A" w:rsidRPr="003769BC">
        <w:rPr>
          <w:rFonts w:ascii="Segoe UI" w:hAnsi="Segoe UI" w:cs="Segoe UI"/>
          <w:lang w:val="en-US"/>
        </w:rPr>
        <w:t xml:space="preserve"> Strategic Marine</w:t>
      </w:r>
      <w:r w:rsidR="00E52940">
        <w:rPr>
          <w:rFonts w:ascii="Segoe UI" w:hAnsi="Segoe UI" w:cs="Segoe UI"/>
          <w:lang w:val="en-US"/>
        </w:rPr>
        <w:t xml:space="preserve"> Group</w:t>
      </w:r>
      <w:r w:rsidR="0005250A" w:rsidRPr="003769BC">
        <w:rPr>
          <w:rFonts w:ascii="Segoe UI" w:hAnsi="Segoe UI" w:cs="Segoe UI"/>
          <w:lang w:val="en-US"/>
        </w:rPr>
        <w:t xml:space="preserve">. </w:t>
      </w:r>
    </w:p>
    <w:p w14:paraId="51B4AD37" w14:textId="77777777" w:rsidR="00C07F14" w:rsidRPr="003769BC" w:rsidRDefault="00C07F14" w:rsidP="00C07F14">
      <w:pPr>
        <w:jc w:val="center"/>
        <w:rPr>
          <w:rFonts w:ascii="Segoe UI" w:hAnsi="Segoe UI" w:cs="Segoe UI"/>
        </w:rPr>
      </w:pPr>
      <w:r w:rsidRPr="003769BC">
        <w:rPr>
          <w:rFonts w:ascii="Segoe UI" w:hAnsi="Segoe UI" w:cs="Segoe UI"/>
        </w:rPr>
        <w:t>###</w:t>
      </w:r>
    </w:p>
    <w:p w14:paraId="1B65EB81" w14:textId="77777777" w:rsidR="00C07F14" w:rsidRPr="003769BC" w:rsidRDefault="00C07F14" w:rsidP="00C07F14">
      <w:pPr>
        <w:spacing w:after="0" w:line="240" w:lineRule="auto"/>
        <w:jc w:val="both"/>
        <w:rPr>
          <w:rFonts w:ascii="Segoe UI" w:hAnsi="Segoe UI" w:cs="Segoe UI"/>
          <w:b/>
          <w:bCs/>
        </w:rPr>
      </w:pPr>
      <w:r w:rsidRPr="003769BC">
        <w:rPr>
          <w:rFonts w:ascii="Segoe UI" w:hAnsi="Segoe UI" w:cs="Segoe UI"/>
          <w:b/>
          <w:bCs/>
        </w:rPr>
        <w:t xml:space="preserve">About Strategic Marine: </w:t>
      </w:r>
    </w:p>
    <w:p w14:paraId="30086325" w14:textId="6D87FA2F" w:rsidR="00C07F14" w:rsidRPr="003769BC" w:rsidRDefault="00C07F14" w:rsidP="00C07F14">
      <w:pPr>
        <w:spacing w:after="0" w:line="240" w:lineRule="auto"/>
        <w:jc w:val="both"/>
        <w:rPr>
          <w:rFonts w:ascii="Segoe UI" w:hAnsi="Segoe UI" w:cs="Segoe UI"/>
          <w:color w:val="000000"/>
        </w:rPr>
      </w:pPr>
      <w:r w:rsidRPr="003769BC">
        <w:rPr>
          <w:rFonts w:ascii="Segoe UI" w:hAnsi="Segoe UI" w:cs="Segoe UI"/>
          <w:color w:val="000000"/>
        </w:rPr>
        <w:t>Strategic Marine</w:t>
      </w:r>
      <w:r w:rsidR="000F28BF">
        <w:rPr>
          <w:rFonts w:ascii="Segoe UI" w:hAnsi="Segoe UI" w:cs="Segoe UI"/>
          <w:color w:val="000000"/>
        </w:rPr>
        <w:t xml:space="preserve"> Group</w:t>
      </w:r>
      <w:r w:rsidRPr="003769BC">
        <w:rPr>
          <w:rFonts w:ascii="Segoe UI" w:hAnsi="Segoe UI" w:cs="Segoe UI"/>
          <w:color w:val="000000"/>
        </w:rPr>
        <w:t xml:space="preserve"> is a leading specialist shipbuilder with </w:t>
      </w:r>
      <w:r w:rsidR="007E4E59">
        <w:rPr>
          <w:rFonts w:ascii="Segoe UI" w:hAnsi="Segoe UI" w:cs="Segoe UI"/>
          <w:color w:val="000000"/>
        </w:rPr>
        <w:t xml:space="preserve">a </w:t>
      </w:r>
      <w:r w:rsidRPr="003769BC">
        <w:rPr>
          <w:rFonts w:ascii="Segoe UI" w:hAnsi="Segoe UI" w:cs="Segoe UI"/>
          <w:color w:val="000000"/>
        </w:rPr>
        <w:t>yard in Singapore</w:t>
      </w:r>
      <w:r w:rsidR="007E4E59">
        <w:rPr>
          <w:rFonts w:ascii="Segoe UI" w:hAnsi="Segoe UI" w:cs="Segoe UI"/>
          <w:color w:val="000000"/>
        </w:rPr>
        <w:t>,</w:t>
      </w:r>
      <w:r w:rsidRPr="003769BC">
        <w:rPr>
          <w:rFonts w:ascii="Segoe UI" w:hAnsi="Segoe UI" w:cs="Segoe UI"/>
          <w:color w:val="000000"/>
        </w:rPr>
        <w:t xml:space="preserve"> manag</w:t>
      </w:r>
      <w:r w:rsidR="007E4E59">
        <w:rPr>
          <w:rFonts w:ascii="Segoe UI" w:hAnsi="Segoe UI" w:cs="Segoe UI"/>
          <w:color w:val="000000"/>
        </w:rPr>
        <w:t>ing</w:t>
      </w:r>
      <w:r w:rsidRPr="003769BC">
        <w:rPr>
          <w:rFonts w:ascii="Segoe UI" w:hAnsi="Segoe UI" w:cs="Segoe UI"/>
          <w:color w:val="000000"/>
        </w:rPr>
        <w:t xml:space="preserve"> a shipyard in Vietnam</w:t>
      </w:r>
      <w:r w:rsidR="000F28BF">
        <w:rPr>
          <w:rFonts w:ascii="Segoe UI" w:hAnsi="Segoe UI" w:cs="Segoe UI"/>
          <w:color w:val="000000"/>
        </w:rPr>
        <w:t xml:space="preserve"> and presence in Australia and the United Kingdom</w:t>
      </w:r>
      <w:r w:rsidRPr="003769BC">
        <w:rPr>
          <w:rFonts w:ascii="Segoe UI" w:hAnsi="Segoe UI" w:cs="Segoe UI"/>
          <w:color w:val="000000"/>
        </w:rPr>
        <w:t xml:space="preserve">. It operates principally in </w:t>
      </w:r>
      <w:r w:rsidR="00443C64">
        <w:rPr>
          <w:rFonts w:ascii="Segoe UI" w:hAnsi="Segoe UI" w:cs="Segoe UI"/>
          <w:color w:val="000000"/>
        </w:rPr>
        <w:t xml:space="preserve">five </w:t>
      </w:r>
      <w:r w:rsidRPr="003769BC">
        <w:rPr>
          <w:rFonts w:ascii="Segoe UI" w:hAnsi="Segoe UI" w:cs="Segoe UI"/>
          <w:color w:val="000000"/>
        </w:rPr>
        <w:t xml:space="preserve">key market </w:t>
      </w:r>
      <w:r w:rsidR="007E4E59">
        <w:rPr>
          <w:rFonts w:ascii="Segoe UI" w:hAnsi="Segoe UI" w:cs="Segoe UI"/>
          <w:color w:val="000000"/>
        </w:rPr>
        <w:t>segments</w:t>
      </w:r>
      <w:r w:rsidRPr="003769BC">
        <w:rPr>
          <w:rFonts w:ascii="Segoe UI" w:hAnsi="Segoe UI" w:cs="Segoe UI"/>
          <w:color w:val="000000"/>
        </w:rPr>
        <w:t xml:space="preserve">, producing high quality vessels for Defence and </w:t>
      </w:r>
      <w:r w:rsidRPr="003769BC">
        <w:rPr>
          <w:rFonts w:ascii="Segoe UI" w:hAnsi="Segoe UI" w:cs="Segoe UI"/>
          <w:color w:val="000000"/>
        </w:rPr>
        <w:lastRenderedPageBreak/>
        <w:t>Paramilitary, Ferries and Transportation, Oil and Gas, Ports and Infrastructure, and Renewable Energy.</w:t>
      </w:r>
    </w:p>
    <w:p w14:paraId="4CD04D85" w14:textId="77777777" w:rsidR="00C07F14" w:rsidRPr="003769BC" w:rsidRDefault="00C07F14" w:rsidP="00C07F14">
      <w:pPr>
        <w:spacing w:after="0" w:line="240" w:lineRule="auto"/>
        <w:jc w:val="both"/>
        <w:rPr>
          <w:rFonts w:ascii="Segoe UI" w:hAnsi="Segoe UI" w:cs="Segoe UI"/>
          <w:color w:val="000000"/>
        </w:rPr>
      </w:pPr>
    </w:p>
    <w:p w14:paraId="6E3AC14E" w14:textId="77777777" w:rsidR="00C07F14" w:rsidRPr="003769BC" w:rsidRDefault="00C07F14" w:rsidP="00C07F14">
      <w:pPr>
        <w:spacing w:after="0" w:line="240" w:lineRule="auto"/>
        <w:jc w:val="both"/>
        <w:rPr>
          <w:rFonts w:ascii="Segoe UI" w:hAnsi="Segoe UI" w:cs="Segoe UI"/>
          <w:color w:val="000000"/>
        </w:rPr>
      </w:pPr>
      <w:r w:rsidRPr="003769BC">
        <w:rPr>
          <w:rFonts w:ascii="Segoe UI" w:hAnsi="Segoe UI" w:cs="Segoe UI"/>
          <w:color w:val="000000"/>
        </w:rPr>
        <w:t xml:space="preserve">Strategic Marine Group has built and delivered more than 600 vessels made of both aluminium and steel for a variety of clients in the maritime, </w:t>
      </w:r>
      <w:proofErr w:type="gramStart"/>
      <w:r w:rsidRPr="003769BC">
        <w:rPr>
          <w:rFonts w:ascii="Segoe UI" w:hAnsi="Segoe UI" w:cs="Segoe UI"/>
          <w:color w:val="000000"/>
        </w:rPr>
        <w:t>offshore</w:t>
      </w:r>
      <w:proofErr w:type="gramEnd"/>
      <w:r w:rsidRPr="003769BC">
        <w:rPr>
          <w:rFonts w:ascii="Segoe UI" w:hAnsi="Segoe UI" w:cs="Segoe UI"/>
          <w:color w:val="000000"/>
        </w:rPr>
        <w:t xml:space="preserve"> and naval defence sectors. Strategic Marine’s solid reputation is based on building high-performance Vessels on time and on budget.</w:t>
      </w:r>
    </w:p>
    <w:p w14:paraId="5F16ACF1" w14:textId="77777777" w:rsidR="00C07F14" w:rsidRPr="003769BC" w:rsidRDefault="00C07F14" w:rsidP="00C07F14">
      <w:pPr>
        <w:spacing w:after="0" w:line="240" w:lineRule="auto"/>
        <w:jc w:val="both"/>
        <w:rPr>
          <w:rFonts w:ascii="Segoe UI" w:hAnsi="Segoe UI" w:cs="Segoe UI"/>
          <w:color w:val="000000"/>
        </w:rPr>
      </w:pPr>
    </w:p>
    <w:p w14:paraId="03F59111" w14:textId="77777777" w:rsidR="00C07F14" w:rsidRPr="003769BC" w:rsidRDefault="00C07F14" w:rsidP="00C07F14">
      <w:pPr>
        <w:spacing w:after="0" w:line="240" w:lineRule="auto"/>
        <w:jc w:val="both"/>
        <w:rPr>
          <w:rFonts w:ascii="Segoe UI" w:hAnsi="Segoe UI" w:cs="Segoe UI"/>
          <w:i/>
          <w:iCs/>
          <w:color w:val="000000"/>
        </w:rPr>
      </w:pPr>
      <w:r w:rsidRPr="003769BC">
        <w:rPr>
          <w:rFonts w:ascii="Segoe UI" w:hAnsi="Segoe UI" w:cs="Segoe UI"/>
          <w:iCs/>
          <w:color w:val="000000"/>
        </w:rPr>
        <w:t>Visit the website here:</w:t>
      </w:r>
      <w:r w:rsidRPr="003769BC">
        <w:rPr>
          <w:rFonts w:ascii="Segoe UI" w:hAnsi="Segoe UI" w:cs="Segoe UI"/>
          <w:i/>
          <w:iCs/>
          <w:color w:val="000000"/>
        </w:rPr>
        <w:t xml:space="preserve"> </w:t>
      </w:r>
      <w:hyperlink r:id="rId8" w:history="1">
        <w:r w:rsidRPr="003769BC">
          <w:rPr>
            <w:rStyle w:val="Hyperlink"/>
            <w:rFonts w:ascii="Segoe UI" w:hAnsi="Segoe UI" w:cs="Segoe UI"/>
          </w:rPr>
          <w:t>www.strategicmarine.com</w:t>
        </w:r>
      </w:hyperlink>
      <w:r w:rsidRPr="003769BC">
        <w:rPr>
          <w:rFonts w:ascii="Segoe UI" w:hAnsi="Segoe UI" w:cs="Segoe UI"/>
          <w:color w:val="000000"/>
        </w:rPr>
        <w:t xml:space="preserve"> </w:t>
      </w:r>
      <w:r w:rsidRPr="003769BC">
        <w:rPr>
          <w:rFonts w:ascii="Segoe UI" w:hAnsi="Segoe UI" w:cs="Segoe UI"/>
          <w:i/>
          <w:iCs/>
          <w:color w:val="000000"/>
        </w:rPr>
        <w:t xml:space="preserve"> </w:t>
      </w:r>
    </w:p>
    <w:p w14:paraId="6993534E" w14:textId="70120F92" w:rsidR="007F4761" w:rsidRDefault="007F4761" w:rsidP="00C27316">
      <w:pPr>
        <w:rPr>
          <w:rFonts w:ascii="Segoe UI" w:hAnsi="Segoe UI" w:cs="Segoe UI"/>
          <w:lang w:val="en-US"/>
        </w:rPr>
      </w:pPr>
    </w:p>
    <w:p w14:paraId="40E6B7F7" w14:textId="6F58FECA" w:rsidR="0063398F" w:rsidRPr="0063398F" w:rsidRDefault="0063398F" w:rsidP="0063398F">
      <w:pPr>
        <w:jc w:val="both"/>
        <w:rPr>
          <w:rFonts w:ascii="Segoe UI" w:eastAsiaTheme="minorHAnsi" w:hAnsi="Segoe UI" w:cs="Segoe UI"/>
          <w:b/>
          <w:bCs/>
        </w:rPr>
      </w:pPr>
      <w:r w:rsidRPr="0063398F">
        <w:rPr>
          <w:rFonts w:ascii="Segoe UI" w:eastAsiaTheme="minorHAnsi" w:hAnsi="Segoe UI" w:cs="Segoe UI"/>
          <w:b/>
          <w:bCs/>
          <w:lang w:val="en-US"/>
        </w:rPr>
        <w:t xml:space="preserve">About </w:t>
      </w:r>
      <w:r w:rsidRPr="0063398F">
        <w:rPr>
          <w:rFonts w:ascii="Segoe UI" w:eastAsiaTheme="minorHAnsi" w:hAnsi="Segoe UI" w:cs="Segoe UI"/>
          <w:b/>
          <w:bCs/>
        </w:rPr>
        <w:t>WEM Marine Ltd</w:t>
      </w:r>
      <w:r>
        <w:rPr>
          <w:rFonts w:ascii="Segoe UI" w:eastAsiaTheme="minorHAnsi" w:hAnsi="Segoe UI" w:cs="Segoe UI"/>
          <w:b/>
          <w:bCs/>
        </w:rPr>
        <w:t>:</w:t>
      </w:r>
    </w:p>
    <w:p w14:paraId="6E2C4456" w14:textId="77777777" w:rsidR="0063398F" w:rsidRPr="0063398F" w:rsidRDefault="0063398F" w:rsidP="0063398F">
      <w:pPr>
        <w:jc w:val="both"/>
        <w:rPr>
          <w:rFonts w:ascii="Segoe UI" w:eastAsiaTheme="minorHAnsi" w:hAnsi="Segoe UI" w:cs="Segoe UI"/>
        </w:rPr>
      </w:pPr>
      <w:r w:rsidRPr="0063398F">
        <w:rPr>
          <w:rFonts w:ascii="Segoe UI" w:eastAsiaTheme="minorHAnsi" w:hAnsi="Segoe UI" w:cs="Segoe UI"/>
        </w:rPr>
        <w:t xml:space="preserve">WEM Marine Ltd are an offshore renewable construction support group providing state of the art offshore support vessels.  Their vessels are of the latest design and can work further offshore in the most demanding environments to meet construction and operations maintenance requirements. The management team has many years’ experience in the safe operation of offshore support vessels. WEM Marine Ltd are ISO Accredited 9001, 14001 and OHSAS 18001 and ISM compliant. </w:t>
      </w:r>
    </w:p>
    <w:p w14:paraId="7FEC5104" w14:textId="33468DA1" w:rsidR="0063398F" w:rsidRPr="0063398F" w:rsidRDefault="00936957" w:rsidP="0063398F">
      <w:pPr>
        <w:rPr>
          <w:rFonts w:ascii="Segoe UI" w:hAnsi="Segoe UI" w:cs="Segoe UI"/>
          <w:lang w:val="en-US"/>
        </w:rPr>
      </w:pPr>
      <w:hyperlink r:id="rId9" w:history="1">
        <w:r w:rsidR="0063398F" w:rsidRPr="0063398F">
          <w:rPr>
            <w:rFonts w:ascii="Segoe UI" w:eastAsiaTheme="minorHAnsi" w:hAnsi="Segoe UI" w:cs="Segoe UI"/>
            <w:color w:val="0563C1"/>
            <w:u w:val="single"/>
          </w:rPr>
          <w:t>www.wemmarine.com</w:t>
        </w:r>
      </w:hyperlink>
    </w:p>
    <w:p w14:paraId="0867CC47" w14:textId="77777777" w:rsidR="0063398F" w:rsidRDefault="0063398F" w:rsidP="00C07F14">
      <w:pPr>
        <w:spacing w:after="0" w:line="240" w:lineRule="auto"/>
        <w:jc w:val="both"/>
        <w:rPr>
          <w:rFonts w:ascii="Segoe UI" w:hAnsi="Segoe UI" w:cs="Segoe UI"/>
          <w:b/>
          <w:bCs/>
        </w:rPr>
      </w:pPr>
    </w:p>
    <w:p w14:paraId="18EBD524" w14:textId="44338AFC" w:rsidR="00C07F14" w:rsidRPr="003769BC" w:rsidRDefault="00C07F14" w:rsidP="00C07F14">
      <w:pPr>
        <w:spacing w:after="0" w:line="240" w:lineRule="auto"/>
        <w:jc w:val="both"/>
        <w:rPr>
          <w:rFonts w:ascii="Segoe UI" w:hAnsi="Segoe UI" w:cs="Segoe UI"/>
          <w:b/>
          <w:bCs/>
        </w:rPr>
      </w:pPr>
      <w:r w:rsidRPr="003769BC">
        <w:rPr>
          <w:rFonts w:ascii="Segoe UI" w:hAnsi="Segoe UI" w:cs="Segoe UI"/>
          <w:b/>
          <w:bCs/>
        </w:rPr>
        <w:t>For more information on this press release, please contact:</w:t>
      </w:r>
    </w:p>
    <w:p w14:paraId="2A5C90C9" w14:textId="77777777" w:rsidR="00C07F14" w:rsidRPr="003769BC" w:rsidRDefault="00C07F14" w:rsidP="00C07F14">
      <w:pPr>
        <w:spacing w:after="0" w:line="240" w:lineRule="auto"/>
        <w:jc w:val="both"/>
        <w:rPr>
          <w:rFonts w:ascii="Segoe UI" w:hAnsi="Segoe UI" w:cs="Segoe UI"/>
          <w:b/>
          <w:bCs/>
        </w:rPr>
      </w:pPr>
    </w:p>
    <w:p w14:paraId="3C2B262B" w14:textId="77777777" w:rsidR="00C07F14" w:rsidRPr="003769BC" w:rsidRDefault="00C07F14" w:rsidP="00C07F14">
      <w:pPr>
        <w:jc w:val="both"/>
        <w:rPr>
          <w:rFonts w:ascii="Segoe UI" w:hAnsi="Segoe UI" w:cs="Segoe UI"/>
          <w:b/>
          <w:u w:val="single"/>
        </w:rPr>
      </w:pPr>
      <w:r w:rsidRPr="003769BC">
        <w:rPr>
          <w:rFonts w:ascii="Segoe UI" w:hAnsi="Segoe UI" w:cs="Segoe UI"/>
          <w:b/>
          <w:u w:val="single"/>
        </w:rPr>
        <w:t xml:space="preserve">Helix PR </w:t>
      </w:r>
    </w:p>
    <w:p w14:paraId="5E640D78" w14:textId="77777777" w:rsidR="00C07F14" w:rsidRPr="003769BC" w:rsidRDefault="00C07F14" w:rsidP="00C07F14">
      <w:pPr>
        <w:spacing w:after="0"/>
        <w:jc w:val="both"/>
        <w:rPr>
          <w:rFonts w:ascii="Segoe UI" w:hAnsi="Segoe UI" w:cs="Segoe UI"/>
        </w:rPr>
      </w:pPr>
      <w:r w:rsidRPr="003769BC">
        <w:rPr>
          <w:rFonts w:ascii="Segoe UI" w:hAnsi="Segoe UI" w:cs="Segoe UI"/>
          <w:bCs/>
        </w:rPr>
        <w:t>Corporate Communications Advisors to Strategic Marine</w:t>
      </w:r>
    </w:p>
    <w:p w14:paraId="3F65AA3B" w14:textId="40E86533" w:rsidR="00C07F14" w:rsidRPr="003769BC" w:rsidRDefault="000570A3" w:rsidP="00C07F14">
      <w:pPr>
        <w:spacing w:after="0"/>
        <w:jc w:val="both"/>
        <w:rPr>
          <w:rFonts w:ascii="Segoe UI" w:hAnsi="Segoe UI" w:cs="Segoe UI"/>
        </w:rPr>
      </w:pPr>
      <w:r>
        <w:rPr>
          <w:rFonts w:ascii="Segoe UI" w:hAnsi="Segoe UI" w:cs="Segoe UI" w:hint="eastAsia"/>
          <w:lang w:eastAsia="zh-CN"/>
        </w:rPr>
        <w:t>Mary</w:t>
      </w:r>
      <w:r>
        <w:rPr>
          <w:rFonts w:ascii="Segoe UI" w:hAnsi="Segoe UI" w:cs="Segoe UI"/>
        </w:rPr>
        <w:t xml:space="preserve"> Ng</w:t>
      </w:r>
      <w:r w:rsidR="00C07F14" w:rsidRPr="003769BC">
        <w:rPr>
          <w:rFonts w:ascii="Segoe UI" w:hAnsi="Segoe UI" w:cs="Segoe UI"/>
        </w:rPr>
        <w:t xml:space="preserve"> – </w:t>
      </w:r>
      <w:hyperlink r:id="rId10" w:history="1">
        <w:r w:rsidRPr="00164AEE">
          <w:rPr>
            <w:rStyle w:val="Hyperlink"/>
            <w:rFonts w:ascii="Segoe UI" w:hAnsi="Segoe UI" w:cs="Segoe UI"/>
          </w:rPr>
          <w:t>mary.ng@helixpr.asia</w:t>
        </w:r>
      </w:hyperlink>
      <w:r w:rsidR="00C07F14" w:rsidRPr="003769BC">
        <w:rPr>
          <w:rFonts w:ascii="Segoe UI" w:hAnsi="Segoe UI" w:cs="Segoe UI"/>
        </w:rPr>
        <w:t xml:space="preserve"> +65 9</w:t>
      </w:r>
      <w:r>
        <w:rPr>
          <w:rFonts w:ascii="Segoe UI" w:hAnsi="Segoe UI" w:cs="Segoe UI"/>
        </w:rPr>
        <w:t>456 5733</w:t>
      </w:r>
    </w:p>
    <w:p w14:paraId="3A407A04" w14:textId="77777777" w:rsidR="00C07F14" w:rsidRPr="003769BC" w:rsidRDefault="00C07F14" w:rsidP="00C07F14">
      <w:pPr>
        <w:spacing w:after="0"/>
        <w:jc w:val="both"/>
        <w:rPr>
          <w:rFonts w:ascii="Segoe UI" w:hAnsi="Segoe UI" w:cs="Segoe UI"/>
        </w:rPr>
      </w:pPr>
      <w:r w:rsidRPr="003769BC">
        <w:rPr>
          <w:rFonts w:ascii="Segoe UI" w:hAnsi="Segoe UI" w:cs="Segoe UI"/>
        </w:rPr>
        <w:t xml:space="preserve">Edward Ion – </w:t>
      </w:r>
      <w:hyperlink r:id="rId11" w:history="1">
        <w:r w:rsidRPr="003769BC">
          <w:rPr>
            <w:rStyle w:val="Hyperlink"/>
            <w:rFonts w:ascii="Segoe UI" w:hAnsi="Segoe UI" w:cs="Segoe UI"/>
          </w:rPr>
          <w:t>edward.ion@helixpr.asia</w:t>
        </w:r>
      </w:hyperlink>
      <w:r w:rsidRPr="003769BC">
        <w:rPr>
          <w:rFonts w:ascii="Segoe UI" w:hAnsi="Segoe UI" w:cs="Segoe UI"/>
        </w:rPr>
        <w:t xml:space="preserve"> +65 9111 6871</w:t>
      </w:r>
    </w:p>
    <w:p w14:paraId="5CC60E32" w14:textId="3DE0274A" w:rsidR="00F55BF3" w:rsidRPr="003769BC" w:rsidRDefault="00936957" w:rsidP="00C07F14">
      <w:pPr>
        <w:spacing w:after="0"/>
        <w:rPr>
          <w:rFonts w:ascii="Segoe UI" w:hAnsi="Segoe UI" w:cs="Segoe UI"/>
          <w:lang w:val="en-US"/>
        </w:rPr>
      </w:pPr>
    </w:p>
    <w:sectPr w:rsidR="00F55BF3" w:rsidRPr="003769BC">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C4578" w14:textId="77777777" w:rsidR="007E7C56" w:rsidRDefault="007E7C56" w:rsidP="00E079D1">
      <w:pPr>
        <w:spacing w:after="0" w:line="240" w:lineRule="auto"/>
      </w:pPr>
      <w:r>
        <w:separator/>
      </w:r>
    </w:p>
  </w:endnote>
  <w:endnote w:type="continuationSeparator" w:id="0">
    <w:p w14:paraId="40C7D68B" w14:textId="77777777" w:rsidR="007E7C56" w:rsidRDefault="007E7C56" w:rsidP="00E079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170D3" w14:textId="77777777" w:rsidR="007E7C56" w:rsidRDefault="007E7C56" w:rsidP="00E079D1">
      <w:pPr>
        <w:spacing w:after="0" w:line="240" w:lineRule="auto"/>
      </w:pPr>
      <w:r>
        <w:separator/>
      </w:r>
    </w:p>
  </w:footnote>
  <w:footnote w:type="continuationSeparator" w:id="0">
    <w:p w14:paraId="3962B19E" w14:textId="77777777" w:rsidR="007E7C56" w:rsidRDefault="007E7C56" w:rsidP="00E079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C8657" w14:textId="0B41765A" w:rsidR="00E079D1" w:rsidRDefault="00936957">
    <w:pPr>
      <w:pStyle w:val="Header"/>
    </w:pPr>
    <w:r>
      <w:rPr>
        <w:noProof/>
      </w:rPr>
      <w:drawing>
        <wp:inline distT="0" distB="0" distL="0" distR="0" wp14:anchorId="237F33EF" wp14:editId="16407D64">
          <wp:extent cx="1882140" cy="589290"/>
          <wp:effectExtent l="0" t="0" r="381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2121" cy="595546"/>
                  </a:xfrm>
                  <a:prstGeom prst="rect">
                    <a:avLst/>
                  </a:prstGeom>
                  <a:noFill/>
                  <a:ln>
                    <a:noFill/>
                  </a:ln>
                </pic:spPr>
              </pic:pic>
            </a:graphicData>
          </a:graphic>
        </wp:inline>
      </w:drawing>
    </w:r>
  </w:p>
  <w:p w14:paraId="7AF81A81" w14:textId="094E2E7F" w:rsidR="00E079D1" w:rsidRDefault="00E079D1">
    <w:pPr>
      <w:pStyle w:val="Header"/>
    </w:pPr>
  </w:p>
  <w:p w14:paraId="175A6E65" w14:textId="77777777" w:rsidR="00E079D1" w:rsidRDefault="00E079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E68FA"/>
    <w:multiLevelType w:val="hybridMultilevel"/>
    <w:tmpl w:val="65D6588E"/>
    <w:lvl w:ilvl="0" w:tplc="E800DA76">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4E2820B4"/>
    <w:multiLevelType w:val="hybridMultilevel"/>
    <w:tmpl w:val="A126C48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1A4"/>
    <w:rsid w:val="00007167"/>
    <w:rsid w:val="0003630C"/>
    <w:rsid w:val="000421D0"/>
    <w:rsid w:val="0005250A"/>
    <w:rsid w:val="000570A3"/>
    <w:rsid w:val="000A71E0"/>
    <w:rsid w:val="000D33CB"/>
    <w:rsid w:val="000E707C"/>
    <w:rsid w:val="000F28BF"/>
    <w:rsid w:val="001532E2"/>
    <w:rsid w:val="001E52CF"/>
    <w:rsid w:val="00206859"/>
    <w:rsid w:val="002632B4"/>
    <w:rsid w:val="002C0842"/>
    <w:rsid w:val="00317E7A"/>
    <w:rsid w:val="00362072"/>
    <w:rsid w:val="003769BC"/>
    <w:rsid w:val="00377F81"/>
    <w:rsid w:val="003B5968"/>
    <w:rsid w:val="00443C64"/>
    <w:rsid w:val="00454FA3"/>
    <w:rsid w:val="00483480"/>
    <w:rsid w:val="00487BFA"/>
    <w:rsid w:val="00497CD7"/>
    <w:rsid w:val="004C75A2"/>
    <w:rsid w:val="00501436"/>
    <w:rsid w:val="00511124"/>
    <w:rsid w:val="005720C4"/>
    <w:rsid w:val="00583708"/>
    <w:rsid w:val="005B11A4"/>
    <w:rsid w:val="0063398F"/>
    <w:rsid w:val="0063641E"/>
    <w:rsid w:val="00644549"/>
    <w:rsid w:val="006C0CAB"/>
    <w:rsid w:val="00705B65"/>
    <w:rsid w:val="00713AC3"/>
    <w:rsid w:val="007D54D7"/>
    <w:rsid w:val="007D6305"/>
    <w:rsid w:val="007E4E59"/>
    <w:rsid w:val="007E7931"/>
    <w:rsid w:val="007E7C56"/>
    <w:rsid w:val="007F4761"/>
    <w:rsid w:val="00825458"/>
    <w:rsid w:val="008412D3"/>
    <w:rsid w:val="00921310"/>
    <w:rsid w:val="00936957"/>
    <w:rsid w:val="009550FD"/>
    <w:rsid w:val="00955172"/>
    <w:rsid w:val="00977692"/>
    <w:rsid w:val="009E67D1"/>
    <w:rsid w:val="009F55ED"/>
    <w:rsid w:val="00A0222F"/>
    <w:rsid w:val="00AA5031"/>
    <w:rsid w:val="00B050D6"/>
    <w:rsid w:val="00B17A32"/>
    <w:rsid w:val="00B5772A"/>
    <w:rsid w:val="00B90AF5"/>
    <w:rsid w:val="00BC19F7"/>
    <w:rsid w:val="00C07F14"/>
    <w:rsid w:val="00C27316"/>
    <w:rsid w:val="00C63F8D"/>
    <w:rsid w:val="00C82A51"/>
    <w:rsid w:val="00CB3D35"/>
    <w:rsid w:val="00CF6202"/>
    <w:rsid w:val="00D40F15"/>
    <w:rsid w:val="00D815BA"/>
    <w:rsid w:val="00DA64D3"/>
    <w:rsid w:val="00DC0850"/>
    <w:rsid w:val="00DD3582"/>
    <w:rsid w:val="00E079D1"/>
    <w:rsid w:val="00E26B85"/>
    <w:rsid w:val="00E52940"/>
    <w:rsid w:val="00E55F09"/>
    <w:rsid w:val="00E61CDB"/>
    <w:rsid w:val="00E77CCC"/>
    <w:rsid w:val="00E9422E"/>
    <w:rsid w:val="00EA4BF9"/>
    <w:rsid w:val="00F00AAA"/>
    <w:rsid w:val="00F21739"/>
    <w:rsid w:val="00F27229"/>
    <w:rsid w:val="00F3342E"/>
    <w:rsid w:val="00F47684"/>
    <w:rsid w:val="00F944F0"/>
    <w:rsid w:val="00F95670"/>
    <w:rsid w:val="00FF577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CC9D2"/>
  <w15:chartTrackingRefBased/>
  <w15:docId w15:val="{2C418A04-C5C1-480D-850C-E706553F7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11A4"/>
    <w:pPr>
      <w:spacing w:after="0" w:line="240" w:lineRule="auto"/>
      <w:ind w:left="720"/>
    </w:pPr>
    <w:rPr>
      <w:rFonts w:ascii="Calibri" w:hAnsi="Calibri" w:cs="Calibri"/>
      <w:lang w:eastAsia="en-SG"/>
    </w:rPr>
  </w:style>
  <w:style w:type="paragraph" w:styleId="BalloonText">
    <w:name w:val="Balloon Text"/>
    <w:basedOn w:val="Normal"/>
    <w:link w:val="BalloonTextChar"/>
    <w:uiPriority w:val="99"/>
    <w:semiHidden/>
    <w:unhideWhenUsed/>
    <w:rsid w:val="00B90A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0AF5"/>
    <w:rPr>
      <w:rFonts w:ascii="Segoe UI" w:hAnsi="Segoe UI" w:cs="Segoe UI"/>
      <w:sz w:val="18"/>
      <w:szCs w:val="18"/>
    </w:rPr>
  </w:style>
  <w:style w:type="paragraph" w:styleId="Header">
    <w:name w:val="header"/>
    <w:basedOn w:val="Normal"/>
    <w:link w:val="HeaderChar"/>
    <w:uiPriority w:val="99"/>
    <w:unhideWhenUsed/>
    <w:rsid w:val="00E079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79D1"/>
  </w:style>
  <w:style w:type="paragraph" w:styleId="Footer">
    <w:name w:val="footer"/>
    <w:basedOn w:val="Normal"/>
    <w:link w:val="FooterChar"/>
    <w:uiPriority w:val="99"/>
    <w:unhideWhenUsed/>
    <w:rsid w:val="00E079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79D1"/>
  </w:style>
  <w:style w:type="character" w:styleId="Hyperlink">
    <w:name w:val="Hyperlink"/>
    <w:uiPriority w:val="99"/>
    <w:unhideWhenUsed/>
    <w:rsid w:val="00C07F14"/>
    <w:rPr>
      <w:color w:val="0563C1"/>
      <w:u w:val="single"/>
    </w:rPr>
  </w:style>
  <w:style w:type="character" w:styleId="CommentReference">
    <w:name w:val="annotation reference"/>
    <w:basedOn w:val="DefaultParagraphFont"/>
    <w:uiPriority w:val="99"/>
    <w:semiHidden/>
    <w:unhideWhenUsed/>
    <w:rsid w:val="00317E7A"/>
    <w:rPr>
      <w:sz w:val="16"/>
      <w:szCs w:val="16"/>
    </w:rPr>
  </w:style>
  <w:style w:type="paragraph" w:styleId="CommentText">
    <w:name w:val="annotation text"/>
    <w:basedOn w:val="Normal"/>
    <w:link w:val="CommentTextChar"/>
    <w:uiPriority w:val="99"/>
    <w:semiHidden/>
    <w:unhideWhenUsed/>
    <w:rsid w:val="00317E7A"/>
    <w:pPr>
      <w:spacing w:line="240" w:lineRule="auto"/>
    </w:pPr>
    <w:rPr>
      <w:sz w:val="20"/>
      <w:szCs w:val="20"/>
    </w:rPr>
  </w:style>
  <w:style w:type="character" w:customStyle="1" w:styleId="CommentTextChar">
    <w:name w:val="Comment Text Char"/>
    <w:basedOn w:val="DefaultParagraphFont"/>
    <w:link w:val="CommentText"/>
    <w:uiPriority w:val="99"/>
    <w:semiHidden/>
    <w:rsid w:val="00317E7A"/>
    <w:rPr>
      <w:sz w:val="20"/>
      <w:szCs w:val="20"/>
    </w:rPr>
  </w:style>
  <w:style w:type="paragraph" w:styleId="CommentSubject">
    <w:name w:val="annotation subject"/>
    <w:basedOn w:val="CommentText"/>
    <w:next w:val="CommentText"/>
    <w:link w:val="CommentSubjectChar"/>
    <w:uiPriority w:val="99"/>
    <w:semiHidden/>
    <w:unhideWhenUsed/>
    <w:rsid w:val="00317E7A"/>
    <w:rPr>
      <w:b/>
      <w:bCs/>
    </w:rPr>
  </w:style>
  <w:style w:type="character" w:customStyle="1" w:styleId="CommentSubjectChar">
    <w:name w:val="Comment Subject Char"/>
    <w:basedOn w:val="CommentTextChar"/>
    <w:link w:val="CommentSubject"/>
    <w:uiPriority w:val="99"/>
    <w:semiHidden/>
    <w:rsid w:val="00317E7A"/>
    <w:rPr>
      <w:b/>
      <w:bCs/>
      <w:sz w:val="20"/>
      <w:szCs w:val="20"/>
    </w:rPr>
  </w:style>
  <w:style w:type="character" w:styleId="UnresolvedMention">
    <w:name w:val="Unresolved Mention"/>
    <w:basedOn w:val="DefaultParagraphFont"/>
    <w:uiPriority w:val="99"/>
    <w:semiHidden/>
    <w:unhideWhenUsed/>
    <w:rsid w:val="000570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865051">
      <w:bodyDiv w:val="1"/>
      <w:marLeft w:val="0"/>
      <w:marRight w:val="0"/>
      <w:marTop w:val="0"/>
      <w:marBottom w:val="0"/>
      <w:divBdr>
        <w:top w:val="none" w:sz="0" w:space="0" w:color="auto"/>
        <w:left w:val="none" w:sz="0" w:space="0" w:color="auto"/>
        <w:bottom w:val="none" w:sz="0" w:space="0" w:color="auto"/>
        <w:right w:val="none" w:sz="0" w:space="0" w:color="auto"/>
      </w:divBdr>
    </w:div>
    <w:div w:id="578711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rategicmarine.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edward.ion@helixpr.asia" TargetMode="External"/><Relationship Id="rId5" Type="http://schemas.openxmlformats.org/officeDocument/2006/relationships/footnotes" Target="footnotes.xml"/><Relationship Id="rId10" Type="http://schemas.openxmlformats.org/officeDocument/2006/relationships/hyperlink" Target="mailto:mary.ng@helixpr.asia" TargetMode="External"/><Relationship Id="rId4" Type="http://schemas.openxmlformats.org/officeDocument/2006/relationships/webSettings" Target="webSettings.xml"/><Relationship Id="rId9" Type="http://schemas.openxmlformats.org/officeDocument/2006/relationships/hyperlink" Target="http://www.wemmarine.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Valerie Lim</dc:creator>
  <cp:keywords/>
  <dc:description/>
  <cp:lastModifiedBy>David Ford</cp:lastModifiedBy>
  <cp:revision>2</cp:revision>
  <dcterms:created xsi:type="dcterms:W3CDTF">2021-06-07T07:41:00Z</dcterms:created>
  <dcterms:modified xsi:type="dcterms:W3CDTF">2021-06-07T07:41:00Z</dcterms:modified>
</cp:coreProperties>
</file>