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7EB43" w14:textId="77777777" w:rsidR="003A56C4" w:rsidRPr="00541D48" w:rsidRDefault="009C59ED" w:rsidP="003A56C4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HW6</w:t>
      </w:r>
      <w:r w:rsidR="00BA784A">
        <w:rPr>
          <w:rFonts w:ascii="Times New Roman" w:hAnsi="Times New Roman" w:cs="Times New Roman"/>
          <w:u w:val="single"/>
        </w:rPr>
        <w:t xml:space="preserve"> Answer Sheet</w:t>
      </w:r>
    </w:p>
    <w:p w14:paraId="5169244F" w14:textId="16EABFC1" w:rsidR="00975F0A" w:rsidRPr="00541D48" w:rsidRDefault="002A29C4">
      <w:pPr>
        <w:rPr>
          <w:rFonts w:ascii="Times New Roman" w:hAnsi="Times New Roman" w:cs="Times New Roman"/>
        </w:rPr>
      </w:pPr>
      <w:r w:rsidRPr="00541D48">
        <w:rPr>
          <w:rFonts w:ascii="Times New Roman" w:hAnsi="Times New Roman" w:cs="Times New Roman"/>
        </w:rPr>
        <w:t xml:space="preserve">Last Name: </w:t>
      </w:r>
      <w:r w:rsidR="00B771A8">
        <w:rPr>
          <w:rFonts w:ascii="Times New Roman" w:hAnsi="Times New Roman" w:cs="Times New Roman"/>
        </w:rPr>
        <w:t xml:space="preserve"> LEVY</w:t>
      </w:r>
    </w:p>
    <w:p w14:paraId="49A2C2AA" w14:textId="27D5857F" w:rsidR="002A29C4" w:rsidRDefault="002A29C4">
      <w:pPr>
        <w:rPr>
          <w:rFonts w:ascii="Times New Roman" w:hAnsi="Times New Roman" w:cs="Times New Roman"/>
        </w:rPr>
      </w:pPr>
      <w:r w:rsidRPr="00541D48">
        <w:rPr>
          <w:rFonts w:ascii="Times New Roman" w:hAnsi="Times New Roman" w:cs="Times New Roman"/>
        </w:rPr>
        <w:t xml:space="preserve">First Name: </w:t>
      </w:r>
      <w:r w:rsidR="00B771A8">
        <w:rPr>
          <w:rFonts w:ascii="Times New Roman" w:hAnsi="Times New Roman" w:cs="Times New Roman"/>
        </w:rPr>
        <w:t xml:space="preserve"> </w:t>
      </w:r>
      <w:r w:rsidR="00B771A8" w:rsidRPr="00B771A8">
        <w:rPr>
          <w:rFonts w:ascii="Times New Roman" w:hAnsi="Times New Roman" w:cs="Times New Roman"/>
        </w:rPr>
        <w:t>SCOTT</w:t>
      </w:r>
    </w:p>
    <w:p w14:paraId="456F306E" w14:textId="5DCC2A7C" w:rsidR="00DB1C2D" w:rsidRDefault="00177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worked on this assignment with DYON TANG.</w:t>
      </w:r>
      <w:bookmarkStart w:id="0" w:name="_GoBack"/>
      <w:bookmarkEnd w:id="0"/>
    </w:p>
    <w:p w14:paraId="0412D70B" w14:textId="7B792E19" w:rsidR="002A29C4" w:rsidRPr="00541D48" w:rsidRDefault="00F768BE" w:rsidP="00E273AF">
      <w:pPr>
        <w:pStyle w:val="ListParagraph"/>
        <w:numPr>
          <w:ilvl w:val="0"/>
          <w:numId w:val="1"/>
        </w:numPr>
        <w:spacing w:before="120" w:after="120" w:line="4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price of homes in SFHA sold within one year before the flood was $440,640.50.</w:t>
      </w:r>
    </w:p>
    <w:p w14:paraId="0EE36375" w14:textId="50AF9661" w:rsidR="00F768BE" w:rsidRPr="00541D48" w:rsidRDefault="00F768BE" w:rsidP="00F768BE">
      <w:pPr>
        <w:pStyle w:val="ListParagraph"/>
        <w:numPr>
          <w:ilvl w:val="0"/>
          <w:numId w:val="1"/>
        </w:numPr>
        <w:spacing w:before="120" w:after="120" w:line="4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price of homes in SFHA sold within one year after the flood was $455,173.90.</w:t>
      </w:r>
    </w:p>
    <w:p w14:paraId="13310D3B" w14:textId="55EE4085" w:rsidR="004621F7" w:rsidRPr="00541D48" w:rsidRDefault="003E5576" w:rsidP="00E273AF">
      <w:pPr>
        <w:pStyle w:val="ListParagraph"/>
        <w:numPr>
          <w:ilvl w:val="0"/>
          <w:numId w:val="1"/>
        </w:numPr>
        <w:spacing w:before="120" w:after="120" w:line="4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h</w:t>
      </w:r>
      <w:r w:rsidR="00B76699">
        <w:rPr>
          <w:rFonts w:ascii="Times New Roman" w:hAnsi="Times New Roman" w:cs="Times New Roman"/>
        </w:rPr>
        <w:t>ome</w:t>
      </w:r>
      <w:r w:rsidR="00031979">
        <w:rPr>
          <w:rFonts w:ascii="Times New Roman" w:hAnsi="Times New Roman" w:cs="Times New Roman"/>
        </w:rPr>
        <w:t xml:space="preserve"> prices</w:t>
      </w:r>
      <w:r w:rsidR="00B76699">
        <w:rPr>
          <w:rFonts w:ascii="Times New Roman" w:hAnsi="Times New Roman" w:cs="Times New Roman"/>
        </w:rPr>
        <w:t xml:space="preserve"> inside the SFHA</w:t>
      </w:r>
      <w:r w:rsidR="00031979">
        <w:rPr>
          <w:rFonts w:ascii="Times New Roman" w:hAnsi="Times New Roman" w:cs="Times New Roman"/>
        </w:rPr>
        <w:t xml:space="preserve"> appear to have INCREASED after the flood.</w:t>
      </w:r>
    </w:p>
    <w:p w14:paraId="5BD54123" w14:textId="1555BC56" w:rsidR="004621F7" w:rsidRPr="00541D48" w:rsidRDefault="00D42AC4" w:rsidP="00E273AF">
      <w:pPr>
        <w:pStyle w:val="ListParagraph"/>
        <w:numPr>
          <w:ilvl w:val="0"/>
          <w:numId w:val="1"/>
        </w:numPr>
        <w:spacing w:before="120" w:after="120" w:line="4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price of homes outside the SFHA sold within one year before the flood </w:t>
      </w:r>
      <w:r w:rsidR="00930D83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$</w:t>
      </w:r>
      <w:r w:rsidRPr="00D42AC4">
        <w:rPr>
          <w:rFonts w:ascii="Times New Roman" w:hAnsi="Times New Roman" w:cs="Times New Roman"/>
        </w:rPr>
        <w:t>394</w:t>
      </w:r>
      <w:r>
        <w:rPr>
          <w:rFonts w:ascii="Times New Roman" w:hAnsi="Times New Roman" w:cs="Times New Roman"/>
        </w:rPr>
        <w:t>,</w:t>
      </w:r>
      <w:r w:rsidRPr="00D42AC4">
        <w:rPr>
          <w:rFonts w:ascii="Times New Roman" w:hAnsi="Times New Roman" w:cs="Times New Roman"/>
        </w:rPr>
        <w:t>428.8</w:t>
      </w:r>
      <w:r>
        <w:rPr>
          <w:rFonts w:ascii="Times New Roman" w:hAnsi="Times New Roman" w:cs="Times New Roman"/>
        </w:rPr>
        <w:t>0.</w:t>
      </w:r>
    </w:p>
    <w:p w14:paraId="50E79795" w14:textId="61924159" w:rsidR="00D42AC4" w:rsidRPr="00541D48" w:rsidRDefault="00D42AC4" w:rsidP="00D42AC4">
      <w:pPr>
        <w:pStyle w:val="ListParagraph"/>
        <w:numPr>
          <w:ilvl w:val="0"/>
          <w:numId w:val="1"/>
        </w:numPr>
        <w:spacing w:before="120" w:after="120" w:line="4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price of homes outside the SFHA sold within one year after the flood was $410,915.40.</w:t>
      </w:r>
    </w:p>
    <w:p w14:paraId="7FC9A397" w14:textId="601C7B59" w:rsidR="00B76699" w:rsidRPr="00541D48" w:rsidRDefault="003E5576" w:rsidP="00B76699">
      <w:pPr>
        <w:pStyle w:val="ListParagraph"/>
        <w:numPr>
          <w:ilvl w:val="0"/>
          <w:numId w:val="1"/>
        </w:numPr>
        <w:spacing w:before="120" w:after="120" w:line="4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h</w:t>
      </w:r>
      <w:r w:rsidR="00B76699">
        <w:rPr>
          <w:rFonts w:ascii="Times New Roman" w:hAnsi="Times New Roman" w:cs="Times New Roman"/>
        </w:rPr>
        <w:t>ome prices outside the SFHA appear to have INCREASED after the flood.</w:t>
      </w:r>
    </w:p>
    <w:p w14:paraId="2968FFA6" w14:textId="04C498A4" w:rsidR="004621F7" w:rsidRPr="00541D48" w:rsidRDefault="00846EA8" w:rsidP="00E273AF">
      <w:pPr>
        <w:pStyle w:val="ListParagraph"/>
        <w:numPr>
          <w:ilvl w:val="0"/>
          <w:numId w:val="1"/>
        </w:numPr>
        <w:spacing w:before="120" w:after="120" w:line="4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my answers above, I would say that it</w:t>
      </w:r>
      <w:r w:rsidR="009C515D">
        <w:rPr>
          <w:rFonts w:ascii="Times New Roman" w:hAnsi="Times New Roman" w:cs="Times New Roman"/>
        </w:rPr>
        <w:t xml:space="preserve"> appears</w:t>
      </w:r>
      <w:r>
        <w:rPr>
          <w:rFonts w:ascii="Times New Roman" w:hAnsi="Times New Roman" w:cs="Times New Roman"/>
        </w:rPr>
        <w:t xml:space="preserve"> the flood had </w:t>
      </w:r>
      <w:r w:rsidR="00AA2EC3">
        <w:rPr>
          <w:rFonts w:ascii="Times New Roman" w:hAnsi="Times New Roman" w:cs="Times New Roman"/>
        </w:rPr>
        <w:t>a slight</w:t>
      </w:r>
      <w:r w:rsidR="009C515D">
        <w:rPr>
          <w:rFonts w:ascii="Times New Roman" w:hAnsi="Times New Roman" w:cs="Times New Roman"/>
        </w:rPr>
        <w:t xml:space="preserve"> impact </w:t>
      </w:r>
      <w:r>
        <w:rPr>
          <w:rFonts w:ascii="Times New Roman" w:hAnsi="Times New Roman" w:cs="Times New Roman"/>
        </w:rPr>
        <w:t xml:space="preserve">on housing prices. </w:t>
      </w:r>
      <w:r w:rsidR="009C515D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prices of homes both inside and outside the SFHA increased by about the same amount (roughly $15,000) between the year before the flood and the year afterwards. </w:t>
      </w:r>
      <w:r w:rsidR="00AA2EC3">
        <w:rPr>
          <w:rFonts w:ascii="Times New Roman" w:hAnsi="Times New Roman" w:cs="Times New Roman"/>
        </w:rPr>
        <w:t xml:space="preserve">However, </w:t>
      </w:r>
      <w:proofErr w:type="gramStart"/>
      <w:r w:rsidR="00AA2EC3">
        <w:rPr>
          <w:rFonts w:ascii="Times New Roman" w:hAnsi="Times New Roman" w:cs="Times New Roman"/>
        </w:rPr>
        <w:t>percentage-wise</w:t>
      </w:r>
      <w:proofErr w:type="gramEnd"/>
      <w:r w:rsidR="00AA2EC3">
        <w:rPr>
          <w:rFonts w:ascii="Times New Roman" w:hAnsi="Times New Roman" w:cs="Times New Roman"/>
        </w:rPr>
        <w:t>, homes inside the flood zone increased by about 3.3%, whereas homes outside the flood zone increased by a little over 4%. The 0.7% greater appreciation in home prices outside the flood zone could be a sign that the flood has impacted prices of homes inside the zone.</w:t>
      </w:r>
    </w:p>
    <w:p w14:paraId="3C245E45" w14:textId="286C47B0" w:rsidR="004621F7" w:rsidRPr="00541D48" w:rsidRDefault="00125D10" w:rsidP="00E273AF">
      <w:pPr>
        <w:pStyle w:val="ListParagraph"/>
        <w:numPr>
          <w:ilvl w:val="0"/>
          <w:numId w:val="1"/>
        </w:numPr>
        <w:spacing w:before="120" w:after="120" w:line="4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answer to #7 would not change if market interest rates were higher after the flood, since that would affect al properties equally. Even if that were the case, there is still that 0.7% difference in the increase of properties’ prices in the flood zone vs outside the flood zone. </w:t>
      </w:r>
    </w:p>
    <w:p w14:paraId="5A41442C" w14:textId="555C21D8" w:rsidR="004621F7" w:rsidRPr="00541D48" w:rsidRDefault="007404EA" w:rsidP="00E273AF">
      <w:pPr>
        <w:pStyle w:val="ListParagraph"/>
        <w:numPr>
          <w:ilvl w:val="0"/>
          <w:numId w:val="1"/>
        </w:numPr>
        <w:spacing w:before="120" w:after="120" w:line="4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prices in the SFHA increased by an average of $14,533.40 following the flood.</w:t>
      </w:r>
    </w:p>
    <w:p w14:paraId="58B9F2AE" w14:textId="16A171D5" w:rsidR="007404EA" w:rsidRPr="00541D48" w:rsidRDefault="007404EA" w:rsidP="007404EA">
      <w:pPr>
        <w:pStyle w:val="ListParagraph"/>
        <w:numPr>
          <w:ilvl w:val="0"/>
          <w:numId w:val="1"/>
        </w:numPr>
        <w:spacing w:before="120" w:after="120" w:line="4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prices outside the SFHA increased by an average of $16,486.60 following the flood.</w:t>
      </w:r>
    </w:p>
    <w:p w14:paraId="2815718E" w14:textId="5E840E53" w:rsidR="009F5136" w:rsidRDefault="00394AF3" w:rsidP="009F5136">
      <w:pPr>
        <w:pStyle w:val="ListParagraph"/>
        <w:numPr>
          <w:ilvl w:val="0"/>
          <w:numId w:val="1"/>
        </w:numPr>
        <w:spacing w:before="120" w:after="120" w:line="4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14533.4 – 16486.6 = -1953.2</w:t>
      </w:r>
    </w:p>
    <w:p w14:paraId="0B26671D" w14:textId="528080C3" w:rsidR="001B66CD" w:rsidRDefault="001B66CD" w:rsidP="001B66CD">
      <w:pPr>
        <w:spacing w:before="120" w:after="120" w:line="420" w:lineRule="exact"/>
        <w:rPr>
          <w:rFonts w:ascii="Times New Roman" w:hAnsi="Times New Roman" w:cs="Times New Roman"/>
        </w:rPr>
      </w:pPr>
    </w:p>
    <w:p w14:paraId="26D8AAF5" w14:textId="612344FB" w:rsidR="001B66CD" w:rsidRDefault="001B66CD" w:rsidP="001B66CD">
      <w:pPr>
        <w:spacing w:before="120" w:after="120" w:line="420" w:lineRule="exact"/>
        <w:rPr>
          <w:rFonts w:ascii="Times New Roman" w:hAnsi="Times New Roman" w:cs="Times New Roman"/>
        </w:rPr>
      </w:pPr>
    </w:p>
    <w:p w14:paraId="211A3211" w14:textId="04FF8AB3" w:rsidR="001B66CD" w:rsidRDefault="001B66CD" w:rsidP="001B66CD">
      <w:pPr>
        <w:spacing w:before="120" w:after="120" w:line="420" w:lineRule="exact"/>
        <w:rPr>
          <w:rFonts w:ascii="Times New Roman" w:hAnsi="Times New Roman" w:cs="Times New Roman"/>
        </w:rPr>
      </w:pPr>
    </w:p>
    <w:p w14:paraId="5A78A44E" w14:textId="614435C7" w:rsidR="001B66CD" w:rsidRDefault="001B66CD" w:rsidP="001B66CD">
      <w:pPr>
        <w:spacing w:before="120" w:after="120" w:line="420" w:lineRule="exact"/>
        <w:rPr>
          <w:rFonts w:ascii="Times New Roman" w:hAnsi="Times New Roman" w:cs="Times New Roman"/>
        </w:rPr>
      </w:pPr>
    </w:p>
    <w:p w14:paraId="10CFED49" w14:textId="13CEC2C5" w:rsidR="001B66CD" w:rsidRDefault="001B66CD" w:rsidP="001B66CD">
      <w:pPr>
        <w:spacing w:before="120" w:after="120" w:line="420" w:lineRule="exact"/>
        <w:rPr>
          <w:rFonts w:ascii="Times New Roman" w:hAnsi="Times New Roman" w:cs="Times New Roman"/>
        </w:rPr>
      </w:pPr>
    </w:p>
    <w:p w14:paraId="74FF4457" w14:textId="77777777" w:rsidR="001B66CD" w:rsidRPr="001B66CD" w:rsidRDefault="001B66CD" w:rsidP="001B66CD">
      <w:pPr>
        <w:spacing w:before="120" w:after="120" w:line="420" w:lineRule="exact"/>
        <w:rPr>
          <w:rFonts w:ascii="Times New Roman" w:hAnsi="Times New Roman" w:cs="Times New Roman"/>
        </w:rPr>
      </w:pPr>
    </w:p>
    <w:p w14:paraId="59B21313" w14:textId="3AA6C659" w:rsidR="004621F7" w:rsidRDefault="00BA784A" w:rsidP="00E273AF">
      <w:pPr>
        <w:pStyle w:val="ListParagraph"/>
        <w:numPr>
          <w:ilvl w:val="0"/>
          <w:numId w:val="1"/>
        </w:numPr>
        <w:spacing w:before="120" w:after="120" w:line="4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Insert Regression Table Below</w:t>
      </w:r>
    </w:p>
    <w:p w14:paraId="2B1411A9" w14:textId="3BF64541" w:rsidR="0004303D" w:rsidRDefault="0004303D" w:rsidP="0004303D">
      <w:pPr>
        <w:pStyle w:val="ListParagraph"/>
        <w:spacing w:before="120" w:after="120" w:line="420" w:lineRule="exact"/>
        <w:rPr>
          <w:rFonts w:ascii="Times New Roman" w:hAnsi="Times New Roman" w:cs="Times New Roman"/>
        </w:rPr>
      </w:pPr>
    </w:p>
    <w:p w14:paraId="71CBA5AD" w14:textId="77777777" w:rsidR="0004303D" w:rsidRDefault="0004303D" w:rsidP="0004303D">
      <w:pPr>
        <w:pStyle w:val="ListParagraph"/>
        <w:spacing w:before="120" w:after="120" w:line="420" w:lineRule="exact"/>
        <w:rPr>
          <w:rFonts w:ascii="Times New Roman" w:hAnsi="Times New Roman" w:cs="Times New Roman"/>
        </w:rPr>
      </w:pPr>
    </w:p>
    <w:tbl>
      <w:tblPr>
        <w:tblW w:w="3820" w:type="dxa"/>
        <w:jc w:val="center"/>
        <w:tblLook w:val="04A0" w:firstRow="1" w:lastRow="0" w:firstColumn="1" w:lastColumn="0" w:noHBand="0" w:noVBand="1"/>
      </w:tblPr>
      <w:tblGrid>
        <w:gridCol w:w="1900"/>
        <w:gridCol w:w="1920"/>
      </w:tblGrid>
      <w:tr w:rsidR="001B66CD" w:rsidRPr="001B66CD" w14:paraId="44CAC918" w14:textId="77777777" w:rsidTr="001B66CD">
        <w:trPr>
          <w:trHeight w:val="280"/>
          <w:jc w:val="center"/>
        </w:trPr>
        <w:tc>
          <w:tcPr>
            <w:tcW w:w="19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4EAA" w14:textId="77777777" w:rsidR="001B66CD" w:rsidRPr="001B66CD" w:rsidRDefault="001B66CD" w:rsidP="001B66C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B66C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9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B954" w14:textId="77777777" w:rsidR="001B66CD" w:rsidRPr="001B66CD" w:rsidRDefault="001B66CD" w:rsidP="001B6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B66CD">
              <w:rPr>
                <w:rFonts w:ascii="Calibri" w:eastAsia="Times New Roman" w:hAnsi="Calibri" w:cs="Calibri"/>
                <w:sz w:val="20"/>
                <w:szCs w:val="20"/>
              </w:rPr>
              <w:t>(1)</w:t>
            </w:r>
          </w:p>
        </w:tc>
      </w:tr>
      <w:tr w:rsidR="001B66CD" w:rsidRPr="001B66CD" w14:paraId="3283FF19" w14:textId="77777777" w:rsidTr="001B66CD">
        <w:trPr>
          <w:trHeight w:val="28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1880B" w14:textId="77777777" w:rsidR="001B66CD" w:rsidRPr="001B66CD" w:rsidRDefault="001B66CD" w:rsidP="001B66C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B66CD">
              <w:rPr>
                <w:rFonts w:ascii="Calibri" w:eastAsia="Times New Roman" w:hAnsi="Calibri" w:cs="Calibri"/>
                <w:sz w:val="20"/>
                <w:szCs w:val="20"/>
              </w:rPr>
              <w:t>VARIABLES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DE2C" w14:textId="77777777" w:rsidR="001B66CD" w:rsidRPr="001B66CD" w:rsidRDefault="001B66CD" w:rsidP="001B6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B66CD">
              <w:rPr>
                <w:rFonts w:ascii="Calibri" w:eastAsia="Times New Roman" w:hAnsi="Calibri" w:cs="Calibri"/>
                <w:sz w:val="20"/>
                <w:szCs w:val="20"/>
              </w:rPr>
              <w:t>price</w:t>
            </w:r>
          </w:p>
        </w:tc>
      </w:tr>
      <w:tr w:rsidR="001B66CD" w:rsidRPr="001B66CD" w14:paraId="4BE827CF" w14:textId="77777777" w:rsidTr="001B66CD">
        <w:trPr>
          <w:trHeight w:val="280"/>
          <w:jc w:val="center"/>
        </w:trPr>
        <w:tc>
          <w:tcPr>
            <w:tcW w:w="19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3601" w14:textId="77777777" w:rsidR="001B66CD" w:rsidRPr="001B66CD" w:rsidRDefault="001B66CD" w:rsidP="001B66C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B66C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9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88A0" w14:textId="77777777" w:rsidR="001B66CD" w:rsidRPr="001B66CD" w:rsidRDefault="001B66CD" w:rsidP="001B6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B66C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1B66CD" w:rsidRPr="001B66CD" w14:paraId="49F418E1" w14:textId="77777777" w:rsidTr="001B66CD">
        <w:trPr>
          <w:trHeight w:val="28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0731" w14:textId="77777777" w:rsidR="001B66CD" w:rsidRPr="001B66CD" w:rsidRDefault="001B66CD" w:rsidP="001B66C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B66CD">
              <w:rPr>
                <w:rFonts w:ascii="Calibri" w:eastAsia="Times New Roman" w:hAnsi="Calibri" w:cs="Calibri"/>
                <w:sz w:val="20"/>
                <w:szCs w:val="20"/>
              </w:rPr>
              <w:t>Post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B839" w14:textId="77777777" w:rsidR="001B66CD" w:rsidRPr="001B66CD" w:rsidRDefault="001B66CD" w:rsidP="001B6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B66CD">
              <w:rPr>
                <w:rFonts w:ascii="Calibri" w:eastAsia="Times New Roman" w:hAnsi="Calibri" w:cs="Calibri"/>
                <w:sz w:val="20"/>
                <w:szCs w:val="20"/>
              </w:rPr>
              <w:t>16,487***</w:t>
            </w:r>
          </w:p>
        </w:tc>
      </w:tr>
      <w:tr w:rsidR="001B66CD" w:rsidRPr="001B66CD" w14:paraId="6CBEA9D1" w14:textId="77777777" w:rsidTr="001B66CD">
        <w:trPr>
          <w:trHeight w:val="28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5617" w14:textId="77777777" w:rsidR="001B66CD" w:rsidRPr="001B66CD" w:rsidRDefault="001B66CD" w:rsidP="001B6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8ED8" w14:textId="77777777" w:rsidR="001B66CD" w:rsidRPr="001B66CD" w:rsidRDefault="001B66CD" w:rsidP="001B6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B66CD">
              <w:rPr>
                <w:rFonts w:ascii="Calibri" w:eastAsia="Times New Roman" w:hAnsi="Calibri" w:cs="Calibri"/>
                <w:sz w:val="20"/>
                <w:szCs w:val="20"/>
              </w:rPr>
              <w:t>(4,295)</w:t>
            </w:r>
          </w:p>
        </w:tc>
      </w:tr>
      <w:tr w:rsidR="001B66CD" w:rsidRPr="001B66CD" w14:paraId="00084845" w14:textId="77777777" w:rsidTr="001B66CD">
        <w:trPr>
          <w:trHeight w:val="28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9D5A" w14:textId="77777777" w:rsidR="001B66CD" w:rsidRPr="001B66CD" w:rsidRDefault="001B66CD" w:rsidP="001B66C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B66CD">
              <w:rPr>
                <w:rFonts w:ascii="Calibri" w:eastAsia="Times New Roman" w:hAnsi="Calibri" w:cs="Calibri"/>
                <w:sz w:val="20"/>
                <w:szCs w:val="20"/>
              </w:rPr>
              <w:t>SFHA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6B39" w14:textId="77777777" w:rsidR="001B66CD" w:rsidRPr="001B66CD" w:rsidRDefault="001B66CD" w:rsidP="001B6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B66CD">
              <w:rPr>
                <w:rFonts w:ascii="Calibri" w:eastAsia="Times New Roman" w:hAnsi="Calibri" w:cs="Calibri"/>
                <w:sz w:val="20"/>
                <w:szCs w:val="20"/>
              </w:rPr>
              <w:t>46,212**</w:t>
            </w:r>
          </w:p>
        </w:tc>
      </w:tr>
      <w:tr w:rsidR="001B66CD" w:rsidRPr="001B66CD" w14:paraId="5747B7BF" w14:textId="77777777" w:rsidTr="001B66CD">
        <w:trPr>
          <w:trHeight w:val="28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3B62" w14:textId="77777777" w:rsidR="001B66CD" w:rsidRPr="001B66CD" w:rsidRDefault="001B66CD" w:rsidP="001B6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00E9" w14:textId="77777777" w:rsidR="001B66CD" w:rsidRPr="001B66CD" w:rsidRDefault="001B66CD" w:rsidP="001B6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B66CD">
              <w:rPr>
                <w:rFonts w:ascii="Calibri" w:eastAsia="Times New Roman" w:hAnsi="Calibri" w:cs="Calibri"/>
                <w:sz w:val="20"/>
                <w:szCs w:val="20"/>
              </w:rPr>
              <w:t>(21,439)</w:t>
            </w:r>
          </w:p>
        </w:tc>
      </w:tr>
      <w:tr w:rsidR="001B66CD" w:rsidRPr="001B66CD" w14:paraId="2D9BAFA1" w14:textId="77777777" w:rsidTr="001B66CD">
        <w:trPr>
          <w:trHeight w:val="28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F0B4" w14:textId="77777777" w:rsidR="001B66CD" w:rsidRPr="001B66CD" w:rsidRDefault="001B66CD" w:rsidP="001B66C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</w:pPr>
            <w:proofErr w:type="spellStart"/>
            <w:r w:rsidRPr="001B66CD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SFHA_Post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0CD3" w14:textId="77777777" w:rsidR="001B66CD" w:rsidRPr="001B66CD" w:rsidRDefault="001B66CD" w:rsidP="001B6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</w:pPr>
            <w:r w:rsidRPr="001B66CD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-1,953</w:t>
            </w:r>
          </w:p>
        </w:tc>
      </w:tr>
      <w:tr w:rsidR="001B66CD" w:rsidRPr="001B66CD" w14:paraId="2D6AAE4D" w14:textId="77777777" w:rsidTr="001B66CD">
        <w:trPr>
          <w:trHeight w:val="28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7713" w14:textId="77777777" w:rsidR="001B66CD" w:rsidRPr="001B66CD" w:rsidRDefault="001B66CD" w:rsidP="001B6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E799" w14:textId="77777777" w:rsidR="001B66CD" w:rsidRPr="001B66CD" w:rsidRDefault="001B66CD" w:rsidP="001B6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B66CD">
              <w:rPr>
                <w:rFonts w:ascii="Calibri" w:eastAsia="Times New Roman" w:hAnsi="Calibri" w:cs="Calibri"/>
                <w:sz w:val="20"/>
                <w:szCs w:val="20"/>
              </w:rPr>
              <w:t>(32,024)</w:t>
            </w:r>
          </w:p>
        </w:tc>
      </w:tr>
      <w:tr w:rsidR="001B66CD" w:rsidRPr="001B66CD" w14:paraId="7E45DCB4" w14:textId="77777777" w:rsidTr="001B66CD">
        <w:trPr>
          <w:trHeight w:val="28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9204" w14:textId="77777777" w:rsidR="001B66CD" w:rsidRPr="001B66CD" w:rsidRDefault="001B66CD" w:rsidP="001B66C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B66CD">
              <w:rPr>
                <w:rFonts w:ascii="Calibri" w:eastAsia="Times New Roman" w:hAnsi="Calibri" w:cs="Calibri"/>
                <w:sz w:val="20"/>
                <w:szCs w:val="20"/>
              </w:rPr>
              <w:t>Constant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9FAF" w14:textId="77777777" w:rsidR="001B66CD" w:rsidRPr="001B66CD" w:rsidRDefault="001B66CD" w:rsidP="001B6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B66CD">
              <w:rPr>
                <w:rFonts w:ascii="Calibri" w:eastAsia="Times New Roman" w:hAnsi="Calibri" w:cs="Calibri"/>
                <w:sz w:val="20"/>
                <w:szCs w:val="20"/>
              </w:rPr>
              <w:t>394,429***</w:t>
            </w:r>
          </w:p>
        </w:tc>
      </w:tr>
      <w:tr w:rsidR="001B66CD" w:rsidRPr="001B66CD" w14:paraId="237B4C72" w14:textId="77777777" w:rsidTr="001B66CD">
        <w:trPr>
          <w:trHeight w:val="28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E751" w14:textId="77777777" w:rsidR="001B66CD" w:rsidRPr="001B66CD" w:rsidRDefault="001B66CD" w:rsidP="001B6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E711" w14:textId="77777777" w:rsidR="001B66CD" w:rsidRPr="001B66CD" w:rsidRDefault="001B66CD" w:rsidP="001B6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B66CD">
              <w:rPr>
                <w:rFonts w:ascii="Calibri" w:eastAsia="Times New Roman" w:hAnsi="Calibri" w:cs="Calibri"/>
                <w:sz w:val="20"/>
                <w:szCs w:val="20"/>
              </w:rPr>
              <w:t>(2,981)</w:t>
            </w:r>
          </w:p>
        </w:tc>
      </w:tr>
      <w:tr w:rsidR="001B66CD" w:rsidRPr="001B66CD" w14:paraId="0BFDD450" w14:textId="77777777" w:rsidTr="001B66CD">
        <w:trPr>
          <w:trHeight w:val="28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8003" w14:textId="77777777" w:rsidR="001B66CD" w:rsidRPr="001B66CD" w:rsidRDefault="001B66CD" w:rsidP="001B6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E1AE" w14:textId="77777777" w:rsidR="001B66CD" w:rsidRPr="001B66CD" w:rsidRDefault="001B66CD" w:rsidP="001B6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66CD" w:rsidRPr="001B66CD" w14:paraId="3619D21B" w14:textId="77777777" w:rsidTr="001B66CD">
        <w:trPr>
          <w:trHeight w:val="28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BD88" w14:textId="77777777" w:rsidR="001B66CD" w:rsidRPr="001B66CD" w:rsidRDefault="001B66CD" w:rsidP="001B66C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B66CD">
              <w:rPr>
                <w:rFonts w:ascii="Calibri" w:eastAsia="Times New Roman" w:hAnsi="Calibri" w:cs="Calibri"/>
                <w:sz w:val="20"/>
                <w:szCs w:val="20"/>
              </w:rPr>
              <w:t>Observations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D44A" w14:textId="77777777" w:rsidR="001B66CD" w:rsidRPr="001B66CD" w:rsidRDefault="001B66CD" w:rsidP="001B6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B66CD">
              <w:rPr>
                <w:rFonts w:ascii="Calibri" w:eastAsia="Times New Roman" w:hAnsi="Calibri" w:cs="Calibri"/>
                <w:sz w:val="20"/>
                <w:szCs w:val="20"/>
              </w:rPr>
              <w:t>7,876</w:t>
            </w:r>
          </w:p>
        </w:tc>
      </w:tr>
      <w:tr w:rsidR="001B66CD" w:rsidRPr="001B66CD" w14:paraId="18A1CD8A" w14:textId="77777777" w:rsidTr="001B66CD">
        <w:trPr>
          <w:trHeight w:val="280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9E2AA1" w14:textId="77777777" w:rsidR="001B66CD" w:rsidRPr="001B66CD" w:rsidRDefault="001B66CD" w:rsidP="001B66C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B66CD">
              <w:rPr>
                <w:rFonts w:ascii="Calibri" w:eastAsia="Times New Roman" w:hAnsi="Calibri" w:cs="Calibri"/>
                <w:sz w:val="20"/>
                <w:szCs w:val="20"/>
              </w:rPr>
              <w:t>R-squared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D62DA5" w14:textId="77777777" w:rsidR="001B66CD" w:rsidRPr="001B66CD" w:rsidRDefault="001B66CD" w:rsidP="001B6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B66CD">
              <w:rPr>
                <w:rFonts w:ascii="Calibri" w:eastAsia="Times New Roman" w:hAnsi="Calibri" w:cs="Calibri"/>
                <w:sz w:val="20"/>
                <w:szCs w:val="20"/>
              </w:rPr>
              <w:t>0.003</w:t>
            </w:r>
          </w:p>
        </w:tc>
      </w:tr>
      <w:tr w:rsidR="001B66CD" w:rsidRPr="001B66CD" w14:paraId="294CA180" w14:textId="77777777" w:rsidTr="001B66CD">
        <w:trPr>
          <w:trHeight w:val="280"/>
          <w:jc w:val="center"/>
        </w:trPr>
        <w:tc>
          <w:tcPr>
            <w:tcW w:w="3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DC43" w14:textId="77777777" w:rsidR="001B66CD" w:rsidRPr="001B66CD" w:rsidRDefault="001B66CD" w:rsidP="001B66C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B66CD">
              <w:rPr>
                <w:rFonts w:ascii="Calibri" w:eastAsia="Times New Roman" w:hAnsi="Calibri" w:cs="Calibri"/>
                <w:sz w:val="20"/>
                <w:szCs w:val="20"/>
              </w:rPr>
              <w:t>Standard errors in parentheses</w:t>
            </w:r>
          </w:p>
        </w:tc>
      </w:tr>
      <w:tr w:rsidR="001B66CD" w:rsidRPr="001B66CD" w14:paraId="53CC451B" w14:textId="77777777" w:rsidTr="001B66CD">
        <w:trPr>
          <w:trHeight w:val="280"/>
          <w:jc w:val="center"/>
        </w:trPr>
        <w:tc>
          <w:tcPr>
            <w:tcW w:w="3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76F3" w14:textId="77777777" w:rsidR="001B66CD" w:rsidRPr="001B66CD" w:rsidRDefault="001B66CD" w:rsidP="001B66C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B66CD">
              <w:rPr>
                <w:rFonts w:ascii="Calibri" w:eastAsia="Times New Roman" w:hAnsi="Calibri" w:cs="Calibri"/>
                <w:sz w:val="20"/>
                <w:szCs w:val="20"/>
              </w:rPr>
              <w:t>*** p&lt;0.01, ** p&lt;0.05, * p&lt;0.1</w:t>
            </w:r>
          </w:p>
        </w:tc>
      </w:tr>
    </w:tbl>
    <w:p w14:paraId="0C782613" w14:textId="77777777" w:rsidR="0004303D" w:rsidRDefault="0004303D" w:rsidP="001B66CD">
      <w:pPr>
        <w:spacing w:before="120" w:after="120" w:line="420" w:lineRule="exact"/>
        <w:ind w:left="720"/>
        <w:rPr>
          <w:rFonts w:ascii="Times New Roman" w:hAnsi="Times New Roman" w:cs="Times New Roman"/>
        </w:rPr>
      </w:pPr>
    </w:p>
    <w:p w14:paraId="19E6CAA4" w14:textId="77777777" w:rsidR="0004303D" w:rsidRDefault="0004303D" w:rsidP="001B66CD">
      <w:pPr>
        <w:spacing w:before="120" w:after="120" w:line="420" w:lineRule="exact"/>
        <w:ind w:left="720"/>
        <w:rPr>
          <w:rFonts w:ascii="Times New Roman" w:hAnsi="Times New Roman" w:cs="Times New Roman"/>
        </w:rPr>
      </w:pPr>
    </w:p>
    <w:p w14:paraId="30C57F15" w14:textId="45F8BD22" w:rsidR="00BA784A" w:rsidRDefault="001B66CD" w:rsidP="001B66CD">
      <w:pPr>
        <w:spacing w:before="120" w:after="120" w:line="420" w:lineRule="exac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you can see in the table above, my estimate for B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SFHA_Post</w:t>
      </w:r>
      <w:proofErr w:type="spellEnd"/>
      <w:r>
        <w:rPr>
          <w:rFonts w:ascii="Times New Roman" w:hAnsi="Times New Roman" w:cs="Times New Roman"/>
        </w:rPr>
        <w:t>) is -1,953, which happens to be the same as my answer to question 11.</w:t>
      </w:r>
    </w:p>
    <w:p w14:paraId="727CAD18" w14:textId="34097991" w:rsidR="0004303D" w:rsidRDefault="0004303D" w:rsidP="001B66CD">
      <w:pPr>
        <w:spacing w:before="120" w:after="120" w:line="420" w:lineRule="exact"/>
        <w:ind w:left="720"/>
        <w:rPr>
          <w:rFonts w:ascii="Times New Roman" w:hAnsi="Times New Roman" w:cs="Times New Roman"/>
        </w:rPr>
      </w:pPr>
    </w:p>
    <w:p w14:paraId="6A896F4A" w14:textId="357F4BE4" w:rsidR="0004303D" w:rsidRDefault="0004303D" w:rsidP="001B66CD">
      <w:pPr>
        <w:spacing w:before="120" w:after="120" w:line="420" w:lineRule="exact"/>
        <w:ind w:left="720"/>
        <w:rPr>
          <w:rFonts w:ascii="Times New Roman" w:hAnsi="Times New Roman" w:cs="Times New Roman"/>
        </w:rPr>
      </w:pPr>
    </w:p>
    <w:p w14:paraId="6F8F33C8" w14:textId="63C26435" w:rsidR="0004303D" w:rsidRDefault="0004303D" w:rsidP="001B66CD">
      <w:pPr>
        <w:spacing w:before="120" w:after="120" w:line="420" w:lineRule="exact"/>
        <w:ind w:left="720"/>
        <w:rPr>
          <w:rFonts w:ascii="Times New Roman" w:hAnsi="Times New Roman" w:cs="Times New Roman"/>
        </w:rPr>
      </w:pPr>
    </w:p>
    <w:p w14:paraId="338B3C77" w14:textId="7F9B7AB1" w:rsidR="0004303D" w:rsidRDefault="0004303D" w:rsidP="001B66CD">
      <w:pPr>
        <w:spacing w:before="120" w:after="120" w:line="420" w:lineRule="exact"/>
        <w:ind w:left="720"/>
        <w:rPr>
          <w:rFonts w:ascii="Times New Roman" w:hAnsi="Times New Roman" w:cs="Times New Roman"/>
        </w:rPr>
      </w:pPr>
    </w:p>
    <w:p w14:paraId="0ABED3DC" w14:textId="55D266A1" w:rsidR="0004303D" w:rsidRDefault="0004303D" w:rsidP="001B66CD">
      <w:pPr>
        <w:spacing w:before="120" w:after="120" w:line="420" w:lineRule="exact"/>
        <w:ind w:left="720"/>
        <w:rPr>
          <w:rFonts w:ascii="Times New Roman" w:hAnsi="Times New Roman" w:cs="Times New Roman"/>
        </w:rPr>
      </w:pPr>
    </w:p>
    <w:p w14:paraId="03B801D0" w14:textId="452A3B70" w:rsidR="0004303D" w:rsidRDefault="0004303D" w:rsidP="001B66CD">
      <w:pPr>
        <w:spacing w:before="120" w:after="120" w:line="420" w:lineRule="exact"/>
        <w:ind w:left="720"/>
        <w:rPr>
          <w:rFonts w:ascii="Times New Roman" w:hAnsi="Times New Roman" w:cs="Times New Roman"/>
        </w:rPr>
      </w:pPr>
    </w:p>
    <w:p w14:paraId="00371E58" w14:textId="5D93C399" w:rsidR="0004303D" w:rsidRDefault="0004303D" w:rsidP="001B66CD">
      <w:pPr>
        <w:spacing w:before="120" w:after="120" w:line="420" w:lineRule="exact"/>
        <w:ind w:left="720"/>
        <w:rPr>
          <w:rFonts w:ascii="Times New Roman" w:hAnsi="Times New Roman" w:cs="Times New Roman"/>
        </w:rPr>
      </w:pPr>
    </w:p>
    <w:p w14:paraId="08C3B62E" w14:textId="5730AC4C" w:rsidR="0004303D" w:rsidRDefault="0004303D" w:rsidP="001B66CD">
      <w:pPr>
        <w:spacing w:before="120" w:after="120" w:line="420" w:lineRule="exact"/>
        <w:ind w:left="720"/>
        <w:rPr>
          <w:rFonts w:ascii="Times New Roman" w:hAnsi="Times New Roman" w:cs="Times New Roman"/>
        </w:rPr>
      </w:pPr>
    </w:p>
    <w:p w14:paraId="014EB22F" w14:textId="77777777" w:rsidR="0004303D" w:rsidRPr="001B66CD" w:rsidRDefault="0004303D" w:rsidP="001B66CD">
      <w:pPr>
        <w:spacing w:before="120" w:after="120" w:line="420" w:lineRule="exact"/>
        <w:ind w:left="720"/>
        <w:rPr>
          <w:rFonts w:ascii="Times New Roman" w:hAnsi="Times New Roman" w:cs="Times New Roman"/>
        </w:rPr>
      </w:pPr>
    </w:p>
    <w:p w14:paraId="23A90878" w14:textId="7EC92290" w:rsidR="004621F7" w:rsidRDefault="00BA784A" w:rsidP="00E273AF">
      <w:pPr>
        <w:pStyle w:val="ListParagraph"/>
        <w:numPr>
          <w:ilvl w:val="0"/>
          <w:numId w:val="1"/>
        </w:numPr>
        <w:spacing w:before="120" w:after="120" w:line="4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Add Table (Q13) Below</w:t>
      </w:r>
    </w:p>
    <w:p w14:paraId="053FED52" w14:textId="77777777" w:rsidR="00A07DAF" w:rsidRPr="00A07DAF" w:rsidRDefault="00A07DAF" w:rsidP="00A07DAF">
      <w:pPr>
        <w:spacing w:before="120" w:after="120" w:line="420" w:lineRule="exact"/>
        <w:rPr>
          <w:rFonts w:ascii="Times New Roman" w:hAnsi="Times New Roman" w:cs="Times New Roman"/>
        </w:rPr>
      </w:pPr>
    </w:p>
    <w:tbl>
      <w:tblPr>
        <w:tblW w:w="5880" w:type="dxa"/>
        <w:jc w:val="center"/>
        <w:tblLook w:val="04A0" w:firstRow="1" w:lastRow="0" w:firstColumn="1" w:lastColumn="0" w:noHBand="0" w:noVBand="1"/>
      </w:tblPr>
      <w:tblGrid>
        <w:gridCol w:w="2015"/>
        <w:gridCol w:w="1373"/>
        <w:gridCol w:w="1373"/>
        <w:gridCol w:w="1373"/>
      </w:tblGrid>
      <w:tr w:rsidR="0004303D" w:rsidRPr="0004303D" w14:paraId="7F689E68" w14:textId="77777777" w:rsidTr="0004303D">
        <w:trPr>
          <w:trHeight w:val="280"/>
          <w:jc w:val="center"/>
        </w:trPr>
        <w:tc>
          <w:tcPr>
            <w:tcW w:w="58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DF5FBC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TABLE (Q13)</w:t>
            </w:r>
          </w:p>
        </w:tc>
      </w:tr>
      <w:tr w:rsidR="0004303D" w:rsidRPr="0004303D" w14:paraId="15C24E10" w14:textId="77777777" w:rsidTr="0004303D">
        <w:trPr>
          <w:trHeight w:val="280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F730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CC92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(1)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D8AD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(2)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444F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(3)</w:t>
            </w:r>
          </w:p>
        </w:tc>
      </w:tr>
      <w:tr w:rsidR="0004303D" w:rsidRPr="0004303D" w14:paraId="4C1DF8D4" w14:textId="77777777" w:rsidTr="0004303D">
        <w:trPr>
          <w:trHeight w:val="280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7A9A" w14:textId="77777777" w:rsidR="0004303D" w:rsidRPr="0004303D" w:rsidRDefault="0004303D" w:rsidP="00043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VARIABLES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4806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price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0578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price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86AA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price</w:t>
            </w:r>
          </w:p>
        </w:tc>
      </w:tr>
      <w:tr w:rsidR="0004303D" w:rsidRPr="0004303D" w14:paraId="36913799" w14:textId="77777777" w:rsidTr="0004303D">
        <w:trPr>
          <w:trHeight w:val="280"/>
          <w:jc w:val="center"/>
        </w:trPr>
        <w:tc>
          <w:tcPr>
            <w:tcW w:w="19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CB63" w14:textId="77777777" w:rsidR="0004303D" w:rsidRPr="0004303D" w:rsidRDefault="0004303D" w:rsidP="00043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3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5DCD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D23DD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BD70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04303D" w:rsidRPr="0004303D" w14:paraId="661CE9C3" w14:textId="77777777" w:rsidTr="0004303D">
        <w:trPr>
          <w:trHeight w:val="280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AE1D" w14:textId="77777777" w:rsidR="0004303D" w:rsidRPr="0004303D" w:rsidRDefault="0004303D" w:rsidP="00043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elevation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7DF4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2,293***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D761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2,824***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60A2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2,740***</w:t>
            </w:r>
          </w:p>
        </w:tc>
      </w:tr>
      <w:tr w:rsidR="0004303D" w:rsidRPr="0004303D" w14:paraId="00100564" w14:textId="77777777" w:rsidTr="0004303D">
        <w:trPr>
          <w:trHeight w:val="280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BF8B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324E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(28.91)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A915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(20.35)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8729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(18.26)</w:t>
            </w:r>
          </w:p>
        </w:tc>
      </w:tr>
      <w:tr w:rsidR="0004303D" w:rsidRPr="0004303D" w14:paraId="27980A3C" w14:textId="77777777" w:rsidTr="0004303D">
        <w:trPr>
          <w:trHeight w:val="280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8A79" w14:textId="77777777" w:rsidR="0004303D" w:rsidRPr="0004303D" w:rsidRDefault="0004303D" w:rsidP="00043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elevation_squared</w:t>
            </w:r>
            <w:proofErr w:type="spellEnd"/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FFD4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-0.557***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2E2A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-0.685***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FA31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-0.664***</w:t>
            </w:r>
          </w:p>
        </w:tc>
      </w:tr>
      <w:tr w:rsidR="0004303D" w:rsidRPr="0004303D" w14:paraId="2862C39A" w14:textId="77777777" w:rsidTr="0004303D">
        <w:trPr>
          <w:trHeight w:val="280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D70DF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E304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(0.00723)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FFA6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(0.00509)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4C10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(0.00457)</w:t>
            </w:r>
          </w:p>
        </w:tc>
      </w:tr>
      <w:tr w:rsidR="0004303D" w:rsidRPr="0004303D" w14:paraId="44780DA5" w14:textId="77777777" w:rsidTr="0004303D">
        <w:trPr>
          <w:trHeight w:val="280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B0DA" w14:textId="77777777" w:rsidR="0004303D" w:rsidRPr="0004303D" w:rsidRDefault="0004303D" w:rsidP="00043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year_sale</w:t>
            </w:r>
            <w:proofErr w:type="spellEnd"/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8717" w14:textId="77777777" w:rsidR="0004303D" w:rsidRPr="0004303D" w:rsidRDefault="0004303D" w:rsidP="00043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6CC7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-580,158***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C598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-551,958***</w:t>
            </w:r>
          </w:p>
        </w:tc>
      </w:tr>
      <w:tr w:rsidR="0004303D" w:rsidRPr="0004303D" w14:paraId="61B0734A" w14:textId="77777777" w:rsidTr="0004303D">
        <w:trPr>
          <w:trHeight w:val="280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39F9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F52D" w14:textId="77777777" w:rsidR="0004303D" w:rsidRPr="0004303D" w:rsidRDefault="0004303D" w:rsidP="00043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9285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(9,225)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C39F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(8,277)</w:t>
            </w:r>
          </w:p>
        </w:tc>
      </w:tr>
      <w:tr w:rsidR="0004303D" w:rsidRPr="0004303D" w14:paraId="558D7030" w14:textId="77777777" w:rsidTr="0004303D">
        <w:trPr>
          <w:trHeight w:val="280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D77E" w14:textId="77777777" w:rsidR="0004303D" w:rsidRPr="0004303D" w:rsidRDefault="0004303D" w:rsidP="00043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year_of_sale_squared</w:t>
            </w:r>
            <w:proofErr w:type="spellEnd"/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CF0B" w14:textId="77777777" w:rsidR="0004303D" w:rsidRPr="0004303D" w:rsidRDefault="0004303D" w:rsidP="00043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C3C5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148.3***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3030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141.2***</w:t>
            </w:r>
          </w:p>
        </w:tc>
      </w:tr>
      <w:tr w:rsidR="0004303D" w:rsidRPr="0004303D" w14:paraId="6E028B94" w14:textId="77777777" w:rsidTr="0004303D">
        <w:trPr>
          <w:trHeight w:val="280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B79B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8ACE" w14:textId="77777777" w:rsidR="0004303D" w:rsidRPr="0004303D" w:rsidRDefault="0004303D" w:rsidP="00043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BDFB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(2.313)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020D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(2.075)</w:t>
            </w:r>
          </w:p>
        </w:tc>
      </w:tr>
      <w:tr w:rsidR="0004303D" w:rsidRPr="0004303D" w14:paraId="7ABA8524" w14:textId="77777777" w:rsidTr="0004303D">
        <w:trPr>
          <w:trHeight w:val="280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AB51" w14:textId="77777777" w:rsidR="0004303D" w:rsidRPr="0004303D" w:rsidRDefault="0004303D" w:rsidP="00043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age_of_home</w:t>
            </w:r>
            <w:proofErr w:type="spellEnd"/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3AB0" w14:textId="77777777" w:rsidR="0004303D" w:rsidRPr="0004303D" w:rsidRDefault="0004303D" w:rsidP="00043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39F1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-1,570***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C1BF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-1,278***</w:t>
            </w:r>
          </w:p>
        </w:tc>
      </w:tr>
      <w:tr w:rsidR="0004303D" w:rsidRPr="0004303D" w14:paraId="63626A2D" w14:textId="77777777" w:rsidTr="0004303D">
        <w:trPr>
          <w:trHeight w:val="280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9E3A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037D" w14:textId="77777777" w:rsidR="0004303D" w:rsidRPr="0004303D" w:rsidRDefault="0004303D" w:rsidP="00043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CC3F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(40.54)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4DDA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(36.44)</w:t>
            </w:r>
          </w:p>
        </w:tc>
      </w:tr>
      <w:tr w:rsidR="0004303D" w:rsidRPr="0004303D" w14:paraId="355BFD21" w14:textId="77777777" w:rsidTr="0004303D">
        <w:trPr>
          <w:trHeight w:val="280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3336" w14:textId="77777777" w:rsidR="0004303D" w:rsidRPr="0004303D" w:rsidRDefault="0004303D" w:rsidP="00043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age_squared</w:t>
            </w:r>
            <w:proofErr w:type="spellEnd"/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89EB" w14:textId="77777777" w:rsidR="0004303D" w:rsidRPr="0004303D" w:rsidRDefault="0004303D" w:rsidP="00043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B40C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16.88***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E243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14.35***</w:t>
            </w:r>
          </w:p>
        </w:tc>
      </w:tr>
      <w:tr w:rsidR="0004303D" w:rsidRPr="0004303D" w14:paraId="4DDC64E6" w14:textId="77777777" w:rsidTr="0004303D">
        <w:trPr>
          <w:trHeight w:val="280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BE32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4A86" w14:textId="77777777" w:rsidR="0004303D" w:rsidRPr="0004303D" w:rsidRDefault="0004303D" w:rsidP="00043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BFA9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(0.566)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8D17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(0.508)</w:t>
            </w:r>
          </w:p>
        </w:tc>
      </w:tr>
      <w:tr w:rsidR="0004303D" w:rsidRPr="0004303D" w14:paraId="3A28377D" w14:textId="77777777" w:rsidTr="0004303D">
        <w:trPr>
          <w:trHeight w:val="280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B894" w14:textId="77777777" w:rsidR="0004303D" w:rsidRPr="0004303D" w:rsidRDefault="0004303D" w:rsidP="00043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mainfloorsf</w:t>
            </w:r>
            <w:proofErr w:type="spellEnd"/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C441" w14:textId="77777777" w:rsidR="0004303D" w:rsidRPr="0004303D" w:rsidRDefault="0004303D" w:rsidP="00043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DE2F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928F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119.4***</w:t>
            </w:r>
          </w:p>
        </w:tc>
      </w:tr>
      <w:tr w:rsidR="0004303D" w:rsidRPr="0004303D" w14:paraId="6DD648D9" w14:textId="77777777" w:rsidTr="0004303D">
        <w:trPr>
          <w:trHeight w:val="280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9173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B6DB" w14:textId="77777777" w:rsidR="0004303D" w:rsidRPr="0004303D" w:rsidRDefault="0004303D" w:rsidP="00043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AD60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1018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(2.681)</w:t>
            </w:r>
          </w:p>
        </w:tc>
      </w:tr>
      <w:tr w:rsidR="0004303D" w:rsidRPr="0004303D" w14:paraId="39F12BF0" w14:textId="77777777" w:rsidTr="0004303D">
        <w:trPr>
          <w:trHeight w:val="280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AEC2" w14:textId="77777777" w:rsidR="0004303D" w:rsidRPr="0004303D" w:rsidRDefault="0004303D" w:rsidP="00043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mainfloorsf_squared</w:t>
            </w:r>
            <w:proofErr w:type="spellEnd"/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211D" w14:textId="77777777" w:rsidR="0004303D" w:rsidRPr="0004303D" w:rsidRDefault="0004303D" w:rsidP="00043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512C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AD39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-0.000801</w:t>
            </w:r>
          </w:p>
        </w:tc>
      </w:tr>
      <w:tr w:rsidR="0004303D" w:rsidRPr="0004303D" w14:paraId="72BA2861" w14:textId="77777777" w:rsidTr="0004303D">
        <w:trPr>
          <w:trHeight w:val="280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73EC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077D" w14:textId="77777777" w:rsidR="0004303D" w:rsidRPr="0004303D" w:rsidRDefault="0004303D" w:rsidP="00043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2FD6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EE05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(0.000950)</w:t>
            </w:r>
          </w:p>
        </w:tc>
      </w:tr>
      <w:tr w:rsidR="0004303D" w:rsidRPr="0004303D" w14:paraId="610B3A3B" w14:textId="77777777" w:rsidTr="0004303D">
        <w:trPr>
          <w:trHeight w:val="280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0719" w14:textId="77777777" w:rsidR="0004303D" w:rsidRPr="0004303D" w:rsidRDefault="0004303D" w:rsidP="00043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Constant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3FA5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-2.020e+06***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768E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5.648e+08***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08B8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5.367e+08***</w:t>
            </w:r>
          </w:p>
        </w:tc>
      </w:tr>
      <w:tr w:rsidR="0004303D" w:rsidRPr="0004303D" w14:paraId="2FFC7CEA" w14:textId="77777777" w:rsidTr="0004303D">
        <w:trPr>
          <w:trHeight w:val="280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DCE7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39DF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(27,806)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0372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(9.198e+06)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E164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(8.253e+06)</w:t>
            </w:r>
          </w:p>
        </w:tc>
      </w:tr>
      <w:tr w:rsidR="0004303D" w:rsidRPr="0004303D" w14:paraId="39DA289A" w14:textId="77777777" w:rsidTr="0004303D">
        <w:trPr>
          <w:trHeight w:val="280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F0B5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FF1C" w14:textId="77777777" w:rsidR="0004303D" w:rsidRPr="0004303D" w:rsidRDefault="0004303D" w:rsidP="00043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A739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E536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03D" w:rsidRPr="0004303D" w14:paraId="709C71D5" w14:textId="77777777" w:rsidTr="0004303D">
        <w:trPr>
          <w:trHeight w:val="280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6993" w14:textId="77777777" w:rsidR="0004303D" w:rsidRPr="0004303D" w:rsidRDefault="0004303D" w:rsidP="00043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Observations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E6C6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158,198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0083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158,198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8AFA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158,198</w:t>
            </w:r>
          </w:p>
        </w:tc>
      </w:tr>
      <w:tr w:rsidR="0004303D" w:rsidRPr="0004303D" w14:paraId="412BA7B2" w14:textId="77777777" w:rsidTr="0004303D">
        <w:trPr>
          <w:trHeight w:val="280"/>
          <w:jc w:val="center"/>
        </w:trPr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C7F07D" w14:textId="77777777" w:rsidR="0004303D" w:rsidRPr="0004303D" w:rsidRDefault="0004303D" w:rsidP="00043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R-squared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61CBD7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0.042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D5EE8B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0.529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2D1281" w14:textId="77777777" w:rsidR="0004303D" w:rsidRPr="0004303D" w:rsidRDefault="0004303D" w:rsidP="00043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0.621</w:t>
            </w:r>
          </w:p>
        </w:tc>
      </w:tr>
      <w:tr w:rsidR="0004303D" w:rsidRPr="0004303D" w14:paraId="5C378CE3" w14:textId="77777777" w:rsidTr="0004303D">
        <w:trPr>
          <w:trHeight w:val="280"/>
          <w:jc w:val="center"/>
        </w:trPr>
        <w:tc>
          <w:tcPr>
            <w:tcW w:w="3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206B" w14:textId="77777777" w:rsidR="0004303D" w:rsidRPr="0004303D" w:rsidRDefault="0004303D" w:rsidP="00043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Standard errors in parentheses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9105" w14:textId="77777777" w:rsidR="0004303D" w:rsidRPr="0004303D" w:rsidRDefault="0004303D" w:rsidP="00043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5917" w14:textId="77777777" w:rsidR="0004303D" w:rsidRPr="0004303D" w:rsidRDefault="0004303D" w:rsidP="00043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03D" w:rsidRPr="0004303D" w14:paraId="36960985" w14:textId="77777777" w:rsidTr="0004303D">
        <w:trPr>
          <w:trHeight w:val="280"/>
          <w:jc w:val="center"/>
        </w:trPr>
        <w:tc>
          <w:tcPr>
            <w:tcW w:w="3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CFE2" w14:textId="77777777" w:rsidR="0004303D" w:rsidRPr="0004303D" w:rsidRDefault="0004303D" w:rsidP="00043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4303D">
              <w:rPr>
                <w:rFonts w:ascii="Calibri" w:eastAsia="Times New Roman" w:hAnsi="Calibri" w:cs="Calibri"/>
                <w:sz w:val="20"/>
                <w:szCs w:val="20"/>
              </w:rPr>
              <w:t>*** p&lt;0.01, ** p&lt;0.05, * p&lt;0.1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EEC3" w14:textId="77777777" w:rsidR="0004303D" w:rsidRPr="0004303D" w:rsidRDefault="0004303D" w:rsidP="00043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8AA0" w14:textId="77777777" w:rsidR="0004303D" w:rsidRPr="0004303D" w:rsidRDefault="0004303D" w:rsidP="00043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65404D" w14:textId="77777777" w:rsidR="00BA784A" w:rsidRDefault="00BA784A" w:rsidP="00BA784A">
      <w:pPr>
        <w:spacing w:before="120" w:after="120" w:line="420" w:lineRule="exact"/>
        <w:rPr>
          <w:rFonts w:ascii="Times New Roman" w:hAnsi="Times New Roman" w:cs="Times New Roman"/>
        </w:rPr>
      </w:pPr>
    </w:p>
    <w:p w14:paraId="2560B0ED" w14:textId="77777777" w:rsidR="00BA784A" w:rsidRDefault="00BA784A" w:rsidP="00BA784A">
      <w:pPr>
        <w:spacing w:before="120" w:after="120" w:line="420" w:lineRule="exact"/>
        <w:rPr>
          <w:rFonts w:ascii="Times New Roman" w:hAnsi="Times New Roman" w:cs="Times New Roman"/>
        </w:rPr>
      </w:pPr>
    </w:p>
    <w:p w14:paraId="09703DC1" w14:textId="77777777" w:rsidR="00BA784A" w:rsidRDefault="00BA784A" w:rsidP="00BA784A">
      <w:pPr>
        <w:spacing w:before="120" w:after="120" w:line="420" w:lineRule="exact"/>
        <w:rPr>
          <w:rFonts w:ascii="Times New Roman" w:hAnsi="Times New Roman" w:cs="Times New Roman"/>
        </w:rPr>
      </w:pPr>
    </w:p>
    <w:p w14:paraId="31FDDDCB" w14:textId="77777777" w:rsidR="00BA784A" w:rsidRDefault="00BA784A" w:rsidP="00BA784A">
      <w:pPr>
        <w:spacing w:before="120" w:after="120" w:line="420" w:lineRule="exact"/>
        <w:rPr>
          <w:rFonts w:ascii="Times New Roman" w:hAnsi="Times New Roman" w:cs="Times New Roman"/>
        </w:rPr>
      </w:pPr>
    </w:p>
    <w:p w14:paraId="76C29193" w14:textId="77777777" w:rsidR="00E273AF" w:rsidRPr="00541D48" w:rsidRDefault="00E273AF" w:rsidP="002A29C4">
      <w:pPr>
        <w:pStyle w:val="ListParagraph"/>
        <w:rPr>
          <w:rFonts w:ascii="Times New Roman" w:hAnsi="Times New Roman" w:cs="Times New Roman"/>
        </w:rPr>
      </w:pPr>
    </w:p>
    <w:p w14:paraId="2157A552" w14:textId="77777777" w:rsidR="00E273AF" w:rsidRPr="00541D48" w:rsidRDefault="00E273AF" w:rsidP="002A29C4">
      <w:pPr>
        <w:pStyle w:val="ListParagraph"/>
        <w:rPr>
          <w:rFonts w:ascii="Times New Roman" w:hAnsi="Times New Roman" w:cs="Times New Roman"/>
        </w:rPr>
      </w:pPr>
    </w:p>
    <w:p w14:paraId="3A6E0A70" w14:textId="77777777" w:rsidR="00E273AF" w:rsidRPr="00541D48" w:rsidRDefault="00E273AF" w:rsidP="002A29C4">
      <w:pPr>
        <w:pStyle w:val="ListParagraph"/>
        <w:rPr>
          <w:rFonts w:ascii="Times New Roman" w:hAnsi="Times New Roman" w:cs="Times New Roman"/>
        </w:rPr>
      </w:pPr>
    </w:p>
    <w:p w14:paraId="2A9347C0" w14:textId="77777777" w:rsidR="00E273AF" w:rsidRPr="00541D48" w:rsidRDefault="00E273AF" w:rsidP="002A29C4">
      <w:pPr>
        <w:pStyle w:val="ListParagraph"/>
        <w:rPr>
          <w:rFonts w:ascii="Times New Roman" w:hAnsi="Times New Roman" w:cs="Times New Roman"/>
        </w:rPr>
      </w:pPr>
    </w:p>
    <w:p w14:paraId="6F345B27" w14:textId="577D463F" w:rsidR="00E273AF" w:rsidRDefault="00E273AF" w:rsidP="002A29C4">
      <w:pPr>
        <w:pStyle w:val="ListParagraph"/>
        <w:rPr>
          <w:rFonts w:ascii="Times New Roman" w:hAnsi="Times New Roman" w:cs="Times New Roman"/>
        </w:rPr>
      </w:pPr>
    </w:p>
    <w:p w14:paraId="02A09534" w14:textId="77777777" w:rsidR="00864119" w:rsidRPr="00AB2AA7" w:rsidRDefault="00864119" w:rsidP="00AB2AA7">
      <w:pPr>
        <w:rPr>
          <w:rFonts w:ascii="Times New Roman" w:hAnsi="Times New Roman" w:cs="Times New Roman"/>
        </w:rPr>
      </w:pPr>
    </w:p>
    <w:p w14:paraId="52A4253E" w14:textId="2404AE7B" w:rsidR="00864119" w:rsidRPr="00864119" w:rsidRDefault="00864119" w:rsidP="00864119">
      <w:pPr>
        <w:pStyle w:val="ListParagraph"/>
        <w:numPr>
          <w:ilvl w:val="0"/>
          <w:numId w:val="1"/>
        </w:numPr>
        <w:spacing w:before="120" w:after="120" w:line="420" w:lineRule="exact"/>
        <w:rPr>
          <w:rFonts w:ascii="Times New Roman" w:hAnsi="Times New Roman" w:cs="Times New Roman"/>
        </w:rPr>
      </w:pPr>
      <w:r w:rsidRPr="00864119">
        <w:rPr>
          <w:rFonts w:ascii="Times New Roman" w:hAnsi="Times New Roman" w:cs="Times New Roman"/>
        </w:rPr>
        <w:lastRenderedPageBreak/>
        <w:t>Include your non-parametric plot below</w:t>
      </w:r>
    </w:p>
    <w:p w14:paraId="4699CF2B" w14:textId="77777777" w:rsidR="00E273AF" w:rsidRPr="00541D48" w:rsidRDefault="00E273AF" w:rsidP="002A29C4">
      <w:pPr>
        <w:pStyle w:val="ListParagraph"/>
        <w:rPr>
          <w:rFonts w:ascii="Times New Roman" w:hAnsi="Times New Roman" w:cs="Times New Roman"/>
        </w:rPr>
      </w:pPr>
    </w:p>
    <w:p w14:paraId="15AD82F5" w14:textId="77777777" w:rsidR="00E273AF" w:rsidRPr="00541D48" w:rsidRDefault="00E273AF" w:rsidP="002A29C4">
      <w:pPr>
        <w:pStyle w:val="ListParagraph"/>
        <w:rPr>
          <w:rFonts w:ascii="Times New Roman" w:hAnsi="Times New Roman" w:cs="Times New Roman"/>
        </w:rPr>
      </w:pPr>
    </w:p>
    <w:p w14:paraId="3C85BEC8" w14:textId="77777777" w:rsidR="00E273AF" w:rsidRPr="00541D48" w:rsidRDefault="00E273AF" w:rsidP="002A29C4">
      <w:pPr>
        <w:pStyle w:val="ListParagraph"/>
        <w:rPr>
          <w:rFonts w:ascii="Times New Roman" w:hAnsi="Times New Roman" w:cs="Times New Roman"/>
        </w:rPr>
      </w:pPr>
    </w:p>
    <w:p w14:paraId="71F4C6F6" w14:textId="77777777" w:rsidR="00E273AF" w:rsidRPr="00541D48" w:rsidRDefault="00E273AF" w:rsidP="002A29C4">
      <w:pPr>
        <w:pStyle w:val="ListParagraph"/>
        <w:rPr>
          <w:rFonts w:ascii="Times New Roman" w:hAnsi="Times New Roman" w:cs="Times New Roman"/>
        </w:rPr>
      </w:pPr>
    </w:p>
    <w:p w14:paraId="5681B012" w14:textId="11848C1C" w:rsidR="00E273AF" w:rsidRPr="00541D48" w:rsidRDefault="00864119" w:rsidP="002A29C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FFCBB1" wp14:editId="2650938F">
            <wp:extent cx="5943600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 copy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4375" w14:textId="77777777" w:rsidR="00864119" w:rsidRDefault="00864119" w:rsidP="00864119">
      <w:pPr>
        <w:spacing w:before="120" w:after="120" w:line="420" w:lineRule="exact"/>
        <w:rPr>
          <w:rFonts w:ascii="Times New Roman" w:hAnsi="Times New Roman" w:cs="Times New Roman"/>
        </w:rPr>
      </w:pPr>
    </w:p>
    <w:p w14:paraId="0E87C93B" w14:textId="455E39B0" w:rsidR="00864119" w:rsidRPr="00541D48" w:rsidRDefault="00DF4A1A" w:rsidP="00864119">
      <w:pPr>
        <w:pStyle w:val="ListParagraph"/>
        <w:numPr>
          <w:ilvl w:val="0"/>
          <w:numId w:val="1"/>
        </w:numPr>
        <w:spacing w:before="120" w:after="120" w:line="4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graphical evidence suggest that the blue line creates a price decrease in properties above the blue line (1750 meters). There is a mostly steady upward trend that can be observed in the price as elevation increases from 1250 to 1750 meters. Then, at the </w:t>
      </w:r>
      <w:proofErr w:type="gramStart"/>
      <w:r>
        <w:rPr>
          <w:rFonts w:ascii="Times New Roman" w:hAnsi="Times New Roman" w:cs="Times New Roman"/>
        </w:rPr>
        <w:t>1750 meter</w:t>
      </w:r>
      <w:proofErr w:type="gramEnd"/>
      <w:r>
        <w:rPr>
          <w:rFonts w:ascii="Times New Roman" w:hAnsi="Times New Roman" w:cs="Times New Roman"/>
        </w:rPr>
        <w:t xml:space="preserve"> mark, there is a sudden, steep drop in price, followed by a much flatter slope increase up to about 2000 meters, then prices fall beyond that elevation.  </w:t>
      </w:r>
    </w:p>
    <w:p w14:paraId="1F3D696F" w14:textId="0AAD6793" w:rsidR="00864119" w:rsidRPr="007831F1" w:rsidRDefault="00FF67A2" w:rsidP="00864119">
      <w:pPr>
        <w:pStyle w:val="ListParagraph"/>
        <w:numPr>
          <w:ilvl w:val="0"/>
          <w:numId w:val="1"/>
        </w:numPr>
        <w:spacing w:before="120" w:after="120" w:line="4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difference in average price between the two intervals [1750m, 2250m] and [1250m, 1750m] is $82,490.10. This </w:t>
      </w:r>
      <w:r w:rsidR="007831F1">
        <w:rPr>
          <w:rFonts w:ascii="Times New Roman" w:hAnsi="Times New Roman" w:cs="Times New Roman"/>
        </w:rPr>
        <w:t>number is statistically significant as it is the exact same number as the coefficient for the treat_1750_2250 variable generated in the next question.</w:t>
      </w:r>
    </w:p>
    <w:p w14:paraId="433335DA" w14:textId="77777777" w:rsidR="00AB2AA7" w:rsidRDefault="00AB2AA7" w:rsidP="00AB2AA7">
      <w:pPr>
        <w:pStyle w:val="ListParagraph"/>
        <w:spacing w:before="120" w:after="120" w:line="420" w:lineRule="exact"/>
        <w:rPr>
          <w:rFonts w:ascii="Times New Roman" w:hAnsi="Times New Roman" w:cs="Times New Roman"/>
        </w:rPr>
      </w:pPr>
    </w:p>
    <w:p w14:paraId="12028D3C" w14:textId="7B172D56" w:rsidR="00864119" w:rsidRDefault="00864119" w:rsidP="00864119">
      <w:pPr>
        <w:pStyle w:val="ListParagraph"/>
        <w:numPr>
          <w:ilvl w:val="0"/>
          <w:numId w:val="1"/>
        </w:numPr>
        <w:spacing w:before="120" w:after="120" w:line="4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Add Table Below</w:t>
      </w:r>
    </w:p>
    <w:p w14:paraId="711A9919" w14:textId="77777777" w:rsidR="00FF67A2" w:rsidRDefault="00FF67A2" w:rsidP="00FF67A2">
      <w:pPr>
        <w:pStyle w:val="ListParagraph"/>
        <w:spacing w:before="120" w:after="120" w:line="420" w:lineRule="exact"/>
        <w:rPr>
          <w:rFonts w:ascii="Times New Roman" w:hAnsi="Times New Roman" w:cs="Times New Roman"/>
        </w:rPr>
      </w:pPr>
    </w:p>
    <w:tbl>
      <w:tblPr>
        <w:tblW w:w="3540" w:type="dxa"/>
        <w:jc w:val="center"/>
        <w:tblLook w:val="04A0" w:firstRow="1" w:lastRow="0" w:firstColumn="1" w:lastColumn="0" w:noHBand="0" w:noVBand="1"/>
      </w:tblPr>
      <w:tblGrid>
        <w:gridCol w:w="1940"/>
        <w:gridCol w:w="1600"/>
      </w:tblGrid>
      <w:tr w:rsidR="00FF67A2" w:rsidRPr="00FF67A2" w14:paraId="3D62623D" w14:textId="77777777" w:rsidTr="00FF67A2">
        <w:trPr>
          <w:trHeight w:val="280"/>
          <w:jc w:val="center"/>
        </w:trPr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22DF" w14:textId="77777777" w:rsidR="00FF67A2" w:rsidRPr="00FF67A2" w:rsidRDefault="00FF67A2" w:rsidP="00FF67A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67A2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7A23" w14:textId="77777777" w:rsidR="00FF67A2" w:rsidRPr="00FF67A2" w:rsidRDefault="00FF67A2" w:rsidP="00FF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67A2">
              <w:rPr>
                <w:rFonts w:ascii="Calibri" w:eastAsia="Times New Roman" w:hAnsi="Calibri" w:cs="Calibri"/>
                <w:sz w:val="20"/>
                <w:szCs w:val="20"/>
              </w:rPr>
              <w:t>(1)</w:t>
            </w:r>
          </w:p>
        </w:tc>
      </w:tr>
      <w:tr w:rsidR="00FF67A2" w:rsidRPr="00FF67A2" w14:paraId="794B79DE" w14:textId="77777777" w:rsidTr="00FF67A2">
        <w:trPr>
          <w:trHeight w:val="280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899E" w14:textId="77777777" w:rsidR="00FF67A2" w:rsidRPr="00FF67A2" w:rsidRDefault="00FF67A2" w:rsidP="00FF67A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67A2">
              <w:rPr>
                <w:rFonts w:ascii="Calibri" w:eastAsia="Times New Roman" w:hAnsi="Calibri" w:cs="Calibri"/>
                <w:sz w:val="20"/>
                <w:szCs w:val="20"/>
              </w:rPr>
              <w:t>VARIABLES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2281" w14:textId="77777777" w:rsidR="00FF67A2" w:rsidRPr="00FF67A2" w:rsidRDefault="00FF67A2" w:rsidP="00FF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67A2">
              <w:rPr>
                <w:rFonts w:ascii="Calibri" w:eastAsia="Times New Roman" w:hAnsi="Calibri" w:cs="Calibri"/>
                <w:sz w:val="20"/>
                <w:szCs w:val="20"/>
              </w:rPr>
              <w:t>price</w:t>
            </w:r>
          </w:p>
        </w:tc>
      </w:tr>
      <w:tr w:rsidR="00FF67A2" w:rsidRPr="00FF67A2" w14:paraId="053D5B47" w14:textId="77777777" w:rsidTr="00FF67A2">
        <w:trPr>
          <w:trHeight w:val="280"/>
          <w:jc w:val="center"/>
        </w:trPr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23AC" w14:textId="77777777" w:rsidR="00FF67A2" w:rsidRPr="00FF67A2" w:rsidRDefault="00FF67A2" w:rsidP="00FF67A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67A2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583A" w14:textId="77777777" w:rsidR="00FF67A2" w:rsidRPr="00FF67A2" w:rsidRDefault="00FF67A2" w:rsidP="00FF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67A2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FF67A2" w:rsidRPr="00FF67A2" w14:paraId="000016E4" w14:textId="77777777" w:rsidTr="00FF67A2">
        <w:trPr>
          <w:trHeight w:val="280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5ABB" w14:textId="77777777" w:rsidR="00FF67A2" w:rsidRPr="00FF67A2" w:rsidRDefault="00FF67A2" w:rsidP="00FF67A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67A2">
              <w:rPr>
                <w:rFonts w:ascii="Calibri" w:eastAsia="Times New Roman" w:hAnsi="Calibri" w:cs="Calibri"/>
                <w:sz w:val="20"/>
                <w:szCs w:val="20"/>
              </w:rPr>
              <w:t>treat_1750_2250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C8AA8" w14:textId="77777777" w:rsidR="00FF67A2" w:rsidRPr="00FF67A2" w:rsidRDefault="00FF67A2" w:rsidP="00FF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67A2">
              <w:rPr>
                <w:rFonts w:ascii="Calibri" w:eastAsia="Times New Roman" w:hAnsi="Calibri" w:cs="Calibri"/>
                <w:sz w:val="20"/>
                <w:szCs w:val="20"/>
              </w:rPr>
              <w:t>82,490***</w:t>
            </w:r>
          </w:p>
        </w:tc>
      </w:tr>
      <w:tr w:rsidR="00FF67A2" w:rsidRPr="00FF67A2" w14:paraId="025E1D15" w14:textId="77777777" w:rsidTr="00FF67A2">
        <w:trPr>
          <w:trHeight w:val="280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E3B9" w14:textId="77777777" w:rsidR="00FF67A2" w:rsidRPr="00FF67A2" w:rsidRDefault="00FF67A2" w:rsidP="00FF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0134" w14:textId="77777777" w:rsidR="00FF67A2" w:rsidRPr="00FF67A2" w:rsidRDefault="00FF67A2" w:rsidP="00FF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67A2">
              <w:rPr>
                <w:rFonts w:ascii="Calibri" w:eastAsia="Times New Roman" w:hAnsi="Calibri" w:cs="Calibri"/>
                <w:sz w:val="20"/>
                <w:szCs w:val="20"/>
              </w:rPr>
              <w:t>(3,125)</w:t>
            </w:r>
          </w:p>
        </w:tc>
      </w:tr>
      <w:tr w:rsidR="00FF67A2" w:rsidRPr="00FF67A2" w14:paraId="384CCD57" w14:textId="77777777" w:rsidTr="00FF67A2">
        <w:trPr>
          <w:trHeight w:val="280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6566" w14:textId="77777777" w:rsidR="00FF67A2" w:rsidRPr="00FF67A2" w:rsidRDefault="00FF67A2" w:rsidP="00FF67A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67A2">
              <w:rPr>
                <w:rFonts w:ascii="Calibri" w:eastAsia="Times New Roman" w:hAnsi="Calibri" w:cs="Calibri"/>
                <w:sz w:val="20"/>
                <w:szCs w:val="20"/>
              </w:rPr>
              <w:t>Constant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F1CB" w14:textId="77777777" w:rsidR="00FF67A2" w:rsidRPr="00FF67A2" w:rsidRDefault="00FF67A2" w:rsidP="00FF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67A2">
              <w:rPr>
                <w:rFonts w:ascii="Calibri" w:eastAsia="Times New Roman" w:hAnsi="Calibri" w:cs="Calibri"/>
                <w:sz w:val="20"/>
                <w:szCs w:val="20"/>
              </w:rPr>
              <w:t>220,733***</w:t>
            </w:r>
          </w:p>
        </w:tc>
      </w:tr>
      <w:tr w:rsidR="00FF67A2" w:rsidRPr="00FF67A2" w14:paraId="26F69A6A" w14:textId="77777777" w:rsidTr="00FF67A2">
        <w:trPr>
          <w:trHeight w:val="280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5F37" w14:textId="77777777" w:rsidR="00FF67A2" w:rsidRPr="00FF67A2" w:rsidRDefault="00FF67A2" w:rsidP="00FF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AE4E" w14:textId="77777777" w:rsidR="00FF67A2" w:rsidRPr="00FF67A2" w:rsidRDefault="00FF67A2" w:rsidP="00FF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67A2">
              <w:rPr>
                <w:rFonts w:ascii="Calibri" w:eastAsia="Times New Roman" w:hAnsi="Calibri" w:cs="Calibri"/>
                <w:sz w:val="20"/>
                <w:szCs w:val="20"/>
              </w:rPr>
              <w:t>(430.9)</w:t>
            </w:r>
          </w:p>
        </w:tc>
      </w:tr>
      <w:tr w:rsidR="00FF67A2" w:rsidRPr="00FF67A2" w14:paraId="61FB3E48" w14:textId="77777777" w:rsidTr="00FF67A2">
        <w:trPr>
          <w:trHeight w:val="280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9133" w14:textId="77777777" w:rsidR="00FF67A2" w:rsidRPr="00FF67A2" w:rsidRDefault="00FF67A2" w:rsidP="00FF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3050" w14:textId="77777777" w:rsidR="00FF67A2" w:rsidRPr="00FF67A2" w:rsidRDefault="00FF67A2" w:rsidP="00FF6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67A2" w:rsidRPr="00FF67A2" w14:paraId="58970EF1" w14:textId="77777777" w:rsidTr="00FF67A2">
        <w:trPr>
          <w:trHeight w:val="280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4C75" w14:textId="77777777" w:rsidR="00FF67A2" w:rsidRPr="00FF67A2" w:rsidRDefault="00FF67A2" w:rsidP="00FF67A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67A2">
              <w:rPr>
                <w:rFonts w:ascii="Calibri" w:eastAsia="Times New Roman" w:hAnsi="Calibri" w:cs="Calibri"/>
                <w:sz w:val="20"/>
                <w:szCs w:val="20"/>
              </w:rPr>
              <w:t>Observations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31D2" w14:textId="77777777" w:rsidR="00FF67A2" w:rsidRPr="00FF67A2" w:rsidRDefault="00FF67A2" w:rsidP="00FF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67A2">
              <w:rPr>
                <w:rFonts w:ascii="Calibri" w:eastAsia="Times New Roman" w:hAnsi="Calibri" w:cs="Calibri"/>
                <w:sz w:val="20"/>
                <w:szCs w:val="20"/>
              </w:rPr>
              <w:t>153,894</w:t>
            </w:r>
          </w:p>
        </w:tc>
      </w:tr>
      <w:tr w:rsidR="00FF67A2" w:rsidRPr="00FF67A2" w14:paraId="0D41F373" w14:textId="77777777" w:rsidTr="00FF67A2">
        <w:trPr>
          <w:trHeight w:val="280"/>
          <w:jc w:val="center"/>
        </w:trPr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252298" w14:textId="77777777" w:rsidR="00FF67A2" w:rsidRPr="00FF67A2" w:rsidRDefault="00FF67A2" w:rsidP="00FF67A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67A2">
              <w:rPr>
                <w:rFonts w:ascii="Calibri" w:eastAsia="Times New Roman" w:hAnsi="Calibri" w:cs="Calibri"/>
                <w:sz w:val="20"/>
                <w:szCs w:val="20"/>
              </w:rPr>
              <w:t>R-squared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AD0267" w14:textId="77777777" w:rsidR="00FF67A2" w:rsidRPr="00FF67A2" w:rsidRDefault="00FF67A2" w:rsidP="00FF6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67A2">
              <w:rPr>
                <w:rFonts w:ascii="Calibri" w:eastAsia="Times New Roman" w:hAnsi="Calibri" w:cs="Calibri"/>
                <w:sz w:val="20"/>
                <w:szCs w:val="20"/>
              </w:rPr>
              <w:t>0.005</w:t>
            </w:r>
          </w:p>
        </w:tc>
      </w:tr>
      <w:tr w:rsidR="00FF67A2" w:rsidRPr="00FF67A2" w14:paraId="4F458EC3" w14:textId="77777777" w:rsidTr="00FF67A2">
        <w:trPr>
          <w:trHeight w:val="280"/>
          <w:jc w:val="center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47F0" w14:textId="77777777" w:rsidR="00FF67A2" w:rsidRPr="00FF67A2" w:rsidRDefault="00FF67A2" w:rsidP="00FF67A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67A2">
              <w:rPr>
                <w:rFonts w:ascii="Calibri" w:eastAsia="Times New Roman" w:hAnsi="Calibri" w:cs="Calibri"/>
                <w:sz w:val="20"/>
                <w:szCs w:val="20"/>
              </w:rPr>
              <w:t>Standard errors in parentheses</w:t>
            </w:r>
          </w:p>
        </w:tc>
      </w:tr>
      <w:tr w:rsidR="00FF67A2" w:rsidRPr="00FF67A2" w14:paraId="453702B9" w14:textId="77777777" w:rsidTr="00FF67A2">
        <w:trPr>
          <w:trHeight w:val="280"/>
          <w:jc w:val="center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C11B" w14:textId="77777777" w:rsidR="00FF67A2" w:rsidRPr="00FF67A2" w:rsidRDefault="00FF67A2" w:rsidP="00FF67A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F67A2">
              <w:rPr>
                <w:rFonts w:ascii="Calibri" w:eastAsia="Times New Roman" w:hAnsi="Calibri" w:cs="Calibri"/>
                <w:sz w:val="20"/>
                <w:szCs w:val="20"/>
              </w:rPr>
              <w:t>*** p&lt;0.01, ** p&lt;0.05, * p&lt;0.1</w:t>
            </w:r>
          </w:p>
        </w:tc>
      </w:tr>
    </w:tbl>
    <w:p w14:paraId="2D8D9FAF" w14:textId="77777777" w:rsidR="003538A9" w:rsidRDefault="003538A9" w:rsidP="00864119">
      <w:pPr>
        <w:spacing w:before="120" w:after="120" w:line="420" w:lineRule="exact"/>
        <w:rPr>
          <w:rFonts w:ascii="Times New Roman" w:hAnsi="Times New Roman" w:cs="Times New Roman"/>
        </w:rPr>
      </w:pPr>
    </w:p>
    <w:p w14:paraId="3D99D760" w14:textId="29B619C8" w:rsidR="00864119" w:rsidRDefault="00864119" w:rsidP="00864119">
      <w:pPr>
        <w:pStyle w:val="ListParagraph"/>
        <w:numPr>
          <w:ilvl w:val="0"/>
          <w:numId w:val="1"/>
        </w:numPr>
        <w:spacing w:before="120" w:after="120" w:line="4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Table Below</w:t>
      </w:r>
    </w:p>
    <w:p w14:paraId="4A07D3B7" w14:textId="77777777" w:rsidR="003538A9" w:rsidRDefault="003538A9" w:rsidP="003538A9">
      <w:pPr>
        <w:pStyle w:val="ListParagraph"/>
        <w:spacing w:before="120" w:after="120" w:line="420" w:lineRule="exact"/>
        <w:rPr>
          <w:rFonts w:ascii="Times New Roman" w:hAnsi="Times New Roman" w:cs="Times New Roman"/>
        </w:rPr>
      </w:pPr>
    </w:p>
    <w:tbl>
      <w:tblPr>
        <w:tblW w:w="5240" w:type="dxa"/>
        <w:jc w:val="center"/>
        <w:tblLook w:val="04A0" w:firstRow="1" w:lastRow="0" w:firstColumn="1" w:lastColumn="0" w:noHBand="0" w:noVBand="1"/>
      </w:tblPr>
      <w:tblGrid>
        <w:gridCol w:w="2280"/>
        <w:gridCol w:w="1400"/>
        <w:gridCol w:w="1560"/>
      </w:tblGrid>
      <w:tr w:rsidR="003538A9" w:rsidRPr="003538A9" w14:paraId="64ED564A" w14:textId="77777777" w:rsidTr="003538A9">
        <w:trPr>
          <w:trHeight w:val="28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B3F1" w14:textId="77777777" w:rsidR="003538A9" w:rsidRPr="003538A9" w:rsidRDefault="003538A9" w:rsidP="0035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CFDC" w14:textId="77777777" w:rsidR="003538A9" w:rsidRPr="003538A9" w:rsidRDefault="003538A9" w:rsidP="0035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0451" w14:textId="77777777" w:rsidR="003538A9" w:rsidRPr="003538A9" w:rsidRDefault="003538A9" w:rsidP="0035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8A9" w:rsidRPr="003538A9" w14:paraId="67115403" w14:textId="77777777" w:rsidTr="003538A9">
        <w:trPr>
          <w:trHeight w:val="280"/>
          <w:jc w:val="center"/>
        </w:trPr>
        <w:tc>
          <w:tcPr>
            <w:tcW w:w="2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3DF0" w14:textId="77777777" w:rsidR="003538A9" w:rsidRPr="003538A9" w:rsidRDefault="003538A9" w:rsidP="003538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C6A1" w14:textId="77777777" w:rsidR="003538A9" w:rsidRPr="003538A9" w:rsidRDefault="003538A9" w:rsidP="00353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(1)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C8EF" w14:textId="77777777" w:rsidR="003538A9" w:rsidRPr="003538A9" w:rsidRDefault="003538A9" w:rsidP="00353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(2)</w:t>
            </w:r>
          </w:p>
        </w:tc>
      </w:tr>
      <w:tr w:rsidR="003538A9" w:rsidRPr="003538A9" w14:paraId="4F4A5621" w14:textId="77777777" w:rsidTr="003538A9">
        <w:trPr>
          <w:trHeight w:val="28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D31B" w14:textId="77777777" w:rsidR="003538A9" w:rsidRPr="003538A9" w:rsidRDefault="003538A9" w:rsidP="003538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VARIABLES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6862" w14:textId="77777777" w:rsidR="003538A9" w:rsidRPr="003538A9" w:rsidRDefault="003538A9" w:rsidP="00353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price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4C92" w14:textId="77777777" w:rsidR="003538A9" w:rsidRPr="003538A9" w:rsidRDefault="003538A9" w:rsidP="00353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price</w:t>
            </w:r>
          </w:p>
        </w:tc>
      </w:tr>
      <w:tr w:rsidR="003538A9" w:rsidRPr="003538A9" w14:paraId="67543991" w14:textId="77777777" w:rsidTr="003538A9">
        <w:trPr>
          <w:trHeight w:val="280"/>
          <w:jc w:val="center"/>
        </w:trPr>
        <w:tc>
          <w:tcPr>
            <w:tcW w:w="2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08B3" w14:textId="77777777" w:rsidR="003538A9" w:rsidRPr="003538A9" w:rsidRDefault="003538A9" w:rsidP="003538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BDA0" w14:textId="77777777" w:rsidR="003538A9" w:rsidRPr="003538A9" w:rsidRDefault="003538A9" w:rsidP="00353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940A" w14:textId="77777777" w:rsidR="003538A9" w:rsidRPr="003538A9" w:rsidRDefault="003538A9" w:rsidP="00353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3538A9" w:rsidRPr="003538A9" w14:paraId="53B02956" w14:textId="77777777" w:rsidTr="003538A9">
        <w:trPr>
          <w:trHeight w:val="28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6C49" w14:textId="77777777" w:rsidR="003538A9" w:rsidRPr="003538A9" w:rsidRDefault="003538A9" w:rsidP="003538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treat_1750_2250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E29D" w14:textId="77777777" w:rsidR="003538A9" w:rsidRPr="003538A9" w:rsidRDefault="003538A9" w:rsidP="00353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82,490***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A6C8" w14:textId="77777777" w:rsidR="003538A9" w:rsidRPr="003538A9" w:rsidRDefault="003538A9" w:rsidP="00353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-88,926***</w:t>
            </w:r>
          </w:p>
        </w:tc>
      </w:tr>
      <w:tr w:rsidR="003538A9" w:rsidRPr="003538A9" w14:paraId="15B534ED" w14:textId="77777777" w:rsidTr="003538A9">
        <w:trPr>
          <w:trHeight w:val="28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AA8D" w14:textId="77777777" w:rsidR="003538A9" w:rsidRPr="003538A9" w:rsidRDefault="003538A9" w:rsidP="00353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A2B0" w14:textId="77777777" w:rsidR="003538A9" w:rsidRPr="003538A9" w:rsidRDefault="003538A9" w:rsidP="00353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(3,125)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B0E02" w14:textId="77777777" w:rsidR="003538A9" w:rsidRPr="003538A9" w:rsidRDefault="003538A9" w:rsidP="00353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(24,574)</w:t>
            </w:r>
          </w:p>
        </w:tc>
      </w:tr>
      <w:tr w:rsidR="003538A9" w:rsidRPr="003538A9" w14:paraId="13334871" w14:textId="77777777" w:rsidTr="003538A9">
        <w:trPr>
          <w:trHeight w:val="28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2589" w14:textId="77777777" w:rsidR="003538A9" w:rsidRPr="003538A9" w:rsidRDefault="003538A9" w:rsidP="003538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elev_m_1750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F6E0" w14:textId="77777777" w:rsidR="003538A9" w:rsidRPr="003538A9" w:rsidRDefault="003538A9" w:rsidP="003538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BDC0" w14:textId="77777777" w:rsidR="003538A9" w:rsidRPr="003538A9" w:rsidRDefault="003538A9" w:rsidP="00353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1,776***</w:t>
            </w:r>
          </w:p>
        </w:tc>
      </w:tr>
      <w:tr w:rsidR="003538A9" w:rsidRPr="003538A9" w14:paraId="6885A43C" w14:textId="77777777" w:rsidTr="003538A9">
        <w:trPr>
          <w:trHeight w:val="28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DACA" w14:textId="77777777" w:rsidR="003538A9" w:rsidRPr="003538A9" w:rsidRDefault="003538A9" w:rsidP="00353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32A8" w14:textId="77777777" w:rsidR="003538A9" w:rsidRPr="003538A9" w:rsidRDefault="003538A9" w:rsidP="0035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FE25" w14:textId="77777777" w:rsidR="003538A9" w:rsidRPr="003538A9" w:rsidRDefault="003538A9" w:rsidP="00353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(30.85)</w:t>
            </w:r>
          </w:p>
        </w:tc>
      </w:tr>
      <w:tr w:rsidR="003538A9" w:rsidRPr="003538A9" w14:paraId="1B5007CC" w14:textId="77777777" w:rsidTr="003538A9">
        <w:trPr>
          <w:trHeight w:val="28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86FC" w14:textId="77777777" w:rsidR="003538A9" w:rsidRPr="003538A9" w:rsidRDefault="003538A9" w:rsidP="003538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treat_x_elev_m_1750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4EAF" w14:textId="77777777" w:rsidR="003538A9" w:rsidRPr="003538A9" w:rsidRDefault="003538A9" w:rsidP="003538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60F3" w14:textId="77777777" w:rsidR="003538A9" w:rsidRPr="003538A9" w:rsidRDefault="003538A9" w:rsidP="00353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-1,918***</w:t>
            </w:r>
          </w:p>
        </w:tc>
      </w:tr>
      <w:tr w:rsidR="003538A9" w:rsidRPr="003538A9" w14:paraId="448BDBB6" w14:textId="77777777" w:rsidTr="003538A9">
        <w:trPr>
          <w:trHeight w:val="28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D574" w14:textId="77777777" w:rsidR="003538A9" w:rsidRPr="003538A9" w:rsidRDefault="003538A9" w:rsidP="00353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B3C2" w14:textId="77777777" w:rsidR="003538A9" w:rsidRPr="003538A9" w:rsidRDefault="003538A9" w:rsidP="0035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F38A" w14:textId="77777777" w:rsidR="003538A9" w:rsidRPr="003538A9" w:rsidRDefault="003538A9" w:rsidP="00353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(96.63)</w:t>
            </w:r>
          </w:p>
        </w:tc>
      </w:tr>
      <w:tr w:rsidR="003538A9" w:rsidRPr="003538A9" w14:paraId="712D7BB6" w14:textId="77777777" w:rsidTr="003538A9">
        <w:trPr>
          <w:trHeight w:val="28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A225" w14:textId="77777777" w:rsidR="003538A9" w:rsidRPr="003538A9" w:rsidRDefault="003538A9" w:rsidP="003538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Constant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34CA" w14:textId="77777777" w:rsidR="003538A9" w:rsidRPr="003538A9" w:rsidRDefault="003538A9" w:rsidP="00353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220,733***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10EF" w14:textId="77777777" w:rsidR="003538A9" w:rsidRPr="003538A9" w:rsidRDefault="003538A9" w:rsidP="00353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683,125***</w:t>
            </w:r>
          </w:p>
        </w:tc>
      </w:tr>
      <w:tr w:rsidR="003538A9" w:rsidRPr="003538A9" w14:paraId="49DE8086" w14:textId="77777777" w:rsidTr="003538A9">
        <w:trPr>
          <w:trHeight w:val="28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DB9E" w14:textId="77777777" w:rsidR="003538A9" w:rsidRPr="003538A9" w:rsidRDefault="003538A9" w:rsidP="00353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28D2" w14:textId="77777777" w:rsidR="003538A9" w:rsidRPr="003538A9" w:rsidRDefault="003538A9" w:rsidP="00353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(430.9)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D3D5" w14:textId="77777777" w:rsidR="003538A9" w:rsidRPr="003538A9" w:rsidRDefault="003538A9" w:rsidP="00353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(5,226)</w:t>
            </w:r>
          </w:p>
        </w:tc>
      </w:tr>
      <w:tr w:rsidR="003538A9" w:rsidRPr="003538A9" w14:paraId="53B92D6A" w14:textId="77777777" w:rsidTr="003538A9">
        <w:trPr>
          <w:trHeight w:val="28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6EF7" w14:textId="77777777" w:rsidR="003538A9" w:rsidRPr="003538A9" w:rsidRDefault="003538A9" w:rsidP="00353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F537" w14:textId="77777777" w:rsidR="003538A9" w:rsidRPr="003538A9" w:rsidRDefault="003538A9" w:rsidP="0035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FFA4" w14:textId="77777777" w:rsidR="003538A9" w:rsidRPr="003538A9" w:rsidRDefault="003538A9" w:rsidP="0035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8A9" w:rsidRPr="003538A9" w14:paraId="400B6DDC" w14:textId="77777777" w:rsidTr="003538A9">
        <w:trPr>
          <w:trHeight w:val="28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187F" w14:textId="77777777" w:rsidR="003538A9" w:rsidRPr="003538A9" w:rsidRDefault="003538A9" w:rsidP="003538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Observations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8393" w14:textId="77777777" w:rsidR="003538A9" w:rsidRPr="003538A9" w:rsidRDefault="003538A9" w:rsidP="00353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153,894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642A" w14:textId="77777777" w:rsidR="003538A9" w:rsidRPr="003538A9" w:rsidRDefault="003538A9" w:rsidP="00353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7,622</w:t>
            </w:r>
          </w:p>
        </w:tc>
      </w:tr>
      <w:tr w:rsidR="003538A9" w:rsidRPr="003538A9" w14:paraId="2CCD09C3" w14:textId="77777777" w:rsidTr="003538A9">
        <w:trPr>
          <w:trHeight w:val="280"/>
          <w:jc w:val="center"/>
        </w:trPr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825928" w14:textId="77777777" w:rsidR="003538A9" w:rsidRPr="003538A9" w:rsidRDefault="003538A9" w:rsidP="003538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R-squared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A30AE7" w14:textId="77777777" w:rsidR="003538A9" w:rsidRPr="003538A9" w:rsidRDefault="003538A9" w:rsidP="00353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0.005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E622AD" w14:textId="77777777" w:rsidR="003538A9" w:rsidRPr="003538A9" w:rsidRDefault="003538A9" w:rsidP="00353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0.313</w:t>
            </w:r>
          </w:p>
        </w:tc>
      </w:tr>
      <w:tr w:rsidR="003538A9" w:rsidRPr="003538A9" w14:paraId="379080FE" w14:textId="77777777" w:rsidTr="003538A9">
        <w:trPr>
          <w:trHeight w:val="280"/>
          <w:jc w:val="center"/>
        </w:trPr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392F" w14:textId="77777777" w:rsidR="003538A9" w:rsidRPr="003538A9" w:rsidRDefault="003538A9" w:rsidP="003538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Standard errors in parentheses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9484" w14:textId="77777777" w:rsidR="003538A9" w:rsidRPr="003538A9" w:rsidRDefault="003538A9" w:rsidP="003538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538A9" w:rsidRPr="003538A9" w14:paraId="2F995DF4" w14:textId="77777777" w:rsidTr="003538A9">
        <w:trPr>
          <w:trHeight w:val="280"/>
          <w:jc w:val="center"/>
        </w:trPr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5F9F" w14:textId="77777777" w:rsidR="003538A9" w:rsidRPr="003538A9" w:rsidRDefault="003538A9" w:rsidP="003538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38A9">
              <w:rPr>
                <w:rFonts w:ascii="Calibri" w:eastAsia="Times New Roman" w:hAnsi="Calibri" w:cs="Calibri"/>
                <w:sz w:val="20"/>
                <w:szCs w:val="20"/>
              </w:rPr>
              <w:t>*** p&lt;0.01, ** p&lt;0.05, * p&lt;0.1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3E50" w14:textId="77777777" w:rsidR="003538A9" w:rsidRPr="003538A9" w:rsidRDefault="003538A9" w:rsidP="003538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14:paraId="51E8492D" w14:textId="77777777" w:rsidR="00864119" w:rsidRDefault="00864119" w:rsidP="00864119">
      <w:pPr>
        <w:spacing w:before="120" w:after="120" w:line="420" w:lineRule="exact"/>
        <w:rPr>
          <w:rFonts w:ascii="Times New Roman" w:hAnsi="Times New Roman" w:cs="Times New Roman"/>
        </w:rPr>
      </w:pPr>
    </w:p>
    <w:p w14:paraId="574C323E" w14:textId="3E527D3B" w:rsidR="00864119" w:rsidRPr="00607708" w:rsidRDefault="00607708" w:rsidP="00864119">
      <w:pPr>
        <w:spacing w:before="120" w:after="120" w:line="4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Including the additional covariates shown in column 2 (elev_m_1750, treat_x_elev_m_1750) changed the estimate of B</w:t>
      </w:r>
      <w:r>
        <w:rPr>
          <w:rFonts w:ascii="Times New Roman" w:hAnsi="Times New Roman" w:cs="Times New Roman"/>
          <w:vertAlign w:val="subscript"/>
        </w:rPr>
        <w:t xml:space="preserve">1 </w:t>
      </w:r>
      <w:r>
        <w:rPr>
          <w:rFonts w:ascii="Times New Roman" w:hAnsi="Times New Roman" w:cs="Times New Roman"/>
        </w:rPr>
        <w:t xml:space="preserve">from 82,490 to -88,926. This means that when we fix elevation at 1750 in our estimate, we </w:t>
      </w:r>
      <w:r>
        <w:rPr>
          <w:rFonts w:ascii="Times New Roman" w:hAnsi="Times New Roman" w:cs="Times New Roman"/>
        </w:rPr>
        <w:lastRenderedPageBreak/>
        <w:t>would expect the price of homes above that threshold (i.e., homes above the “Blue Line”) to be</w:t>
      </w:r>
      <w:r w:rsidR="009A464D">
        <w:rPr>
          <w:rFonts w:ascii="Times New Roman" w:hAnsi="Times New Roman" w:cs="Times New Roman"/>
        </w:rPr>
        <w:t>, on average,</w:t>
      </w:r>
      <w:r>
        <w:rPr>
          <w:rFonts w:ascii="Times New Roman" w:hAnsi="Times New Roman" w:cs="Times New Roman"/>
        </w:rPr>
        <w:t xml:space="preserve"> </w:t>
      </w:r>
      <w:r w:rsidR="009A464D">
        <w:rPr>
          <w:rFonts w:ascii="Times New Roman" w:hAnsi="Times New Roman" w:cs="Times New Roman"/>
        </w:rPr>
        <w:t>$88,926 less than homes below the Blue Line.</w:t>
      </w:r>
    </w:p>
    <w:p w14:paraId="5C671D70" w14:textId="77777777" w:rsidR="00864119" w:rsidRDefault="00864119" w:rsidP="00864119">
      <w:pPr>
        <w:spacing w:before="120" w:after="120" w:line="420" w:lineRule="exact"/>
        <w:rPr>
          <w:rFonts w:ascii="Times New Roman" w:hAnsi="Times New Roman" w:cs="Times New Roman"/>
        </w:rPr>
      </w:pPr>
    </w:p>
    <w:p w14:paraId="7AE149DF" w14:textId="27A436BB" w:rsidR="00864119" w:rsidRPr="00541D48" w:rsidRDefault="00864119" w:rsidP="006D26E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19) </w:t>
      </w:r>
      <w:r w:rsidR="00F41370">
        <w:rPr>
          <w:rFonts w:ascii="Times New Roman" w:hAnsi="Times New Roman" w:cs="Times New Roman"/>
        </w:rPr>
        <w:t xml:space="preserve">The estimates provided in questions 17 and 18 do concur with the visual evidence on the graph in question 14. That graph shows a clear drop off in home prices right at the Blue Line (1750m), and that is what we expect to see based on the estimates. However, I do agree somewhat with the researcher’s argument that temperature could play a factor in homes prices and should be considered. Although I do not believe that effect would be as significant as the effect of the Blue Line itself. Additionally, the differences in temperature would not be a factor in the homes immediately on each side of the Blue Line (for example, homes at 1740m and 1760m are not going to have significant temperature differences). But </w:t>
      </w:r>
      <w:proofErr w:type="gramStart"/>
      <w:r w:rsidR="00F41370">
        <w:rPr>
          <w:rFonts w:ascii="Times New Roman" w:hAnsi="Times New Roman" w:cs="Times New Roman"/>
        </w:rPr>
        <w:t>certainly</w:t>
      </w:r>
      <w:proofErr w:type="gramEnd"/>
      <w:r w:rsidR="00F41370">
        <w:rPr>
          <w:rFonts w:ascii="Times New Roman" w:hAnsi="Times New Roman" w:cs="Times New Roman"/>
        </w:rPr>
        <w:t xml:space="preserve"> temperature could have an effect as you get higher up, like towards 1800m and above.</w:t>
      </w:r>
    </w:p>
    <w:p w14:paraId="0309487E" w14:textId="2FDBD757" w:rsidR="00A20BC8" w:rsidRPr="00A20BC8" w:rsidRDefault="00A20BC8" w:rsidP="002A29C4">
      <w:pPr>
        <w:pStyle w:val="ListParagraph"/>
        <w:rPr>
          <w:rFonts w:ascii="Times New Roman" w:hAnsi="Times New Roman" w:cs="Times New Roman"/>
        </w:rPr>
      </w:pPr>
    </w:p>
    <w:sectPr w:rsidR="00A20BC8" w:rsidRPr="00A20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24260"/>
    <w:multiLevelType w:val="hybridMultilevel"/>
    <w:tmpl w:val="FC5CE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6659D"/>
    <w:multiLevelType w:val="hybridMultilevel"/>
    <w:tmpl w:val="FC5CE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467B2"/>
    <w:multiLevelType w:val="hybridMultilevel"/>
    <w:tmpl w:val="FC5CE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9C4"/>
    <w:rsid w:val="00031979"/>
    <w:rsid w:val="0004303D"/>
    <w:rsid w:val="000517E3"/>
    <w:rsid w:val="00125D10"/>
    <w:rsid w:val="00177881"/>
    <w:rsid w:val="001B66CD"/>
    <w:rsid w:val="0022716A"/>
    <w:rsid w:val="002A29C4"/>
    <w:rsid w:val="002C0A10"/>
    <w:rsid w:val="003538A9"/>
    <w:rsid w:val="00376612"/>
    <w:rsid w:val="00394AF3"/>
    <w:rsid w:val="003A56C4"/>
    <w:rsid w:val="003D3DC6"/>
    <w:rsid w:val="003E5576"/>
    <w:rsid w:val="003F6B21"/>
    <w:rsid w:val="00425269"/>
    <w:rsid w:val="004621F7"/>
    <w:rsid w:val="004763B7"/>
    <w:rsid w:val="00530149"/>
    <w:rsid w:val="00541D48"/>
    <w:rsid w:val="00607708"/>
    <w:rsid w:val="00642954"/>
    <w:rsid w:val="00645301"/>
    <w:rsid w:val="006D26ED"/>
    <w:rsid w:val="007404EA"/>
    <w:rsid w:val="00760CDD"/>
    <w:rsid w:val="007831F1"/>
    <w:rsid w:val="007A2B34"/>
    <w:rsid w:val="00846EA8"/>
    <w:rsid w:val="00864119"/>
    <w:rsid w:val="008B3079"/>
    <w:rsid w:val="008E75C6"/>
    <w:rsid w:val="00900A44"/>
    <w:rsid w:val="00930D83"/>
    <w:rsid w:val="00975F0A"/>
    <w:rsid w:val="009A464D"/>
    <w:rsid w:val="009C515D"/>
    <w:rsid w:val="009C59ED"/>
    <w:rsid w:val="009F5136"/>
    <w:rsid w:val="00A07DAF"/>
    <w:rsid w:val="00A20BC8"/>
    <w:rsid w:val="00A50E2A"/>
    <w:rsid w:val="00AA2EC3"/>
    <w:rsid w:val="00AB2AA7"/>
    <w:rsid w:val="00B76699"/>
    <w:rsid w:val="00B771A8"/>
    <w:rsid w:val="00BA784A"/>
    <w:rsid w:val="00C36A20"/>
    <w:rsid w:val="00C860F5"/>
    <w:rsid w:val="00CD0D70"/>
    <w:rsid w:val="00D42AC4"/>
    <w:rsid w:val="00DB1C2D"/>
    <w:rsid w:val="00DB7BD7"/>
    <w:rsid w:val="00DD5C94"/>
    <w:rsid w:val="00DE43D9"/>
    <w:rsid w:val="00DF4A1A"/>
    <w:rsid w:val="00E273AF"/>
    <w:rsid w:val="00EC27C6"/>
    <w:rsid w:val="00EE1E82"/>
    <w:rsid w:val="00F41370"/>
    <w:rsid w:val="00F768BE"/>
    <w:rsid w:val="00F8316C"/>
    <w:rsid w:val="00FB1122"/>
    <w:rsid w:val="00FF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A205"/>
  <w15:chartTrackingRefBased/>
  <w15:docId w15:val="{19982B87-67B6-434B-964A-66E50A61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0A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B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Mccoy</dc:creator>
  <cp:keywords/>
  <dc:description/>
  <cp:lastModifiedBy>Scott Levy</cp:lastModifiedBy>
  <cp:revision>39</cp:revision>
  <cp:lastPrinted>2017-10-10T19:52:00Z</cp:lastPrinted>
  <dcterms:created xsi:type="dcterms:W3CDTF">2018-10-17T23:06:00Z</dcterms:created>
  <dcterms:modified xsi:type="dcterms:W3CDTF">2019-10-28T18:41:00Z</dcterms:modified>
</cp:coreProperties>
</file>