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34. SPECIAL VENIRE IN CAPITAL CASES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34.01. SPECIAL VENIRE.  A "special venire" is a writ issued in a capital case by order of the district court, commanding the sheriff to summon either verbally or by mail such a number of persons, not less than 50, as the court may order, to appear before the court on a day named in the writ from whom the jury for the trial of such case is to be selected.  Where as many as one hundred jurors have been summoned in such county for regular service for the week in which such capital case is set for trial, the judge of the court having jurisdiction of a capital case in which a motion for a special venire has been made, shall grant or refuse such motion for a special venire, and upon such refusal require the case to be tried by regular jurors summoned for service in such county for the week in which such capital case is set for trial and such additional talesmen as may be summoned by the sheriff upon order of the court as provided in Article </w:t>
      </w:r>
      <w:r>
        <w:t xml:space="preserve">34.02</w:t>
      </w:r>
      <w:r>
        <w:t xml:space="preserve"> of this Code, but the clerk of such court shall furnish the defendant or his counsel a list of the persons summoned as provided in Article </w:t>
      </w:r>
      <w:r>
        <w:t xml:space="preserve">34.04</w:t>
      </w:r>
      <w:r>
        <w:t xml:space="preserv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34.02. ADDITIONAL NAMES DRAWN.  In any criminal case in which the court deems that the veniremen theretofore drawn will be insufficient for the trial of the case, or in any criminal case in which the venire has been exhausted by challenge or otherwise, the court shall order additional veniremen in such numbers as the court may deem advisable, to be summoned as follows:</w:t>
      </w:r>
    </w:p>
    <w:p w:rsidR="003F3435" w:rsidRDefault="0032493E">
      <w:pPr>
        <w:spacing w:line="480" w:lineRule="auto"/>
        <w:ind w:firstLine="720"/>
        <w:jc w:val="both"/>
      </w:pPr>
      <w:r>
        <w:t xml:space="preserve">(a) In a jury wheel county, the names of those to be summoned shall be drawn from the jury wheel.</w:t>
      </w:r>
    </w:p>
    <w:p w:rsidR="003F3435" w:rsidRDefault="0032493E">
      <w:pPr>
        <w:spacing w:line="480" w:lineRule="auto"/>
        <w:ind w:firstLine="720"/>
        <w:jc w:val="both"/>
      </w:pPr>
      <w:r>
        <w:t xml:space="preserve">(b) In counties not using the jury wheel, the veniremen shall be summoned by the sheriff.</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34.03. INSTRUCTIONS TO SHERIFF.  When the sheriff is ordered by the court to summon persons upon a special venire whose names have not been selected under the Jury Wheel Law, the court shall, in every case, caution and direct the sheriff to summon such persons as have legal qualifications to serve on juries, informing him of what those qualifications are, and shall direct him, as far as he may be able to summon persons of good character who can read and write, and such as are not prejudiced against the defendant or biased in his favor, if he knows of such bias or prejudice.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34.04. NOTICE OF LIST.  No defendant in a capital case in which the state seeks the death penalty shall be brought to trial until he shall have had at least two days (including holidays) a copy of the names of the persons summoned as veniremen, for the week for which his case is set for trial except where he waives the right or is on bail.  When such defendant is on bail, the clerk of the court in which the case is pending shall furnish such a list to the defendant or his counsel at least two days prior to the trial (including holidays) upon timely motion by the defendant or his counsel therefor at the office of such clerk, and the defendant shall not be brought to trial until such list has been furnished defendant or his counsel for at least two days (including holidays). Where the venire is exhausted, by challenges or otherwise, and additional names are drawn, the defendant shall not be entitled to two days service of the names additionally drawn, but the clerk shall compile a list of such names promptly after they are drawn and if the defendant is not on bail, the sheriff shall serve a copy of such list promptly upon the defendant, and if on bail, the clerk shall furnish a copy of such list to the defendant or his counsel upon request, but the proceedings shall not be delayed thereby.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1991, 72nd Leg., ch. 652, Sec. 4,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34.05. MECHANICAL OR ELECTRONIC SELECTION METHOD.  A mechanical or electronic method of jury selection as provided by Chapter </w:t>
      </w:r>
      <w:r>
        <w:t xml:space="preserve">62</w:t>
      </w:r>
      <w:r>
        <w:t xml:space="preserve">, Government Code, may be used under this chapter.</w:t>
      </w:r>
    </w:p>
    <w:p w:rsidR="003F3435" w:rsidRDefault="0032493E">
      <w:pPr>
        <w:spacing w:line="480" w:lineRule="auto"/>
        <w:jc w:val="both"/>
      </w:pPr>
      <w:r>
        <w:t xml:space="preserve">Added by Acts 1995, 74th Leg., ch. 694,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