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1118.  MAVERICK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Maverick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1072.001</w:t>
      </w:r>
      <w:r>
        <w:t xml:space="preserve"> by Acts 2011, 82nd Leg., R.S., Ch. 91 (S.B. </w:t>
      </w:r>
      <w:hyperlink w:docLocation="table" r:id="rId15">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1118.002.</w:t>
      </w:r>
      <w:r xml:space="preserve">
        <w:t> </w:t>
      </w:r>
      <w:r xml:space="preserve">
        <w:t> </w:t>
      </w:r>
      <w:r>
        <w:t xml:space="preserve">AUTHORITY FOR CREATION.  The Maverick County Hospital District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1072.002</w:t>
      </w:r>
      <w:r>
        <w:t xml:space="preserve"> by Acts 2011, 82nd Leg., R.S., Ch. 91 (S.B. </w:t>
      </w:r>
      <w:hyperlink w:docLocation="table" r:id="rId17">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1072.003</w:t>
      </w:r>
      <w:r>
        <w:t xml:space="preserve"> by Acts 2011, 82nd Leg., R.S., Ch. 91 (S.B. </w:t>
      </w:r>
      <w:hyperlink w:docLocation="table" r:id="rId19">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1118.004.</w:t>
      </w:r>
      <w:r xml:space="preserve">
        <w:t> </w:t>
      </w:r>
      <w:r xml:space="preserve">
        <w:t> </w:t>
      </w:r>
      <w:r>
        <w:t xml:space="preserve">DISTRICT TERRITORY.  The boundaries of the district are coextensive with the boundaries of Maverick County.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1072.004</w:t>
      </w:r>
      <w:r>
        <w:t xml:space="preserve"> by Acts 2011, 82nd Leg., R.S., Ch. 91 (S.B. </w:t>
      </w:r>
      <w:hyperlink w:docLocation="table" r:id="rId21">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1118.005.</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1072.005</w:t>
      </w:r>
      <w:r>
        <w:t xml:space="preserve"> by Acts 2011, 82nd Leg., R.S., Ch. 91 (S.B. </w:t>
      </w:r>
      <w:hyperlink w:docLocation="table" r:id="rId23">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1072.006</w:t>
      </w:r>
      <w:r>
        <w:t xml:space="preserve"> by Acts 2011, 82nd Leg., R.S., Ch. 91 (S.B. </w:t>
      </w:r>
      <w:hyperlink w:docLocation="table" r:id="rId25">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1118.051.</w:t>
      </w:r>
      <w:r xml:space="preserve">
        <w:t> </w:t>
      </w:r>
      <w:r xml:space="preserve">
        <w:t> </w:t>
      </w:r>
      <w:r>
        <w:t xml:space="preserve">BOARD ELECTION; TERMS.  (a)  The board consists of five directors elected by district voters.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An election shall be held on the first Tuesday after the first Monday in November of each year to elect the appropriate number of directors.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1072.051</w:t>
      </w:r>
      <w:r>
        <w:t xml:space="preserve"> by Acts 2011, 82nd Leg., R.S., Ch. 91 (S.B. </w:t>
      </w:r>
      <w:hyperlink w:docLocation="table" r:id="rId27">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1118.052.</w:t>
      </w:r>
      <w:r xml:space="preserve">
        <w:t> </w:t>
      </w:r>
      <w:r xml:space="preserve">
        <w:t> </w:t>
      </w:r>
      <w:r>
        <w:t xml:space="preserve">QUALIFICATIONS FOR OFFICE.  (a)  To qualify for election to the board,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may not serve on the board if the person is:</w:t>
      </w:r>
    </w:p>
    <w:p w:rsidR="003F3435" w:rsidRDefault="0032493E">
      <w:pPr>
        <w:spacing w:line="480" w:lineRule="auto"/>
        <w:ind w:firstLine="1440"/>
        <w:jc w:val="both"/>
      </w:pPr>
      <w:r>
        <w:t xml:space="preserve">(1)</w:t>
      </w:r>
      <w:r xml:space="preserve">
        <w:t> </w:t>
      </w:r>
      <w:r xml:space="preserve">
        <w:t> </w:t>
      </w:r>
      <w:r>
        <w:t xml:space="preserve">a party to a contract with the district to perform services for the district for compensation;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ind w:firstLine="720"/>
        <w:jc w:val="both"/>
      </w:pPr>
      <w:r>
        <w:t xml:space="preserve">(c)</w:t>
      </w:r>
      <w:r xml:space="preserve">
        <w:t> </w:t>
      </w:r>
      <w:r xml:space="preserve">
        <w:t> </w:t>
      </w:r>
      <w:r>
        <w:t xml:space="preserve">A director is eligible for reelection to the board.</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1072.052</w:t>
      </w:r>
      <w:r>
        <w:t xml:space="preserve"> by Acts 2011, 82nd Leg., R.S., Ch. 91 (S.B. </w:t>
      </w:r>
      <w:hyperlink w:docLocation="table" r:id="rId29">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1118.053.</w:t>
      </w:r>
      <w:r xml:space="preserve">
        <w:t> </w:t>
      </w:r>
      <w:r xml:space="preserve">
        <w:t> </w:t>
      </w:r>
      <w:r>
        <w:t xml:space="preserve">BOND; RECORD OF BOND AND OATH OR AFFIRMATION OF OFFICE.  (a)  Each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for safekeeping.</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1072.053</w:t>
      </w:r>
      <w:r>
        <w:t xml:space="preserve"> by Acts 2011, 82nd Leg., R.S., Ch. 91 (S.B. </w:t>
      </w:r>
      <w:hyperlink w:docLocation="table" r:id="rId31">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1118.054.</w:t>
      </w:r>
      <w:r xml:space="preserve">
        <w:t> </w:t>
      </w:r>
      <w:r xml:space="preserve">
        <w:t> </w:t>
      </w:r>
      <w:r>
        <w:t xml:space="preserve">BOARD VACANCY.  (a)</w:t>
      </w:r>
      <w:r xml:space="preserve">
        <w:t> </w:t>
      </w:r>
      <w:r xml:space="preserve">
        <w:t> </w:t>
      </w:r>
      <w:r>
        <w:t xml:space="preserve">If a vacancy occurs in the office of director, the remaining directors by majority vote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The appointed director must have the qualifications required by Section </w:t>
      </w:r>
      <w:r>
        <w:t xml:space="preserve">1118.052</w:t>
      </w:r>
      <w:r>
        <w:t xml:space="preserve">.</w:t>
      </w:r>
    </w:p>
    <w:p w:rsidR="003F3435" w:rsidRDefault="0032493E">
      <w:pPr>
        <w:spacing w:line="480" w:lineRule="auto"/>
        <w:ind w:firstLine="720"/>
        <w:jc w:val="both"/>
      </w:pPr>
      <w:r>
        <w:t xml:space="preserve">(c)</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1072.054</w:t>
      </w:r>
      <w:r>
        <w:t xml:space="preserve"> by Acts 2011, 82nd Leg., R.S., Ch. 91 (S.B. </w:t>
      </w:r>
      <w:hyperlink w:docLocation="table" r:id="rId33">
        <w:r>
          <w:rPr>
            <w:rStyle w:val="Hyperlink"/>
          </w:rPr>
          <w:t>1303</w:t>
        </w:r>
      </w:hyperlink>
      <w:r>
        <w:t xml:space="preserve">), Sec. 27.001(53),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4">
        <w:r>
          <w:rPr>
            <w:rStyle w:val="Hyperlink"/>
          </w:rPr>
          <w:t>1303</w:t>
        </w:r>
      </w:hyperlink>
      <w:r>
        <w:t xml:space="preserve">), Sec. 27.002(15), eff. September 1, 2011.</w:t>
      </w:r>
    </w:p>
    <w:p w:rsidR="003F3435" w:rsidRDefault="0032493E">
      <w:pPr>
        <w:spacing w:line="480" w:lineRule="auto"/>
        <w:ind w:firstLine="720"/>
        <w:jc w:val="both"/>
      </w:pPr>
      <w:r>
        <w:t xml:space="preserve">Acts 2017, 85th Leg., R.S., Ch. 27 (S.B. </w:t>
      </w:r>
      <w:hyperlink w:docLocation="table" r:id="rId35">
        <w:r>
          <w:rPr>
            <w:rStyle w:val="Hyperlink"/>
          </w:rPr>
          <w:t>881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1118.055.</w:t>
      </w:r>
      <w:r xml:space="preserve">
        <w:t> </w:t>
      </w:r>
      <w:r xml:space="preserve">
        <w:t> </w:t>
      </w:r>
      <w:r>
        <w:t xml:space="preserve">OFFICERS.</w:t>
      </w:r>
      <w:r xml:space="preserve">
        <w:t> </w:t>
      </w:r>
      <w:r xml:space="preserve">
        <w:t> </w:t>
      </w:r>
      <w:r>
        <w:t xml:space="preserve">The board shall elect from among its members a chairman, a vice-chairman, a secretary, and a treasurer at the first meeting after each directors' election.</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1072.055</w:t>
      </w:r>
      <w:r>
        <w:t xml:space="preserve"> by Acts 2011, 82nd Leg., R.S., Ch. 91 (S.B. </w:t>
      </w:r>
      <w:hyperlink w:docLocation="table" r:id="rId37">
        <w:r>
          <w:rPr>
            <w:rStyle w:val="Hyperlink"/>
          </w:rPr>
          <w:t>1303</w:t>
        </w:r>
      </w:hyperlink>
      <w:r>
        <w:t xml:space="preserve">), Sec. 27.001(53),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27 (S.B. </w:t>
      </w:r>
      <w:hyperlink w:docLocation="table" r:id="rId38">
        <w:r>
          <w:rPr>
            <w:rStyle w:val="Hyperlink"/>
          </w:rPr>
          <w:t>881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1118.056.</w:t>
      </w:r>
      <w:r xml:space="preserve">
        <w:t> </w:t>
      </w:r>
      <w:r xml:space="preserve">
        <w:t> </w:t>
      </w:r>
      <w:r>
        <w:t xml:space="preserve">COMPENSATION; EXPENSES.  A director is not entitled to compensation but is entitled to reimbursement for necessary expenses incurred in the performance of official duties.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1072.056</w:t>
      </w:r>
      <w:r>
        <w:t xml:space="preserve"> by Acts 2011, 82nd Leg., R.S., Ch. 91 (S.B. </w:t>
      </w:r>
      <w:hyperlink w:docLocation="table" r:id="rId40">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1118.057.</w:t>
      </w:r>
      <w:r xml:space="preserve">
        <w:t> </w:t>
      </w:r>
      <w:r xml:space="preserve">
        <w:t> </w:t>
      </w:r>
      <w:r>
        <w:t xml:space="preserve">VOTING REQUIREMENT.  A concurrence of a majority of the directors voting is sufficient in any matter relating to the business of the district. (Acts 59th Leg., R.S., Ch. 172, Sec. 5(g) (part).)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1072.057</w:t>
      </w:r>
      <w:r>
        <w:t xml:space="preserve"> by Acts 2011, 82nd Leg., R.S., Ch. 91 (S.B. </w:t>
      </w:r>
      <w:hyperlink w:docLocation="table" r:id="rId42">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1118.058.</w:t>
      </w:r>
      <w:r xml:space="preserve">
        <w:t> </w:t>
      </w:r>
      <w:r xml:space="preserve">
        <w:t> </w:t>
      </w:r>
      <w:r>
        <w:t xml:space="preserve">DISTRICT ADMINISTRATOR.  (a)  The board may authorize the appointment, engagement, or employment of a district administrator to manage the operations of the district.</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subject to rules adopted by the board.</w:t>
      </w:r>
    </w:p>
    <w:p w:rsidR="003F3435" w:rsidRDefault="0032493E">
      <w:pPr>
        <w:spacing w:line="480" w:lineRule="auto"/>
        <w:ind w:firstLine="720"/>
        <w:jc w:val="both"/>
      </w:pPr>
      <w:r>
        <w:t xml:space="preserve">(c)</w:t>
      </w:r>
      <w:r xml:space="preserve">
        <w:t> </w:t>
      </w:r>
      <w:r xml:space="preserve">
        <w:t> </w:t>
      </w:r>
      <w:r>
        <w:t xml:space="preserve">The board may require that a person, before assuming the duties of district administrator, execute a bond in an amount determined by the board of not less than $10,000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person's duties as district administrator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1072.058</w:t>
      </w:r>
      <w:r>
        <w:t xml:space="preserve"> by Acts 2011, 82nd Leg., R.S., Ch. 91 (S.B. </w:t>
      </w:r>
      <w:hyperlink w:docLocation="table" r:id="rId44">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1118.059.</w:t>
      </w:r>
      <w:r xml:space="preserve">
        <w:t> </w:t>
      </w:r>
      <w:r xml:space="preserve">
        <w:t> </w:t>
      </w:r>
      <w:r>
        <w:t xml:space="preserve">EMPLOYMENT OF MEDICAL STAFF AND OTHER HEALTH CARE PROVIDERS.  (a)  The board may employ physicians, dentists, or other health care providers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This section does not authorize the board to supervise or control the practice of medicine or permit the unauthorized practice of medicine, as prohibited by Subtitle B, Title 3, Occupations Code.</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1072.059</w:t>
      </w:r>
      <w:r>
        <w:t xml:space="preserve"> by Acts 2011, 82nd Leg., R.S., Ch. 91 (S.B. </w:t>
      </w:r>
      <w:hyperlink w:docLocation="table" r:id="rId46">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1118.060.</w:t>
      </w:r>
      <w:r xml:space="preserve">
        <w:t> </w:t>
      </w:r>
      <w:r xml:space="preserve">
        <w:t> </w:t>
      </w:r>
      <w:r>
        <w:t xml:space="preserve">APPOINTMENT AND REMOVAL OF MEDICAL STAFF.  (a)  The board may appoint a physician to or remove a physician from the staff of any hospital or hospital system that is a component of the district's operations as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may adopt rules relating to the method of appointing or removing medical staff members, including the method for temporary appointments.</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1072.060</w:t>
      </w:r>
      <w:r>
        <w:t xml:space="preserve"> by Acts 2011, 82nd Leg., R.S., Ch. 91 (S.B. </w:t>
      </w:r>
      <w:hyperlink w:docLocation="table" r:id="rId48">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1118.061.</w:t>
      </w:r>
      <w:r xml:space="preserve">
        <w:t> </w:t>
      </w:r>
      <w:r xml:space="preserve">
        <w:t> </w:t>
      </w:r>
      <w:r>
        <w:t xml:space="preserve">RECRUITMENT AND RETENTION OF MEDICAL STAFF AND PROFESSIONAL PERSONNEL.  The board may, consistent with applicable federal and state laws, recruit and retain physicians, nurses, technicians, and other professional personnel through:</w:t>
      </w:r>
    </w:p>
    <w:p w:rsidR="003F3435" w:rsidRDefault="0032493E">
      <w:pPr>
        <w:spacing w:line="480" w:lineRule="auto"/>
        <w:ind w:firstLine="1440"/>
        <w:jc w:val="both"/>
      </w:pPr>
      <w:r>
        <w:t xml:space="preserve">(1)</w:t>
      </w:r>
      <w:r xml:space="preserve">
        <w:t> </w:t>
      </w:r>
      <w:r xml:space="preserve">
        <w:t> </w:t>
      </w:r>
      <w:r>
        <w:t xml:space="preserve">scholarship programs;</w:t>
      </w:r>
    </w:p>
    <w:p w:rsidR="003F3435" w:rsidRDefault="0032493E">
      <w:pPr>
        <w:spacing w:line="480" w:lineRule="auto"/>
        <w:ind w:firstLine="1440"/>
        <w:jc w:val="both"/>
      </w:pPr>
      <w:r>
        <w:t xml:space="preserve">(2)</w:t>
      </w:r>
      <w:r xml:space="preserve">
        <w:t> </w:t>
      </w:r>
      <w:r xml:space="preserve">
        <w:t> </w:t>
      </w:r>
      <w:r>
        <w:t xml:space="preserve">agreements for future services;</w:t>
      </w:r>
    </w:p>
    <w:p w:rsidR="003F3435" w:rsidRDefault="0032493E">
      <w:pPr>
        <w:spacing w:line="480" w:lineRule="auto"/>
        <w:ind w:firstLine="1440"/>
        <w:jc w:val="both"/>
      </w:pPr>
      <w:r>
        <w:t xml:space="preserve">(3)</w:t>
      </w:r>
      <w:r xml:space="preserve">
        <w:t> </w:t>
      </w:r>
      <w:r xml:space="preserve">
        <w:t> </w:t>
      </w:r>
      <w:r>
        <w:t xml:space="preserve">shared personnel;</w:t>
      </w:r>
    </w:p>
    <w:p w:rsidR="003F3435" w:rsidRDefault="0032493E">
      <w:pPr>
        <w:spacing w:line="480" w:lineRule="auto"/>
        <w:ind w:firstLine="1440"/>
        <w:jc w:val="both"/>
      </w:pPr>
      <w:r>
        <w:t xml:space="preserve">(4)</w:t>
      </w:r>
      <w:r xml:space="preserve">
        <w:t> </w:t>
      </w:r>
      <w:r xml:space="preserve">
        <w:t> </w:t>
      </w:r>
      <w:r>
        <w:t xml:space="preserve">bonuses; and</w:t>
      </w:r>
    </w:p>
    <w:p w:rsidR="003F3435" w:rsidRDefault="0032493E">
      <w:pPr>
        <w:spacing w:line="480" w:lineRule="auto"/>
        <w:ind w:firstLine="1440"/>
        <w:jc w:val="both"/>
      </w:pPr>
      <w:r>
        <w:t xml:space="preserve">(5)</w:t>
      </w:r>
      <w:r xml:space="preserve">
        <w:t> </w:t>
      </w:r>
      <w:r xml:space="preserve">
        <w:t> </w:t>
      </w:r>
      <w:r>
        <w:t xml:space="preserve">any other method the board determines necessary.</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1072.061</w:t>
      </w:r>
      <w:r>
        <w:t xml:space="preserve"> by Acts 2011, 82nd Leg., R.S., Ch. 91 (S.B. </w:t>
      </w:r>
      <w:hyperlink w:docLocation="table" r:id="rId50">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1118.062.</w:t>
      </w:r>
      <w:r xml:space="preserve">
        <w:t> </w:t>
      </w:r>
      <w:r xml:space="preserve">
        <w:t> </w:t>
      </w:r>
      <w:r>
        <w:t xml:space="preserve">OTHER DISTRICT EMPLOYEES.  (a)  The board may authorize the employment of persons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An employee serves at the will of the board and is subject to rules adopted by the board.</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1072.062</w:t>
      </w:r>
      <w:r>
        <w:t xml:space="preserve"> by Acts 2011, 82nd Leg., R.S., Ch. 91 (S.B. </w:t>
      </w:r>
      <w:hyperlink w:docLocation="table" r:id="rId52">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1072.063</w:t>
      </w:r>
      <w:r>
        <w:t xml:space="preserve"> by Acts 2011, 82nd Leg., R.S., Ch. 91 (S.B. </w:t>
      </w:r>
      <w:hyperlink w:docLocation="table" r:id="rId54">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1118.064.</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its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1072.064</w:t>
      </w:r>
      <w:r>
        <w:t xml:space="preserve"> by Acts 2011, 82nd Leg., R.S., Ch. 91 (S.B. </w:t>
      </w:r>
      <w:hyperlink w:docLocation="table" r:id="rId56">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1118.101.</w:t>
      </w:r>
      <w:r xml:space="preserve">
        <w:t> </w:t>
      </w:r>
      <w:r xml:space="preserve">
        <w:t> </w:t>
      </w:r>
      <w:r>
        <w:t xml:space="preserve">DISTRICT RESPONSIBILITY.  (a)  The district has the responsibility of undertaking any measure, consistent with Section 9, Article IX, Texas Constitution, and this chapter, that the board determines is necessary to provide hospital and medical care to the district's needy residents.</w:t>
      </w:r>
    </w:p>
    <w:p w:rsidR="003F3435" w:rsidRDefault="0032493E">
      <w:pPr>
        <w:spacing w:line="480" w:lineRule="auto"/>
        <w:ind w:firstLine="720"/>
        <w:jc w:val="both"/>
      </w:pPr>
      <w:r>
        <w:t xml:space="preserve">(b)</w:t>
      </w:r>
      <w:r xml:space="preserve">
        <w:t> </w:t>
      </w:r>
      <w:r xml:space="preserve">
        <w:t> </w:t>
      </w:r>
      <w:r>
        <w:t xml:space="preserve">The district shall undertake any measure, consistent with Section 9, Article IX, Texas Constitution, and this chapter, that the board determines is necessary to provide hospital and medical care for the district's needy inhabitants.</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1072.101</w:t>
      </w:r>
      <w:r>
        <w:t xml:space="preserve"> by Acts 2011, 82nd Leg., R.S., Ch. 91 (S.B. </w:t>
      </w:r>
      <w:hyperlink w:docLocation="table" r:id="rId58">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1118.102.</w:t>
      </w:r>
      <w:r xml:space="preserve">
        <w:t> </w:t>
      </w:r>
      <w:r xml:space="preserve">
        <w:t> </w:t>
      </w:r>
      <w:r>
        <w:t xml:space="preserve">ANNUAL DETERMINATION OF CARE.  The board, based on the estimated amount of revenue and balances available to cover the proposed annual budget for the district, may annually determine the type and extent of hospital and medical care services offered by the district.</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1072.102</w:t>
      </w:r>
      <w:r>
        <w:t xml:space="preserve"> by Acts 2011, 82nd Leg., R.S., Ch. 91 (S.B. </w:t>
      </w:r>
      <w:hyperlink w:docLocation="table" r:id="rId60">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1118.103.</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1072.103</w:t>
      </w:r>
      <w:r>
        <w:t xml:space="preserve"> by Acts 2011, 82nd Leg., R.S., Ch. 91 (S.B. </w:t>
      </w:r>
      <w:hyperlink w:docLocation="table" r:id="rId62">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1118.104.</w:t>
      </w:r>
      <w:r xml:space="preserve">
        <w:t> </w:t>
      </w:r>
      <w:r xml:space="preserve">
        <w:t> </w:t>
      </w:r>
      <w:r>
        <w:t xml:space="preserve">MANAGEMENT AND CONTROL OF DISTRICT.  The management and control of the district is vested in the board, and the board has full power to manage and control the district.</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1072.104</w:t>
      </w:r>
      <w:r>
        <w:t xml:space="preserve"> by Acts 2011, 82nd Leg., R.S., Ch. 91 (S.B. </w:t>
      </w:r>
      <w:hyperlink w:docLocation="table" r:id="rId64">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1118.105.</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1072.105</w:t>
      </w:r>
      <w:r>
        <w:t xml:space="preserve"> by Acts 2011, 82nd Leg., R.S., Ch. 91 (S.B. </w:t>
      </w:r>
      <w:hyperlink w:docLocation="table" r:id="rId66">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1118.106.</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1072.106</w:t>
      </w:r>
      <w:r>
        <w:t xml:space="preserve"> by Acts 2011, 82nd Leg., R.S., Ch. 91 (S.B. </w:t>
      </w:r>
      <w:hyperlink w:docLocation="table" r:id="rId68">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1118.107.</w:t>
      </w:r>
      <w:r xml:space="preserve">
        <w:t> </w:t>
      </w:r>
      <w:r xml:space="preserve">
        <w:t> </w:t>
      </w:r>
      <w:r>
        <w:t xml:space="preserve">DISTRICT PROPERTY, FACILITIES, AND EQUIPMENT.  (a)  The board may:</w:t>
      </w:r>
    </w:p>
    <w:p w:rsidR="003F3435" w:rsidRDefault="0032493E">
      <w:pPr>
        <w:spacing w:line="480" w:lineRule="auto"/>
        <w:ind w:firstLine="1440"/>
        <w:jc w:val="both"/>
      </w:pPr>
      <w:r>
        <w:t xml:space="preserve">(1)</w:t>
      </w:r>
      <w:r xml:space="preserve">
        <w:t> </w:t>
      </w:r>
      <w:r xml:space="preserve">
        <w:t> </w:t>
      </w:r>
      <w:r>
        <w:t xml:space="preserve">lease or acquire property, including facilities and equipment, for the use of the district;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(b)</w:t>
      </w:r>
      <w:r xml:space="preserve">
        <w:t> </w:t>
      </w:r>
      <w:r xml:space="preserve">
        <w:t> </w:t>
      </w:r>
      <w:r>
        <w:t xml:space="preserve">The board may sell, lease, or otherwise dispose of property, including facilities or equipment, for the district.</w:t>
      </w:r>
      <w:r xml:space="preserve">
        <w:t> </w:t>
      </w:r>
      <w:r xml:space="preserve">
        <w:t> </w:t>
      </w:r>
      <w:r>
        <w:t xml:space="preserve">Sale or other disposal under this subsection must be at a public sale and at a price and on the terms the board determines are most advantageous to the district.</w:t>
      </w:r>
    </w:p>
    <w:p w:rsidR="003F3435" w:rsidRDefault="0032493E">
      <w:pPr>
        <w:spacing w:line="480" w:lineRule="auto"/>
        <w:ind w:firstLine="720"/>
        <w:jc w:val="both"/>
      </w:pPr>
      <w:r>
        <w:t xml:space="preserve">(c)</w:t>
      </w:r>
      <w:r xml:space="preserve">
        <w:t> </w:t>
      </w:r>
      <w:r xml:space="preserve">
        <w:t> </w:t>
      </w:r>
      <w:r>
        <w:t xml:space="preserve">The board may donate to another governmental entity or to a charitable organization any surplus personal property or equipment if the donation serves a public purpose and is accompanied by adequate consideration.</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1072.107</w:t>
      </w:r>
      <w:r>
        <w:t xml:space="preserve"> by Acts 2011, 82nd Leg., R.S., Ch. 91 (S.B. </w:t>
      </w:r>
      <w:hyperlink w:docLocation="table" r:id="rId70">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1118.108.</w:t>
      </w:r>
      <w:r xml:space="preserve">
        <w:t> </w:t>
      </w:r>
      <w:r xml:space="preserve">
        <w:t> </w:t>
      </w:r>
      <w:r>
        <w:t xml:space="preserve">EMINENT DOMAIN.  (a)  The district may exercise the power of eminent domain to acquire a fee simple or other interest in real, personal, or mixed property located in district territory if the interest is necessary or convenient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1072.108</w:t>
      </w:r>
      <w:r>
        <w:t xml:space="preserve"> by Acts 2011, 82nd Leg., R.S., Ch. 91 (S.B. </w:t>
      </w:r>
      <w:hyperlink w:docLocation="table" r:id="rId72">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1118.109.</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1072.109</w:t>
      </w:r>
      <w:r>
        <w:t xml:space="preserve"> by Acts 2011, 82nd Leg., R.S., Ch. 91 (S.B. </w:t>
      </w:r>
      <w:hyperlink w:docLocation="table" r:id="rId74">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1118.110.</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A construction contract awarded by the district that involves the expenditure of more than the amount provided by Section </w:t>
      </w:r>
      <w:r>
        <w:t xml:space="preserve">271.024</w:t>
      </w:r>
      <w:r>
        <w:t xml:space="preserve">, Local Government Code, must be competitively bid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1072.110</w:t>
      </w:r>
      <w:r>
        <w:t xml:space="preserve"> by Acts 2011, 82nd Leg., R.S., Ch. 91 (S.B. </w:t>
      </w:r>
      <w:hyperlink w:docLocation="table" r:id="rId76">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1118.111.</w:t>
      </w:r>
      <w:r xml:space="preserve">
        <w:t> </w:t>
      </w:r>
      <w:r xml:space="preserve">
        <w:t> </w:t>
      </w:r>
      <w:r>
        <w:t xml:space="preserve">OPERATING AND MANAGEMENT CONTRACTS.  The board may enter into an operating or management contract relating to hospital services or medical care the district is authorized to provide.</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1072.111</w:t>
      </w:r>
      <w:r>
        <w:t xml:space="preserve"> by Acts 2011, 82nd Leg., R.S., Ch. 91 (S.B. </w:t>
      </w:r>
      <w:hyperlink w:docLocation="table" r:id="rId78">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1118.112.</w:t>
      </w:r>
      <w:r xml:space="preserve">
        <w:t> </w:t>
      </w:r>
      <w:r xml:space="preserve">
        <w:t> </w:t>
      </w:r>
      <w:r>
        <w:t xml:space="preserve">CONTRACTS WITH POLITICAL SUBDIVISIONS OR GOVERNMENT AGENCIES FOR HOSPITAL AND MEDICAL CARE.  The board may contract with a municipality or other political subdivision or a state or federal agency to provide hospital and medical care for needy persons who reside outside the district.</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1072.112</w:t>
      </w:r>
      <w:r>
        <w:t xml:space="preserve"> by Acts 2011, 82nd Leg., R.S., Ch. 91 (S.B. </w:t>
      </w:r>
      <w:hyperlink w:docLocation="table" r:id="rId80">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1118.113.</w:t>
      </w:r>
      <w:r xml:space="preserve">
        <w:t> </w:t>
      </w:r>
      <w:r xml:space="preserve">
        <w:t> </w:t>
      </w:r>
      <w:r>
        <w:t xml:space="preserve">PAYMENT FOR TREATMENT; PROCEDURES.  (a)  A person who resides in the district is entitled to receive necessary medical and hospital care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who is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district determines that the patient or relative legally liable for the patient's support cannot pay all or part of the costs of the patient's care, the expense of the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a relative legally liable for the patient's support can pay for all or part of the costs of the patient's care, the board shall order the patient or relative to pay to the district each week an amount specified in the order.</w:t>
      </w:r>
      <w:r xml:space="preserve">
        <w:t> </w:t>
      </w:r>
      <w:r xml:space="preserve">
        <w:t> </w:t>
      </w:r>
      <w:r>
        <w:t xml:space="preserve">The amount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administrator may collect the amount from the patient's estate, or from any relative who is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81">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1072.113</w:t>
      </w:r>
      <w:r>
        <w:t xml:space="preserve"> by Acts 2011, 82nd Leg., R.S., Ch. 91 (S.B. </w:t>
      </w:r>
      <w:hyperlink w:docLocation="table" r:id="rId82">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1118.114.</w:t>
      </w:r>
      <w:r xml:space="preserve">
        <w:t> </w:t>
      </w:r>
      <w:r xml:space="preserve">
        <w:t> </w:t>
      </w:r>
      <w:r>
        <w:t xml:space="preserve">REIMBURSEMENT FOR SERVICE.  (a)  The board shall require a county, municipal, or other public hospital located outside the district to reimburse the district for the district's care and treatment of a patient of that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Maverick County or the police chief of a municipality in the district to reimburse the district for the district's care and treatment of a person who is confined in a jail facility of the county or municipality and is not a resident of the district.</w:t>
      </w:r>
    </w:p>
    <w:p w:rsidR="003F3435" w:rsidRDefault="0032493E">
      <w:pPr>
        <w:spacing w:line="480" w:lineRule="auto"/>
        <w:jc w:val="both"/>
      </w:pPr>
      <w:r>
        <w:t xml:space="preserve">Added by Acts 2009, 81st Leg., R.S., Ch. 1139 (H.B. </w:t>
      </w:r>
      <w:hyperlink w:docLocation="table" r:id="rId83">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1072.114</w:t>
      </w:r>
      <w:r>
        <w:t xml:space="preserve"> by Acts 2011, 82nd Leg., R.S., Ch. 91 (S.B. </w:t>
      </w:r>
      <w:hyperlink w:docLocation="table" r:id="rId84">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1118.115.</w:t>
      </w:r>
      <w:r xml:space="preserve">
        <w:t> </w:t>
      </w:r>
      <w:r xml:space="preserve">
        <w:t> </w:t>
      </w:r>
      <w:r>
        <w:t xml:space="preserve">CHARITABLE ORGANIZATION.  (a)  In this section, "charitable organization" means an organization that is exempt from federal income tax under Section 501(a) of the Internal Revenue Code of 1986 by being listed as an exempt organization in Section 501(c)(3) or 501(c)(4) of the code.</w:t>
      </w:r>
    </w:p>
    <w:p w:rsidR="003F3435" w:rsidRDefault="0032493E">
      <w:pPr>
        <w:spacing w:line="480" w:lineRule="auto"/>
        <w:ind w:firstLine="720"/>
        <w:jc w:val="both"/>
      </w:pPr>
      <w:r>
        <w:t xml:space="preserve">(b)</w:t>
      </w:r>
      <w:r xml:space="preserve">
        <w:t> </w:t>
      </w:r>
      <w:r xml:space="preserve">
        <w:t> </w:t>
      </w:r>
      <w:r>
        <w:t xml:space="preserve">The board may facilitate the achievement of district purposes by creating a charitable organization to:</w:t>
      </w:r>
    </w:p>
    <w:p w:rsidR="003F3435" w:rsidRDefault="0032493E">
      <w:pPr>
        <w:spacing w:line="480" w:lineRule="auto"/>
        <w:ind w:firstLine="1440"/>
        <w:jc w:val="both"/>
      </w:pPr>
      <w:r>
        <w:t xml:space="preserve">(1)</w:t>
      </w:r>
      <w:r xml:space="preserve">
        <w:t> </w:t>
      </w:r>
      <w:r xml:space="preserve">
        <w:t> </w:t>
      </w:r>
      <w:r>
        <w:t xml:space="preserve">provide or arrange for hospital and health care services;</w:t>
      </w:r>
    </w:p>
    <w:p w:rsidR="003F3435" w:rsidRDefault="0032493E">
      <w:pPr>
        <w:spacing w:line="480" w:lineRule="auto"/>
        <w:ind w:firstLine="1440"/>
        <w:jc w:val="both"/>
      </w:pPr>
      <w:r>
        <w:t xml:space="preserve">(2)</w:t>
      </w:r>
      <w:r xml:space="preserve">
        <w:t> </w:t>
      </w:r>
      <w:r xml:space="preserve">
        <w:t> </w:t>
      </w:r>
      <w:r>
        <w:t xml:space="preserve">develop resources for hospital and health care services; and</w:t>
      </w:r>
    </w:p>
    <w:p w:rsidR="003F3435" w:rsidRDefault="0032493E">
      <w:pPr>
        <w:spacing w:line="480" w:lineRule="auto"/>
        <w:ind w:firstLine="1440"/>
        <w:jc w:val="both"/>
      </w:pPr>
      <w:r>
        <w:t xml:space="preserve">(3)</w:t>
      </w:r>
      <w:r xml:space="preserve">
        <w:t> </w:t>
      </w:r>
      <w:r xml:space="preserve">
        <w:t> </w:t>
      </w:r>
      <w:r>
        <w:t xml:space="preserve">provide ancillary support services for the district.</w:t>
      </w:r>
    </w:p>
    <w:p w:rsidR="003F3435" w:rsidRDefault="0032493E">
      <w:pPr>
        <w:spacing w:line="480" w:lineRule="auto"/>
        <w:ind w:firstLine="720"/>
        <w:jc w:val="both"/>
      </w:pPr>
      <w:r>
        <w:t xml:space="preserve">(c)</w:t>
      </w:r>
      <w:r xml:space="preserve">
        <w:t> </w:t>
      </w:r>
      <w:r xml:space="preserve">
        <w:t> </w:t>
      </w:r>
      <w:r>
        <w:t xml:space="preserve">A charitable organization created under this section is a unit of local government for purposes of Chapter </w:t>
      </w:r>
      <w:r>
        <w:t xml:space="preserve">101</w:t>
      </w:r>
      <w:r>
        <w:t xml:space="preserve">, Civil Practice and Remedies Code.</w:t>
      </w:r>
    </w:p>
    <w:p w:rsidR="003F3435" w:rsidRDefault="0032493E">
      <w:pPr>
        <w:spacing w:line="480" w:lineRule="auto"/>
        <w:jc w:val="both"/>
      </w:pPr>
      <w:r>
        <w:t xml:space="preserve">Added by Acts 2009, 81st Leg., R.S., Ch. 1139 (H.B. </w:t>
      </w:r>
      <w:hyperlink w:docLocation="table" r:id="rId85">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1072.115</w:t>
      </w:r>
      <w:r>
        <w:t xml:space="preserve"> by Acts 2011, 82nd Leg., R.S., Ch. 91 (S.B. </w:t>
      </w:r>
      <w:hyperlink w:docLocation="table" r:id="rId86">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1118.116.</w:t>
      </w:r>
      <w:r xml:space="preserve">
        <w:t> </w:t>
      </w:r>
      <w:r xml:space="preserve">
        <w:t> </w:t>
      </w:r>
      <w:r>
        <w:t xml:space="preserve">NONPROFIT CORPORATION.  (a)  The board, on the district's behalf,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The corporation may use money, other than money the corporation pays to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adequate controls to ensure that the corporation uses its money as required by this section.</w:t>
      </w:r>
    </w:p>
    <w:p w:rsidR="003F3435" w:rsidRDefault="0032493E">
      <w:pPr>
        <w:spacing w:line="480" w:lineRule="auto"/>
        <w:jc w:val="both"/>
      </w:pPr>
      <w:r>
        <w:t xml:space="preserve">Added by Acts 2009, 81st Leg., R.S., Ch. 1139 (H.B. </w:t>
      </w:r>
      <w:hyperlink w:docLocation="table" r:id="rId87">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1072.116</w:t>
      </w:r>
      <w:r>
        <w:t xml:space="preserve"> by Acts 2011, 82nd Leg., R.S., Ch. 91 (S.B. </w:t>
      </w:r>
      <w:hyperlink w:docLocation="table" r:id="rId88">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1118.151.</w:t>
      </w:r>
      <w:r xml:space="preserve">
        <w:t> </w:t>
      </w:r>
      <w:r xml:space="preserve">
        <w:t> </w:t>
      </w:r>
      <w:r>
        <w:t xml:space="preserve">BUDGET.  The district administrator shall prepare a proposed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2009, 81st Leg., R.S., Ch. 1139 (H.B. </w:t>
      </w:r>
      <w:hyperlink w:docLocation="table" r:id="rId89">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1072.151</w:t>
      </w:r>
      <w:r>
        <w:t xml:space="preserve"> by Acts 2011, 82nd Leg., R.S., Ch. 91 (S.B. </w:t>
      </w:r>
      <w:hyperlink w:docLocation="table" r:id="rId90">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1118.152.</w:t>
      </w:r>
      <w:r xml:space="preserve">
        <w:t> </w:t>
      </w:r>
      <w:r xml:space="preserve">
        <w:t> </w:t>
      </w:r>
      <w:r>
        <w:t xml:space="preserve">ADOPTION OF 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for the district that includes any changes to the proposed budget that the board determines are in the best interest of the district.</w:t>
      </w:r>
    </w:p>
    <w:p w:rsidR="003F3435" w:rsidRDefault="0032493E">
      <w:pPr>
        <w:spacing w:line="480" w:lineRule="auto"/>
        <w:jc w:val="both"/>
      </w:pPr>
      <w:r>
        <w:t xml:space="preserve">Added by Acts 2009, 81st Leg., R.S., Ch. 1139 (H.B. </w:t>
      </w:r>
      <w:hyperlink w:docLocation="table" r:id="rId91">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1072.152</w:t>
      </w:r>
      <w:r>
        <w:t xml:space="preserve"> by Acts 2011, 82nd Leg., R.S., Ch. 91 (S.B. </w:t>
      </w:r>
      <w:hyperlink w:docLocation="table" r:id="rId92">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1118.153.</w:t>
      </w:r>
      <w:r xml:space="preserve">
        <w:t> </w:t>
      </w:r>
      <w:r xml:space="preserve">
        <w:t> </w:t>
      </w:r>
      <w:r>
        <w:t xml:space="preserve">FISCAL YEAR.  The district's fiscal year is from September 1 through August 31.</w:t>
      </w:r>
    </w:p>
    <w:p w:rsidR="003F3435" w:rsidRDefault="0032493E">
      <w:pPr>
        <w:spacing w:line="480" w:lineRule="auto"/>
        <w:jc w:val="both"/>
      </w:pPr>
      <w:r>
        <w:t xml:space="preserve">Added by Acts 2009, 81st Leg., R.S., Ch. 1139 (H.B. </w:t>
      </w:r>
      <w:hyperlink w:docLocation="table" r:id="rId93">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1072.153</w:t>
      </w:r>
      <w:r>
        <w:t xml:space="preserve"> by Acts 2011, 82nd Leg., R.S., Ch. 91 (S.B. </w:t>
      </w:r>
      <w:hyperlink w:docLocation="table" r:id="rId94">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On or before March 1 of each year, the board shall:</w:t>
      </w:r>
    </w:p>
    <w:p w:rsidR="003F3435" w:rsidRDefault="0032493E">
      <w:pPr>
        <w:spacing w:line="480" w:lineRule="auto"/>
        <w:ind w:firstLine="1440"/>
        <w:jc w:val="both"/>
      </w:pPr>
      <w:r>
        <w:t xml:space="preserve">(1)</w:t>
      </w:r>
      <w:r xml:space="preserve">
        <w:t> </w:t>
      </w:r>
      <w:r xml:space="preserve">
        <w:t> </w:t>
      </w:r>
      <w:r>
        <w:t xml:space="preserve">file a copy of the audit with the district; and</w:t>
      </w:r>
    </w:p>
    <w:p w:rsidR="003F3435" w:rsidRDefault="0032493E">
      <w:pPr>
        <w:spacing w:line="480" w:lineRule="auto"/>
        <w:ind w:firstLine="1440"/>
        <w:jc w:val="both"/>
      </w:pPr>
      <w:r>
        <w:t xml:space="preserve">(2)</w:t>
      </w:r>
      <w:r xml:space="preserve">
        <w:t> </w:t>
      </w:r>
      <w:r xml:space="preserve">
        <w:t> </w:t>
      </w:r>
      <w:r>
        <w:t xml:space="preserve">provide a copy of the audit at each public library located in the district.</w:t>
      </w:r>
    </w:p>
    <w:p w:rsidR="003F3435" w:rsidRDefault="0032493E">
      <w:pPr>
        <w:spacing w:line="480" w:lineRule="auto"/>
        <w:jc w:val="both"/>
      </w:pPr>
      <w:r>
        <w:t xml:space="preserve">Added by Acts 2009, 81st Leg., R.S., Ch. 1139 (H.B. </w:t>
      </w:r>
      <w:hyperlink w:docLocation="table" r:id="rId95">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1072.154</w:t>
      </w:r>
      <w:r>
        <w:t xml:space="preserve"> by Acts 2011, 82nd Leg., R.S., Ch. 91 (S.B. </w:t>
      </w:r>
      <w:hyperlink w:docLocation="table" r:id="rId96">
        <w:r>
          <w:rPr>
            <w:rStyle w:val="Hyperlink"/>
          </w:rPr>
          <w:t>1303</w:t>
        </w:r>
      </w:hyperlink>
      <w:r>
        <w:t xml:space="preserve">), Sec. 27.001(53),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 (H.B. </w:t>
      </w:r>
      <w:hyperlink w:docLocation="table" r:id="rId97">
        <w:r>
          <w:rPr>
            <w:rStyle w:val="Hyperlink"/>
          </w:rPr>
          <w:t>2410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1118.155.</w:t>
      </w:r>
      <w:r xml:space="preserve">
        <w:t> </w:t>
      </w:r>
      <w:r xml:space="preserve">
        <w:t> </w:t>
      </w:r>
      <w:r>
        <w:t xml:space="preserve">DEPOSITORY.  (a)  The board by resolution shall designate a bank in Maverick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2009, 81st Leg., R.S., Ch. 1139 (H.B. </w:t>
      </w:r>
      <w:hyperlink w:docLocation="table" r:id="rId98">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1072.155</w:t>
      </w:r>
      <w:r>
        <w:t xml:space="preserve"> by Acts 2011, 82nd Leg., R.S., Ch. 91 (S.B. </w:t>
      </w:r>
      <w:hyperlink w:docLocation="table" r:id="rId99">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1118.156.</w:t>
      </w:r>
      <w:r xml:space="preserve">
        <w:t> </w:t>
      </w:r>
      <w:r xml:space="preserve">
        <w:t> </w:t>
      </w:r>
      <w:r>
        <w:t xml:space="preserve">AUTHORITY TO BORROW MONEY; SECURITY.  (a)  The board may borrow money at a rate of not more than 10 percent a year on district notes to pay the obligations if the board declares that money is not available to meet authorized district obligations, which creates an emergency.</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Money obtained from a loan under this section may be spent only for:</w:t>
      </w:r>
    </w:p>
    <w:p w:rsidR="003F3435" w:rsidRDefault="0032493E">
      <w:pPr>
        <w:spacing w:line="480" w:lineRule="auto"/>
        <w:ind w:firstLine="1440"/>
        <w:jc w:val="both"/>
      </w:pPr>
      <w:r>
        <w:t xml:space="preserve">(1)</w:t>
      </w:r>
      <w:r xml:space="preserve">
        <w:t> </w:t>
      </w:r>
      <w:r xml:space="preserve">
        <w:t> </w:t>
      </w:r>
      <w:r>
        <w:t xml:space="preserve">a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purposes for which the taxes were imposed or the bonds were authorized.</w:t>
      </w:r>
    </w:p>
    <w:p w:rsidR="003F3435" w:rsidRDefault="0032493E">
      <w:pPr>
        <w:spacing w:line="480" w:lineRule="auto"/>
        <w:jc w:val="both"/>
      </w:pPr>
      <w:r>
        <w:t xml:space="preserve">Added by Acts 2009, 81st Leg., R.S., Ch. 1139 (H.B. </w:t>
      </w:r>
      <w:hyperlink w:docLocation="table" r:id="rId100">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1072.156</w:t>
      </w:r>
      <w:r>
        <w:t xml:space="preserve"> by Acts 2011, 82nd Leg., R.S., Ch. 91 (S.B. </w:t>
      </w:r>
      <w:hyperlink w:docLocation="table" r:id="rId101">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2009, 81st Leg., R.S., Ch. 1139 (H.B. </w:t>
      </w:r>
      <w:hyperlink w:docLocation="table" r:id="rId102">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1072.201</w:t>
      </w:r>
      <w:r>
        <w:t xml:space="preserve"> by Acts 2011, 82nd Leg., R.S., Ch. 91 (S.B. </w:t>
      </w:r>
      <w:hyperlink w:docLocation="table" r:id="rId103">
        <w:r>
          <w:rPr>
            <w:rStyle w:val="Hyperlink"/>
          </w:rPr>
          <w:t>1303</w:t>
        </w:r>
      </w:hyperlink>
      <w:r>
        <w:t xml:space="preserve">), Sec. 27.001(53), eff. September 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1118.202.</w:t>
      </w:r>
      <w:r xml:space="preserve">
        <w:t> </w:t>
      </w:r>
      <w:r xml:space="preserve">
        <w:t> </w:t>
      </w:r>
      <w:r>
        <w:t xml:space="preserve">TAX TO PAY GENERAL OBLIGATION BONDS.  The board may issue general obligation bonds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2009, 81st Leg., R.S., Ch. 1139 (H.B. </w:t>
      </w:r>
      <w:hyperlink w:docLocation="table" r:id="rId104">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1072.202</w:t>
      </w:r>
      <w:r>
        <w:t xml:space="preserve"> by Acts 2011, 82nd Leg., R.S., Ch. 91 (S.B. </w:t>
      </w:r>
      <w:hyperlink w:docLocation="table" r:id="rId105">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1118.203.</w:t>
      </w:r>
      <w:r xml:space="preserve">
        <w:t> </w:t>
      </w:r>
      <w:r xml:space="preserve">
        <w:t> </w:t>
      </w:r>
      <w:r>
        <w:t xml:space="preserve">BOND ELECTION.  (a)  The board may issue general obligation bonds only if the bonds are authorized by a majority of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an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authorized;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at least 14 days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2009, 81st Leg., R.S., Ch. 1139 (H.B. </w:t>
      </w:r>
      <w:hyperlink w:docLocation="table" r:id="rId106">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1072.203</w:t>
      </w:r>
      <w:r>
        <w:t xml:space="preserve"> by Acts 2011, 82nd Leg., R.S., Ch. 91 (S.B. </w:t>
      </w:r>
      <w:hyperlink w:docLocation="table" r:id="rId107">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1118.204.</w:t>
      </w:r>
      <w:r xml:space="preserve">
        <w:t> </w:t>
      </w:r>
      <w:r xml:space="preserve">
        <w:t> </w:t>
      </w:r>
      <w:r>
        <w:t xml:space="preserve">REVENUE BONDS.  (a)  The district may issue revenue bonds to:</w:t>
      </w:r>
    </w:p>
    <w:p w:rsidR="003F3435" w:rsidRDefault="0032493E">
      <w:pPr>
        <w:spacing w:line="480" w:lineRule="auto"/>
        <w:ind w:firstLine="1440"/>
        <w:jc w:val="both"/>
      </w:pPr>
      <w:r>
        <w:t xml:space="preserve">(1)</w:t>
      </w:r>
      <w:r xml:space="preserve">
        <w:t> </w:t>
      </w:r>
      <w:r xml:space="preserve">
        <w:t> </w:t>
      </w:r>
      <w:r>
        <w:t xml:space="preserve">acquire, construct,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real property for district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264.044</w:t>
      </w:r>
      <w:r>
        <w:t xml:space="preserve">, </w:t>
      </w:r>
      <w:r>
        <w:t xml:space="preserve">264.045</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108">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1072.204</w:t>
      </w:r>
      <w:r>
        <w:t xml:space="preserve"> by Acts 2011, 82nd Leg., R.S., Ch. 91 (S.B. </w:t>
      </w:r>
      <w:hyperlink w:docLocation="table" r:id="rId109">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110">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1072.205</w:t>
      </w:r>
      <w:r>
        <w:t xml:space="preserve"> by Acts 2011, 82nd Leg., R.S., Ch. 91 (S.B. </w:t>
      </w:r>
      <w:hyperlink w:docLocation="table" r:id="rId111">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2009, 81st Leg., R.S., Ch. 1139 (H.B. </w:t>
      </w:r>
      <w:hyperlink w:docLocation="table" r:id="rId112">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1072.206</w:t>
      </w:r>
      <w:r>
        <w:t xml:space="preserve"> by Acts 2011, 82nd Leg., R.S., Ch. 91 (S.B. </w:t>
      </w:r>
      <w:hyperlink w:docLocation="table" r:id="rId113">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1118.207.</w:t>
      </w:r>
      <w:r xml:space="preserve">
        <w:t> </w:t>
      </w:r>
      <w:r xml:space="preserve">
        <w:t> </w:t>
      </w:r>
      <w:r>
        <w:t xml:space="preserve">EXECUTION OF BONDS.  (a)</w:t>
      </w:r>
      <w:r xml:space="preserve">
        <w:t> </w:t>
      </w:r>
      <w:r xml:space="preserve">
        <w:t> </w:t>
      </w:r>
      <w:r>
        <w:t xml:space="preserve">The board chairman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2009, 81st Leg., R.S., Ch. 1139 (H.B. </w:t>
      </w:r>
      <w:hyperlink w:docLocation="table" r:id="rId114">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1072.207</w:t>
      </w:r>
      <w:r>
        <w:t xml:space="preserve"> by Acts 2011, 82nd Leg., R.S., Ch. 91 (S.B. </w:t>
      </w:r>
      <w:hyperlink w:docLocation="table" r:id="rId115">
        <w:r>
          <w:rPr>
            <w:rStyle w:val="Hyperlink"/>
          </w:rPr>
          <w:t>1303</w:t>
        </w:r>
      </w:hyperlink>
      <w:r>
        <w:t xml:space="preserve">), Sec. 27.001(53),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27 (S.B. </w:t>
      </w:r>
      <w:hyperlink w:docLocation="table" r:id="rId116">
        <w:r>
          <w:rPr>
            <w:rStyle w:val="Hyperlink"/>
          </w:rPr>
          <w:t>881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117">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1072.208 by Acts 2011, 82nd Leg., R.S., Ch. 91 (S.B. </w:t>
      </w:r>
      <w:hyperlink w:docLocation="table" r:id="rId118">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 and</w:t>
      </w:r>
    </w:p>
    <w:p w:rsidR="003F3435" w:rsidRDefault="0032493E">
      <w:pPr>
        <w:spacing w:line="480" w:lineRule="auto"/>
        <w:ind w:firstLine="1440"/>
        <w:jc w:val="both"/>
      </w:pPr>
      <w:r>
        <w:t xml:space="preserve">(5)</w:t>
      </w:r>
      <w:r xml:space="preserve">
        <w:t> </w:t>
      </w:r>
      <w:r xml:space="preserve">
        <w:t> </w:t>
      </w:r>
      <w:r>
        <w:t xml:space="preserve">pay the indebtedness issued or assumed by the district.</w:t>
      </w:r>
    </w:p>
    <w:p w:rsidR="003F3435" w:rsidRDefault="0032493E">
      <w:pPr>
        <w:spacing w:line="480" w:lineRule="auto"/>
        <w:jc w:val="both"/>
      </w:pPr>
      <w:r>
        <w:t xml:space="preserve">Added by Acts 2009, 81st Leg., R.S., Ch. 1139 (H.B. </w:t>
      </w:r>
      <w:hyperlink w:docLocation="table" r:id="rId119">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1072.251</w:t>
      </w:r>
      <w:r>
        <w:t xml:space="preserve"> by Acts 2011, 82nd Leg., R.S., Ch. 91 (S.B. </w:t>
      </w:r>
      <w:hyperlink w:docLocation="table" r:id="rId120">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1118.252.</w:t>
      </w:r>
      <w:r xml:space="preserve">
        <w:t> </w:t>
      </w:r>
      <w:r xml:space="preserve">
        <w:t> </w:t>
      </w:r>
      <w:r>
        <w:t xml:space="preserve">TAX RATE.  The board may impose the tax at a rate not to exceed 50 cents on each $100 valuation of all taxable property in the district.</w:t>
      </w:r>
    </w:p>
    <w:p w:rsidR="003F3435" w:rsidRDefault="0032493E">
      <w:pPr>
        <w:spacing w:line="480" w:lineRule="auto"/>
        <w:jc w:val="both"/>
      </w:pPr>
      <w:r>
        <w:t xml:space="preserve">Added by Acts 2009, 81st Leg., R.S., Ch. 1139 (H.B. </w:t>
      </w:r>
      <w:hyperlink w:docLocation="table" r:id="rId121">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1072.252</w:t>
      </w:r>
      <w:r>
        <w:t xml:space="preserve"> by Acts 2011, 82nd Leg., R.S., Ch. 91 (S.B. </w:t>
      </w:r>
      <w:hyperlink w:docLocation="table" r:id="rId122">
        <w:r>
          <w:rPr>
            <w:rStyle w:val="Hyperlink"/>
          </w:rPr>
          <w:t>1303</w:t>
        </w:r>
      </w:hyperlink>
      <w:r>
        <w:t xml:space="preserve">), Sec. 27.001(53),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1118.253.</w:t>
      </w:r>
      <w:r xml:space="preserve">
        <w:t> </w:t>
      </w:r>
      <w:r xml:space="preserve">
        <w:t> </w:t>
      </w:r>
      <w:r>
        <w:t xml:space="preserve">TAX ASSESSOR-COLLECTOR.  The tax assessor-collector for Maverick County shall collect taxes for the district.</w:t>
      </w:r>
    </w:p>
    <w:p w:rsidR="003F3435" w:rsidRDefault="0032493E">
      <w:pPr>
        <w:spacing w:line="480" w:lineRule="auto"/>
        <w:jc w:val="both"/>
      </w:pPr>
      <w:r>
        <w:t xml:space="preserve">Added by Acts 2009, 81st Leg., R.S., Ch. 1139 (H.B. </w:t>
      </w:r>
      <w:hyperlink w:docLocation="table" r:id="rId123">
        <w:r>
          <w:rPr>
            <w:rStyle w:val="Hyperlink"/>
          </w:rPr>
          <w:t>2619</w:t>
        </w:r>
      </w:hyperlink>
      <w:r>
        <w:t xml:space="preserve">), Sec. 1.01, eff. April 1, 2011.</w:t>
      </w:r>
    </w:p>
    <w:p w:rsidR="003F3435" w:rsidRDefault="0032493E">
      <w:pPr>
        <w:spacing w:line="480" w:lineRule="auto"/>
        <w:jc w:val="both"/>
      </w:pPr>
      <w:r>
        <w:t xml:space="preserve">Redesignated from Special District Local Laws Code, Section </w:t>
      </w:r>
      <w:r>
        <w:t xml:space="preserve">1072.253</w:t>
      </w:r>
      <w:r>
        <w:t xml:space="preserve"> by Acts 2011, 82nd Leg., R.S., Ch. 91 (S.B. </w:t>
      </w:r>
      <w:hyperlink w:docLocation="table" r:id="rId124">
        <w:r>
          <w:rPr>
            <w:rStyle w:val="Hyperlink"/>
          </w:rPr>
          <w:t>1303</w:t>
        </w:r>
      </w:hyperlink>
      <w:r>
        <w:t xml:space="preserve">), Sec. 27.001(53),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2R/billtext/html/SB01303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2R/billtext/html/SB01303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2R/billtext/html/SB01303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2R/billtext/html/SB01303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2R/billtext/html/SB01303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2R/billtext/html/SB01303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2R/billtext/html/SB01303F.HTM" TargetMode="External" Id="rId33" /><Relationship Type="http://schemas.openxmlformats.org/officeDocument/2006/relationships/hyperlink" Target="http://capitol.texas.gov/tlodocs/82R/billtext/html/SB01303F.HTM" TargetMode="External" Id="rId34" /><Relationship Type="http://schemas.openxmlformats.org/officeDocument/2006/relationships/hyperlink" Target="http://capitol.texas.gov/tlodocs/85R/billtext/html/SB00881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2R/billtext/html/SB01303F.HTM" TargetMode="External" Id="rId37" /><Relationship Type="http://schemas.openxmlformats.org/officeDocument/2006/relationships/hyperlink" Target="http://capitol.texas.gov/tlodocs/85R/billtext/html/SB00881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2R/billtext/html/SB01303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2R/billtext/html/SB01303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2R/billtext/html/SB01303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2R/billtext/html/SB01303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2R/billtext/html/SB01303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2R/billtext/html/SB01303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2R/billtext/html/SB01303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2R/billtext/html/SB01303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2R/billtext/html/SB01303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2R/billtext/html/SB01303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2R/billtext/html/SB01303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2R/billtext/html/SB01303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2R/billtext/html/SB01303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2R/billtext/html/SB01303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2R/billtext/html/SB01303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2R/billtext/html/SB01303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2R/billtext/html/SB01303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2R/billtext/html/SB01303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2R/billtext/html/SB01303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2R/billtext/html/SB01303F.HTM" TargetMode="External" Id="rId78" /><Relationship Type="http://schemas.openxmlformats.org/officeDocument/2006/relationships/hyperlink" Target="http://capitol.texas.gov/tlodocs/81R/billtext/html/HB02619F.HTM" TargetMode="External" Id="rId79" /><Relationship Type="http://schemas.openxmlformats.org/officeDocument/2006/relationships/hyperlink" Target="http://capitol.texas.gov/tlodocs/82R/billtext/html/SB01303F.HTM" TargetMode="External" Id="rId80" /><Relationship Type="http://schemas.openxmlformats.org/officeDocument/2006/relationships/hyperlink" Target="http://capitol.texas.gov/tlodocs/81R/billtext/html/HB02619F.HTM" TargetMode="External" Id="rId81" /><Relationship Type="http://schemas.openxmlformats.org/officeDocument/2006/relationships/hyperlink" Target="http://capitol.texas.gov/tlodocs/82R/billtext/html/SB01303F.HTM" TargetMode="External" Id="rId82" /><Relationship Type="http://schemas.openxmlformats.org/officeDocument/2006/relationships/hyperlink" Target="http://capitol.texas.gov/tlodocs/81R/billtext/html/HB02619F.HTM" TargetMode="External" Id="rId83" /><Relationship Type="http://schemas.openxmlformats.org/officeDocument/2006/relationships/hyperlink" Target="http://capitol.texas.gov/tlodocs/82R/billtext/html/SB01303F.HTM" TargetMode="External" Id="rId84" /><Relationship Type="http://schemas.openxmlformats.org/officeDocument/2006/relationships/hyperlink" Target="http://capitol.texas.gov/tlodocs/81R/billtext/html/HB02619F.HTM" TargetMode="External" Id="rId85" /><Relationship Type="http://schemas.openxmlformats.org/officeDocument/2006/relationships/hyperlink" Target="http://capitol.texas.gov/tlodocs/82R/billtext/html/SB01303F.HTM" TargetMode="External" Id="rId86" /><Relationship Type="http://schemas.openxmlformats.org/officeDocument/2006/relationships/hyperlink" Target="http://capitol.texas.gov/tlodocs/81R/billtext/html/HB02619F.HTM" TargetMode="External" Id="rId87" /><Relationship Type="http://schemas.openxmlformats.org/officeDocument/2006/relationships/hyperlink" Target="http://capitol.texas.gov/tlodocs/82R/billtext/html/SB01303F.HTM" TargetMode="External" Id="rId88" /><Relationship Type="http://schemas.openxmlformats.org/officeDocument/2006/relationships/hyperlink" Target="http://capitol.texas.gov/tlodocs/81R/billtext/html/HB02619F.HTM" TargetMode="External" Id="rId89" /><Relationship Type="http://schemas.openxmlformats.org/officeDocument/2006/relationships/hyperlink" Target="http://capitol.texas.gov/tlodocs/82R/billtext/html/SB01303F.HTM" TargetMode="External" Id="rId90" /><Relationship Type="http://schemas.openxmlformats.org/officeDocument/2006/relationships/hyperlink" Target="http://capitol.texas.gov/tlodocs/81R/billtext/html/HB02619F.HTM" TargetMode="External" Id="rId91" /><Relationship Type="http://schemas.openxmlformats.org/officeDocument/2006/relationships/hyperlink" Target="http://capitol.texas.gov/tlodocs/82R/billtext/html/SB01303F.HTM" TargetMode="External" Id="rId92" /><Relationship Type="http://schemas.openxmlformats.org/officeDocument/2006/relationships/hyperlink" Target="http://capitol.texas.gov/tlodocs/81R/billtext/html/HB02619F.HTM" TargetMode="External" Id="rId93" /><Relationship Type="http://schemas.openxmlformats.org/officeDocument/2006/relationships/hyperlink" Target="http://capitol.texas.gov/tlodocs/82R/billtext/html/SB01303F.HTM" TargetMode="External" Id="rId94" /><Relationship Type="http://schemas.openxmlformats.org/officeDocument/2006/relationships/hyperlink" Target="http://capitol.texas.gov/tlodocs/81R/billtext/html/HB02619F.HTM" TargetMode="External" Id="rId95" /><Relationship Type="http://schemas.openxmlformats.org/officeDocument/2006/relationships/hyperlink" Target="http://capitol.texas.gov/tlodocs/82R/billtext/html/SB01303F.HTM" TargetMode="External" Id="rId96" /><Relationship Type="http://schemas.openxmlformats.org/officeDocument/2006/relationships/hyperlink" Target="http://capitol.texas.gov/tlodocs/84R/billtext/html/HB02410F.HTM" TargetMode="External" Id="rId97" /><Relationship Type="http://schemas.openxmlformats.org/officeDocument/2006/relationships/hyperlink" Target="http://capitol.texas.gov/tlodocs/81R/billtext/html/HB02619F.HTM" TargetMode="External" Id="rId98" /><Relationship Type="http://schemas.openxmlformats.org/officeDocument/2006/relationships/hyperlink" Target="http://capitol.texas.gov/tlodocs/82R/billtext/html/SB01303F.HTM" TargetMode="External" Id="rId99" /><Relationship Type="http://schemas.openxmlformats.org/officeDocument/2006/relationships/hyperlink" Target="http://capitol.texas.gov/tlodocs/81R/billtext/html/HB02619F.HTM" TargetMode="External" Id="rId100" /><Relationship Type="http://schemas.openxmlformats.org/officeDocument/2006/relationships/hyperlink" Target="http://capitol.texas.gov/tlodocs/82R/billtext/html/SB01303F.HTM" TargetMode="External" Id="rId101" /><Relationship Type="http://schemas.openxmlformats.org/officeDocument/2006/relationships/hyperlink" Target="http://capitol.texas.gov/tlodocs/81R/billtext/html/HB02619F.HTM" TargetMode="External" Id="rId102" /><Relationship Type="http://schemas.openxmlformats.org/officeDocument/2006/relationships/hyperlink" Target="http://capitol.texas.gov/tlodocs/82R/billtext/html/SB01303F.HTM" TargetMode="External" Id="rId103" /><Relationship Type="http://schemas.openxmlformats.org/officeDocument/2006/relationships/hyperlink" Target="http://capitol.texas.gov/tlodocs/81R/billtext/html/HB02619F.HTM" TargetMode="External" Id="rId104" /><Relationship Type="http://schemas.openxmlformats.org/officeDocument/2006/relationships/hyperlink" Target="http://capitol.texas.gov/tlodocs/82R/billtext/html/SB01303F.HTM" TargetMode="External" Id="rId105" /><Relationship Type="http://schemas.openxmlformats.org/officeDocument/2006/relationships/hyperlink" Target="http://capitol.texas.gov/tlodocs/81R/billtext/html/HB02619F.HTM" TargetMode="External" Id="rId106" /><Relationship Type="http://schemas.openxmlformats.org/officeDocument/2006/relationships/hyperlink" Target="http://capitol.texas.gov/tlodocs/82R/billtext/html/SB01303F.HTM" TargetMode="External" Id="rId107" /><Relationship Type="http://schemas.openxmlformats.org/officeDocument/2006/relationships/hyperlink" Target="http://capitol.texas.gov/tlodocs/81R/billtext/html/HB02619F.HTM" TargetMode="External" Id="rId108" /><Relationship Type="http://schemas.openxmlformats.org/officeDocument/2006/relationships/hyperlink" Target="http://capitol.texas.gov/tlodocs/82R/billtext/html/SB01303F.HTM" TargetMode="External" Id="rId109" /><Relationship Type="http://schemas.openxmlformats.org/officeDocument/2006/relationships/hyperlink" Target="http://capitol.texas.gov/tlodocs/81R/billtext/html/HB02619F.HTM" TargetMode="External" Id="rId110" /><Relationship Type="http://schemas.openxmlformats.org/officeDocument/2006/relationships/hyperlink" Target="http://capitol.texas.gov/tlodocs/82R/billtext/html/SB01303F.HTM" TargetMode="External" Id="rId111" /><Relationship Type="http://schemas.openxmlformats.org/officeDocument/2006/relationships/hyperlink" Target="http://capitol.texas.gov/tlodocs/81R/billtext/html/HB02619F.HTM" TargetMode="External" Id="rId112" /><Relationship Type="http://schemas.openxmlformats.org/officeDocument/2006/relationships/hyperlink" Target="http://capitol.texas.gov/tlodocs/82R/billtext/html/SB01303F.HTM" TargetMode="External" Id="rId113" /><Relationship Type="http://schemas.openxmlformats.org/officeDocument/2006/relationships/hyperlink" Target="http://capitol.texas.gov/tlodocs/81R/billtext/html/HB02619F.HTM" TargetMode="External" Id="rId114" /><Relationship Type="http://schemas.openxmlformats.org/officeDocument/2006/relationships/hyperlink" Target="http://capitol.texas.gov/tlodocs/82R/billtext/html/SB01303F.HTM" TargetMode="External" Id="rId115" /><Relationship Type="http://schemas.openxmlformats.org/officeDocument/2006/relationships/hyperlink" Target="http://capitol.texas.gov/tlodocs/85R/billtext/html/SB00881F.HTM" TargetMode="External" Id="rId116" /><Relationship Type="http://schemas.openxmlformats.org/officeDocument/2006/relationships/hyperlink" Target="http://capitol.texas.gov/tlodocs/81R/billtext/html/HB02619F.HTM" TargetMode="External" Id="rId117" /><Relationship Type="http://schemas.openxmlformats.org/officeDocument/2006/relationships/hyperlink" Target="http://capitol.texas.gov/tlodocs/82R/billtext/html/SB01303F.HTM" TargetMode="External" Id="rId118" /><Relationship Type="http://schemas.openxmlformats.org/officeDocument/2006/relationships/hyperlink" Target="http://capitol.texas.gov/tlodocs/81R/billtext/html/HB02619F.HTM" TargetMode="External" Id="rId119" /><Relationship Type="http://schemas.openxmlformats.org/officeDocument/2006/relationships/hyperlink" Target="http://capitol.texas.gov/tlodocs/82R/billtext/html/SB01303F.HTM" TargetMode="External" Id="rId120" /><Relationship Type="http://schemas.openxmlformats.org/officeDocument/2006/relationships/hyperlink" Target="http://capitol.texas.gov/tlodocs/81R/billtext/html/HB02619F.HTM" TargetMode="External" Id="rId121" /><Relationship Type="http://schemas.openxmlformats.org/officeDocument/2006/relationships/hyperlink" Target="http://capitol.texas.gov/tlodocs/82R/billtext/html/SB01303F.HTM" TargetMode="External" Id="rId122" /><Relationship Type="http://schemas.openxmlformats.org/officeDocument/2006/relationships/hyperlink" Target="http://capitol.texas.gov/tlodocs/81R/billtext/html/HB02619F.HTM" TargetMode="External" Id="rId123" /><Relationship Type="http://schemas.openxmlformats.org/officeDocument/2006/relationships/hyperlink" Target="http://capitol.texas.gov/tlodocs/82R/billtext/html/SB01303F.HTM" TargetMode="External" Id="rId1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