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3838.  PEARLAND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Pearland Municipal Management District No. 1.</w:t>
      </w:r>
    </w:p>
    <w:p w:rsidR="003F3435" w:rsidRDefault="0032493E">
      <w:pPr>
        <w:spacing w:line="480" w:lineRule="auto"/>
        <w:ind w:firstLine="1440"/>
        <w:jc w:val="both"/>
      </w:pPr>
      <w:r>
        <w:t xml:space="preserve">(3)</w:t>
      </w:r>
      <w:r xml:space="preserve">
        <w:t> </w:t>
      </w:r>
      <w:r xml:space="preserve">
        <w:t> </w:t>
      </w:r>
      <w:r>
        <w:t xml:space="preserve">"Economic development corporation" means a corporation created under the Development Corporation Act (Subtitle C1, Title 12, Local Government Code).</w:t>
      </w:r>
    </w:p>
    <w:p w:rsidR="003F3435" w:rsidRDefault="0032493E">
      <w:pPr>
        <w:spacing w:line="480" w:lineRule="auto"/>
        <w:jc w:val="both"/>
      </w:pPr>
      <w:r>
        <w:t xml:space="preserve">Added by Acts 2005, 79th Leg., Ch. 444 (S.B. </w:t>
      </w:r>
      <w:hyperlink w:docLocation="table" r:id="rId14">
        <w:r>
          <w:rPr>
            <w:rStyle w:val="Hyperlink"/>
          </w:rPr>
          <w:t>1813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3.60,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3838.002.</w:t>
      </w:r>
      <w:r xml:space="preserve">
        <w:t> </w:t>
      </w:r>
      <w:r xml:space="preserve">
        <w:t> </w:t>
      </w:r>
      <w:r>
        <w:t xml:space="preserve">PEARLAND MUNICIPAL MANAGEMENT DISTRICT NO. 1.  The Pearland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444 (S.B. </w:t>
      </w:r>
      <w:hyperlink w:docLocation="table" r:id="rId16">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Pearland,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Pearland from providing the level of services provided as of the effective date of this Act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444 (S.B. </w:t>
      </w:r>
      <w:hyperlink w:docLocation="table" r:id="rId17">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444 (S.B. </w:t>
      </w:r>
      <w:hyperlink w:docLocation="table" r:id="rId18">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444 (S.B. </w:t>
      </w:r>
      <w:hyperlink w:docLocation="table" r:id="rId19">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Pearland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Pearland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Pearland under Chapter </w:t>
      </w:r>
      <w:r>
        <w:t xml:space="preserve">2303</w:t>
      </w:r>
      <w:r>
        <w:t xml:space="preserve">, Government Code.</w:t>
      </w:r>
    </w:p>
    <w:p w:rsidR="003F3435" w:rsidRDefault="0032493E">
      <w:pPr>
        <w:spacing w:line="480" w:lineRule="auto"/>
        <w:jc w:val="both"/>
      </w:pPr>
      <w:r>
        <w:t xml:space="preserve">Added by Acts 2005, 79th Leg., Ch. 444 (S.B. </w:t>
      </w:r>
      <w:hyperlink w:docLocation="table" r:id="rId20">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444 (S.B. </w:t>
      </w:r>
      <w:hyperlink w:docLocation="table" r:id="rId21">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3838.008.</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444 (S.B. </w:t>
      </w:r>
      <w:hyperlink w:docLocation="table" r:id="rId22">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3838.051.</w:t>
      </w:r>
      <w:r xml:space="preserve">
        <w:t> </w:t>
      </w:r>
      <w:r xml:space="preserve">
        <w:t> </w:t>
      </w:r>
      <w:r>
        <w:t xml:space="preserve">BOARD OF DIRECTORS; TERMS.  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2005, 79th Leg., Ch. 444 (S.B. </w:t>
      </w:r>
      <w:hyperlink w:docLocation="table" r:id="rId23">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3838.052.</w:t>
      </w:r>
      <w:r xml:space="preserve">
        <w:t> </w:t>
      </w:r>
      <w:r xml:space="preserve">
        <w:t> </w:t>
      </w:r>
      <w:r>
        <w:t xml:space="preserve">APPOINTMENT OF DIRECTORS.  The mayor and members of the governing body of the City of Pearland shall appoint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2005, 79th Leg., Ch. 444 (S.B. </w:t>
      </w:r>
      <w:hyperlink w:docLocation="table" r:id="rId24">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3838.053.</w:t>
      </w:r>
      <w:r xml:space="preserve">
        <w:t> </w:t>
      </w:r>
      <w:r xml:space="preserve">
        <w:t> </w:t>
      </w:r>
      <w:r>
        <w:t xml:space="preserve">QUORUM.  For purposes of determining the requirements for a quorum,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2005, 79th Leg., Ch. 444 (S.B. </w:t>
      </w:r>
      <w:hyperlink w:docLocation="table" r:id="rId25">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3838.101.</w:t>
      </w:r>
      <w:r xml:space="preserve">
        <w:t> </w:t>
      </w:r>
      <w:r xml:space="preserve">
        <w:t> </w:t>
      </w:r>
      <w:r>
        <w:t xml:space="preserve">ADDITIONAL POWERS OF DISTRICT.  The district may exercise the powers given to an economic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2005, 79th Leg., Ch. 444 (S.B. </w:t>
      </w:r>
      <w:hyperlink w:docLocation="table" r:id="rId26">
        <w:r>
          <w:rPr>
            <w:rStyle w:val="Hyperlink"/>
          </w:rPr>
          <w:t>1813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3.61,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member of the board of the nonprofit corporation is not required to reside in the district.</w:t>
      </w:r>
    </w:p>
    <w:p w:rsidR="003F3435" w:rsidRDefault="0032493E">
      <w:pPr>
        <w:spacing w:line="480" w:lineRule="auto"/>
        <w:jc w:val="both"/>
      </w:pPr>
      <w:r>
        <w:t xml:space="preserve">Added by Acts 2005, 79th Leg., Ch. 444 (S.B. </w:t>
      </w:r>
      <w:hyperlink w:docLocation="table" r:id="rId28">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444 (S.B. </w:t>
      </w:r>
      <w:hyperlink w:docLocation="table" r:id="rId29">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3838.104.</w:t>
      </w:r>
      <w:r xml:space="preserve">
        <w:t> </w:t>
      </w:r>
      <w:r xml:space="preserve">
        <w:t> </w:t>
      </w:r>
      <w:r>
        <w:t xml:space="preserve">AUTHORITY TO CONTRACT FOR LAW ENFORCEMENT.  To protect the public interest, the district may contract with a qualified party, including Harris County or the City of Pearland, to provide law enforcement services in the district for a fee.</w:t>
      </w:r>
    </w:p>
    <w:p w:rsidR="003F3435" w:rsidRDefault="0032493E">
      <w:pPr>
        <w:spacing w:line="480" w:lineRule="auto"/>
        <w:jc w:val="both"/>
      </w:pPr>
      <w:r>
        <w:t xml:space="preserve">Added by Acts 2005, 79th Leg., Ch. 444 (S.B. </w:t>
      </w:r>
      <w:hyperlink w:docLocation="table" r:id="rId30">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3838.105.</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444 (S.B. </w:t>
      </w:r>
      <w:hyperlink w:docLocation="table" r:id="rId31">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including bond proceeds;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District improvements qualify as projects for funding by an economic development corporation.</w:t>
      </w:r>
    </w:p>
    <w:p w:rsidR="003F3435" w:rsidRDefault="0032493E">
      <w:pPr>
        <w:spacing w:line="480" w:lineRule="auto"/>
        <w:ind w:firstLine="720"/>
        <w:jc w:val="both"/>
      </w:pPr>
      <w:r>
        <w:t xml:space="preserve">(c)</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The district is eligible to receive grants from a municipality under Chapter </w:t>
      </w:r>
      <w:r>
        <w:t xml:space="preserve">380</w:t>
      </w:r>
      <w:r>
        <w:t xml:space="preserve">, Local Government Code.</w:t>
      </w:r>
    </w:p>
    <w:p w:rsidR="003F3435" w:rsidRDefault="0032493E">
      <w:pPr>
        <w:spacing w:line="480" w:lineRule="auto"/>
        <w:jc w:val="both"/>
      </w:pPr>
      <w:r>
        <w:t xml:space="preserve">Added by Acts 2005, 79th Leg., Ch. 444 (S.B. </w:t>
      </w:r>
      <w:hyperlink w:docLocation="table" r:id="rId32">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3838.107.</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444 (S.B. </w:t>
      </w:r>
      <w:hyperlink w:docLocation="table" r:id="rId33">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3838.151.</w:t>
      </w:r>
      <w:r xml:space="preserve">
        <w:t> </w:t>
      </w:r>
      <w:r xml:space="preserve">
        <w:t> </w:t>
      </w:r>
      <w:r>
        <w:t xml:space="preserve">PARKING FACILITIES AUTHORIZED; OPERATION BY PRIVATE ENTITY; TAX EXEMPTION.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for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2005, 79th Leg., Ch. 444 (S.B. </w:t>
      </w:r>
      <w:hyperlink w:docLocation="table" r:id="rId34">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3838.152.</w:t>
      </w:r>
      <w:r xml:space="preserve">
        <w:t> </w:t>
      </w:r>
      <w:r xml:space="preserve">
        <w:t> </w:t>
      </w:r>
      <w:r>
        <w:t xml:space="preserve">RULES FOR PARKING SYSTEM.  (a)  The district may adopt rules covering its public parking system.</w:t>
      </w:r>
    </w:p>
    <w:p w:rsidR="003F3435" w:rsidRDefault="0032493E">
      <w:pPr>
        <w:spacing w:line="480" w:lineRule="auto"/>
        <w:ind w:firstLine="720"/>
        <w:jc w:val="both"/>
      </w:pPr>
      <w:r>
        <w:t xml:space="preserve">(b)</w:t>
      </w:r>
      <w:r xml:space="preserve">
        <w:t> </w:t>
      </w:r>
      <w:r xml:space="preserve">
        <w:t> </w:t>
      </w:r>
      <w:r>
        <w:t xml:space="preserve">Rules adopted under this section that relate to or affect the use of the public right-of-way or a requirement for off-street parking are subject to all applicable municipal charter, code, and ordinance requirements.</w:t>
      </w:r>
    </w:p>
    <w:p w:rsidR="003F3435" w:rsidRDefault="0032493E">
      <w:pPr>
        <w:spacing w:line="480" w:lineRule="auto"/>
        <w:jc w:val="both"/>
      </w:pPr>
      <w:r>
        <w:t xml:space="preserve">Added by Acts 2005, 79th Leg., Ch. 444 (S.B. </w:t>
      </w:r>
      <w:hyperlink w:docLocation="table" r:id="rId35">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3838.153.</w:t>
      </w:r>
      <w:r xml:space="preserve">
        <w:t> </w:t>
      </w:r>
      <w:r xml:space="preserve">
        <w:t> </w:t>
      </w:r>
      <w:r>
        <w:t xml:space="preserve">PAYING COST OF PARKING FACILITIES.  (a)  The district may use any of its resources, including revenue, assessments, taxes, or grant or contract proceeds, to pay the cost of acquiring or operating a system of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these facilities.</w:t>
      </w:r>
    </w:p>
    <w:p w:rsidR="003F3435" w:rsidRDefault="0032493E">
      <w:pPr>
        <w:spacing w:line="480" w:lineRule="auto"/>
        <w:jc w:val="both"/>
      </w:pPr>
      <w:r>
        <w:t xml:space="preserve">Added by Acts 2005, 79th Leg., Ch. 444 (S.B. </w:t>
      </w:r>
      <w:hyperlink w:docLocation="table" r:id="rId36">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444 (S.B. </w:t>
      </w:r>
      <w:hyperlink w:docLocation="table" r:id="rId37">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3838.202.</w:t>
      </w:r>
      <w:r xml:space="preserve">
        <w:t> </w:t>
      </w:r>
      <w:r xml:space="preserve">
        <w:t> </w:t>
      </w:r>
      <w:r>
        <w:t xml:space="preserve">AUTHORIZATION FOR IMPROVEMENTS OR SERVICES.  The district may acquire, construct, finance, operate, or maintain any improvement or service authorized under this chapter or Chapter </w:t>
      </w:r>
      <w:r>
        <w:t xml:space="preserve">375</w:t>
      </w:r>
      <w:r>
        <w:t xml:space="preserve">, Local Government Code.</w:t>
      </w:r>
    </w:p>
    <w:p w:rsidR="003F3435" w:rsidRDefault="0032493E">
      <w:pPr>
        <w:spacing w:line="480" w:lineRule="auto"/>
        <w:jc w:val="both"/>
      </w:pPr>
      <w:r>
        <w:t xml:space="preserve">Added by Acts 2005, 79th Leg., Ch. 444 (S.B. </w:t>
      </w:r>
      <w:hyperlink w:docLocation="table" r:id="rId38">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3838.203.</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requesting a project financed by assessment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2005, 79th Leg., Ch. 444 (S.B. </w:t>
      </w:r>
      <w:hyperlink w:docLocation="table" r:id="rId39">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3838.204.</w:t>
      </w:r>
      <w:r xml:space="preserve">
        <w:t> </w:t>
      </w:r>
      <w:r xml:space="preserve">
        <w:t> </w:t>
      </w:r>
      <w:r>
        <w:t xml:space="preserve">AD VALOREM TAX.  (a)  If authorized at an election held in accordance with Section </w:t>
      </w:r>
      <w:r>
        <w:t xml:space="preserve">3838.208</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promote economic development;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Section </w:t>
      </w:r>
      <w:r>
        <w:t xml:space="preserve">54.601</w:t>
      </w:r>
      <w:r>
        <w:t xml:space="preserve">, Water Code, applies to the district.</w:t>
      </w:r>
    </w:p>
    <w:p w:rsidR="003F3435" w:rsidRDefault="0032493E">
      <w:pPr>
        <w:spacing w:line="480" w:lineRule="auto"/>
        <w:jc w:val="both"/>
      </w:pPr>
      <w:r>
        <w:t xml:space="preserve">Added by Acts 2005, 79th Leg., Ch. 444 (S.B. </w:t>
      </w:r>
      <w:hyperlink w:docLocation="table" r:id="rId40">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444 (S.B. </w:t>
      </w:r>
      <w:hyperlink w:docLocation="table" r:id="rId41">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444 (S.B. </w:t>
      </w:r>
      <w:hyperlink w:docLocation="table" r:id="rId42">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3838.207.</w:t>
      </w:r>
      <w:r xml:space="preserve">
        <w:t> </w:t>
      </w:r>
      <w:r xml:space="preserve">
        <w:t> </w:t>
      </w:r>
      <w:r>
        <w:t xml:space="preserve">BONDS AND OTHER OBLIGATIONS.  (a)  The district may issue bonds or other obligations, by competitive bid or negotiated sale, payable wholly or partly from taxes, assessments, impact fees, revenue, grants, or other money of the district, including economic development funds contributed to the district by the municipality or by an economic development corporation,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r xml:space="preserve">
        <w:t> </w:t>
      </w:r>
      <w:r xml:space="preserve">
        <w:t> </w:t>
      </w:r>
      <w:r>
        <w:t xml:space="preserve">The term of a bond issued under this chapter may not exceed 40 years from the date of issuance.</w:t>
      </w:r>
    </w:p>
    <w:p w:rsidR="003F3435" w:rsidRDefault="0032493E">
      <w:pPr>
        <w:spacing w:line="480" w:lineRule="auto"/>
        <w:jc w:val="both"/>
      </w:pPr>
      <w:r>
        <w:t xml:space="preserve">Added by Acts 2005, 79th Leg., Ch. 444 (S.B. </w:t>
      </w:r>
      <w:hyperlink w:docLocation="table" r:id="rId43">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3838.208.</w:t>
      </w:r>
      <w:r xml:space="preserve">
        <w:t> </w:t>
      </w:r>
      <w:r xml:space="preserve">
        <w:t> </w:t>
      </w:r>
      <w:r>
        <w:t xml:space="preserve">TAX AND BOND ELECTIONS.  (a)  The district shall hold an election in the manner provided by Chapters </w:t>
      </w:r>
      <w:r>
        <w:t xml:space="preserve">49</w:t>
      </w:r>
      <w:r>
        <w:t xml:space="preserve"> and </w:t>
      </w:r>
      <w:r>
        <w:t xml:space="preserve">54</w:t>
      </w:r>
      <w:r>
        <w:t xml:space="preserve">, Water Code, to obtain voter approval before the district imposes a sales and use tax or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Subchapter </w:t>
      </w:r>
      <w:r>
        <w:t xml:space="preserve">L</w:t>
      </w:r>
      <w:r>
        <w:t xml:space="preserve">, Chapter </w:t>
      </w:r>
      <w:r>
        <w:t xml:space="preserve">375</w:t>
      </w:r>
      <w:r>
        <w:t xml:space="preserve">, Local Government Code, does not apply to the district.</w:t>
      </w:r>
    </w:p>
    <w:p w:rsidR="003F3435" w:rsidRDefault="0032493E">
      <w:pPr>
        <w:spacing w:line="480" w:lineRule="auto"/>
        <w:jc w:val="both"/>
      </w:pPr>
      <w:r>
        <w:t xml:space="preserve">Added by Acts 2005, 79th Leg., Ch. 444 (S.B. </w:t>
      </w:r>
      <w:hyperlink w:docLocation="table" r:id="rId44">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3838.209.</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444 (S.B. </w:t>
      </w:r>
      <w:hyperlink w:docLocation="table" r:id="rId45">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3838.210.</w:t>
      </w:r>
      <w:r xml:space="preserve">
        <w:t> </w:t>
      </w:r>
      <w:r xml:space="preserve">
        <w:t> </w:t>
      </w:r>
      <w:r>
        <w:t xml:space="preserve">BIDDING REQUIREMENTS.  The district's requirements relating to bidding of contracts are the same as the requirements for a local government corporation created under Subchapter </w:t>
      </w:r>
      <w:r>
        <w:t xml:space="preserve">D</w:t>
      </w:r>
      <w:r>
        <w:t xml:space="preserve">, Chapter </w:t>
      </w:r>
      <w:r>
        <w:t xml:space="preserve">431</w:t>
      </w:r>
      <w:r>
        <w:t xml:space="preserve">, Transportation Code.</w:t>
      </w:r>
    </w:p>
    <w:p w:rsidR="003F3435" w:rsidRDefault="0032493E">
      <w:pPr>
        <w:spacing w:line="480" w:lineRule="auto"/>
        <w:jc w:val="both"/>
      </w:pPr>
      <w:r>
        <w:t xml:space="preserve">Added by Acts 2005, 79th Leg., Ch. 444 (S.B. </w:t>
      </w:r>
      <w:hyperlink w:docLocation="table" r:id="rId46">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3838.211.</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444 (S.B. </w:t>
      </w:r>
      <w:hyperlink w:docLocation="table" r:id="rId47">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3838.251.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2005, 79th Leg., Ch. 444 (S.B. </w:t>
      </w:r>
      <w:hyperlink w:docLocation="table" r:id="rId48">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3838.252.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The provisions of Subchapters </w:t>
      </w:r>
      <w:r>
        <w:t xml:space="preserve">B</w:t>
      </w:r>
      <w:r>
        <w:t xml:space="preserve">, C, and D, Chapter </w:t>
      </w:r>
      <w:r>
        <w:t xml:space="preserve">321</w:t>
      </w:r>
      <w:r>
        <w:t xml:space="preserve">, Tax Code, relating to municipal sales and use taxes apply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321.401-321.406 and 321.506-321.508, Tax Code, do not apply to a tax imposed under this subchapter.</w:t>
      </w:r>
    </w:p>
    <w:p w:rsidR="003F3435" w:rsidRDefault="0032493E">
      <w:pPr>
        <w:spacing w:line="480" w:lineRule="auto"/>
        <w:jc w:val="both"/>
      </w:pPr>
      <w:r>
        <w:t xml:space="preserve">Added by Acts 2005, 79th Leg., Ch. 444 (S.B. </w:t>
      </w:r>
      <w:hyperlink w:docLocation="table" r:id="rId49">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3838.253.</w:t>
      </w:r>
      <w:r xml:space="preserve">
        <w:t> </w:t>
      </w:r>
      <w:r xml:space="preserve">
        <w:t> </w:t>
      </w:r>
      <w:r>
        <w:t xml:space="preserve">AUTHORIZATION; ELECTION.  (a)  The district may adopt a sales and use tax to serve the purposes of the district at an election in which a majority of the voters of the district voting in the election approve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adopt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3838.208</w:t>
      </w:r>
      <w:r>
        <w:t xml:space="preserve">.</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proposition:</w:t>
      </w:r>
      <w:r xml:space="preserve">
        <w:t> </w:t>
      </w:r>
      <w:r xml:space="preserve">
        <w:t> </w:t>
      </w:r>
      <w:r>
        <w:t xml:space="preserve">"Adoption of a one-half of one percent district sales and use tax in the Pearland Municipal Management District No. 1."</w:t>
      </w:r>
    </w:p>
    <w:p w:rsidR="003F3435" w:rsidRDefault="0032493E">
      <w:pPr>
        <w:spacing w:line="480" w:lineRule="auto"/>
        <w:jc w:val="both"/>
      </w:pPr>
      <w:r>
        <w:t xml:space="preserve">Added by Acts 2005, 79th Leg., Ch. 444 (S.B. </w:t>
      </w:r>
      <w:hyperlink w:docLocation="table" r:id="rId50">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3838.254.</w:t>
      </w:r>
      <w:r xml:space="preserve">
        <w:t> </w:t>
      </w:r>
      <w:r xml:space="preserve">
        <w:t> </w:t>
      </w:r>
      <w:r>
        <w:t xml:space="preserve">ABOLISHING SALES AND USE TAX.  (a)  Except as provided in Subsection (b), the board, with the consent of the governing body of the municipality where the district is located,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2005, 79th Leg., Ch. 444 (S.B. </w:t>
      </w:r>
      <w:hyperlink w:docLocation="table" r:id="rId51">
        <w:r>
          <w:rPr>
            <w:rStyle w:val="Hyperlink"/>
          </w:rPr>
          <w:t>1813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3838.255.</w:t>
      </w:r>
      <w:r xml:space="preserve">
        <w:t> </w:t>
      </w:r>
      <w:r xml:space="preserve">
        <w:t> </w:t>
      </w:r>
      <w:r>
        <w:t xml:space="preserve">SALES AND USE TAX RATE.  (a)  On adoption of the tax authorized by this subchapter, there is imposed a tax of one-half of one percent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2005, 79th Leg., Ch. 444 (S.B. </w:t>
      </w:r>
      <w:hyperlink w:docLocation="table" r:id="rId52">
        <w:r>
          <w:rPr>
            <w:rStyle w:val="Hyperlink"/>
          </w:rPr>
          <w:t>1813</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13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79R/billtext/html/SB01813F.HTM" TargetMode="External" Id="rId16" /><Relationship Type="http://schemas.openxmlformats.org/officeDocument/2006/relationships/hyperlink" Target="http://capitol.texas.gov/tlodocs/79R/billtext/html/SB01813F.HTM" TargetMode="External" Id="rId17" /><Relationship Type="http://schemas.openxmlformats.org/officeDocument/2006/relationships/hyperlink" Target="http://capitol.texas.gov/tlodocs/79R/billtext/html/SB01813F.HTM" TargetMode="External" Id="rId18" /><Relationship Type="http://schemas.openxmlformats.org/officeDocument/2006/relationships/hyperlink" Target="http://capitol.texas.gov/tlodocs/79R/billtext/html/SB01813F.HTM" TargetMode="External" Id="rId19" /><Relationship Type="http://schemas.openxmlformats.org/officeDocument/2006/relationships/hyperlink" Target="http://capitol.texas.gov/tlodocs/79R/billtext/html/SB01813F.HTM" TargetMode="External" Id="rId20" /><Relationship Type="http://schemas.openxmlformats.org/officeDocument/2006/relationships/hyperlink" Target="http://capitol.texas.gov/tlodocs/79R/billtext/html/SB01813F.HTM" TargetMode="External" Id="rId21" /><Relationship Type="http://schemas.openxmlformats.org/officeDocument/2006/relationships/hyperlink" Target="http://capitol.texas.gov/tlodocs/79R/billtext/html/SB01813F.HTM" TargetMode="External" Id="rId22" /><Relationship Type="http://schemas.openxmlformats.org/officeDocument/2006/relationships/hyperlink" Target="http://capitol.texas.gov/tlodocs/79R/billtext/html/SB01813F.HTM" TargetMode="External" Id="rId23" /><Relationship Type="http://schemas.openxmlformats.org/officeDocument/2006/relationships/hyperlink" Target="http://capitol.texas.gov/tlodocs/79R/billtext/html/SB01813F.HTM" TargetMode="External" Id="rId24" /><Relationship Type="http://schemas.openxmlformats.org/officeDocument/2006/relationships/hyperlink" Target="http://capitol.texas.gov/tlodocs/79R/billtext/html/SB01813F.HTM" TargetMode="External" Id="rId25" /><Relationship Type="http://schemas.openxmlformats.org/officeDocument/2006/relationships/hyperlink" Target="http://capitol.texas.gov/tlodocs/79R/billtext/html/SB01813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SB01813F.HTM" TargetMode="External" Id="rId28" /><Relationship Type="http://schemas.openxmlformats.org/officeDocument/2006/relationships/hyperlink" Target="http://capitol.texas.gov/tlodocs/79R/billtext/html/SB01813F.HTM" TargetMode="External" Id="rId29" /><Relationship Type="http://schemas.openxmlformats.org/officeDocument/2006/relationships/hyperlink" Target="http://capitol.texas.gov/tlodocs/79R/billtext/html/SB01813F.HTM" TargetMode="External" Id="rId30" /><Relationship Type="http://schemas.openxmlformats.org/officeDocument/2006/relationships/hyperlink" Target="http://capitol.texas.gov/tlodocs/79R/billtext/html/SB01813F.HTM" TargetMode="External" Id="rId31" /><Relationship Type="http://schemas.openxmlformats.org/officeDocument/2006/relationships/hyperlink" Target="http://capitol.texas.gov/tlodocs/79R/billtext/html/SB01813F.HTM" TargetMode="External" Id="rId32" /><Relationship Type="http://schemas.openxmlformats.org/officeDocument/2006/relationships/hyperlink" Target="http://capitol.texas.gov/tlodocs/79R/billtext/html/SB01813F.HTM" TargetMode="External" Id="rId33" /><Relationship Type="http://schemas.openxmlformats.org/officeDocument/2006/relationships/hyperlink" Target="http://capitol.texas.gov/tlodocs/79R/billtext/html/SB01813F.HTM" TargetMode="External" Id="rId34" /><Relationship Type="http://schemas.openxmlformats.org/officeDocument/2006/relationships/hyperlink" Target="http://capitol.texas.gov/tlodocs/79R/billtext/html/SB01813F.HTM" TargetMode="External" Id="rId35" /><Relationship Type="http://schemas.openxmlformats.org/officeDocument/2006/relationships/hyperlink" Target="http://capitol.texas.gov/tlodocs/79R/billtext/html/SB01813F.HTM" TargetMode="External" Id="rId36" /><Relationship Type="http://schemas.openxmlformats.org/officeDocument/2006/relationships/hyperlink" Target="http://capitol.texas.gov/tlodocs/79R/billtext/html/SB01813F.HTM" TargetMode="External" Id="rId37" /><Relationship Type="http://schemas.openxmlformats.org/officeDocument/2006/relationships/hyperlink" Target="http://capitol.texas.gov/tlodocs/79R/billtext/html/SB01813F.HTM" TargetMode="External" Id="rId38" /><Relationship Type="http://schemas.openxmlformats.org/officeDocument/2006/relationships/hyperlink" Target="http://capitol.texas.gov/tlodocs/79R/billtext/html/SB01813F.HTM" TargetMode="External" Id="rId39" /><Relationship Type="http://schemas.openxmlformats.org/officeDocument/2006/relationships/hyperlink" Target="http://capitol.texas.gov/tlodocs/79R/billtext/html/SB01813F.HTM" TargetMode="External" Id="rId40" /><Relationship Type="http://schemas.openxmlformats.org/officeDocument/2006/relationships/hyperlink" Target="http://capitol.texas.gov/tlodocs/79R/billtext/html/SB01813F.HTM" TargetMode="External" Id="rId41" /><Relationship Type="http://schemas.openxmlformats.org/officeDocument/2006/relationships/hyperlink" Target="http://capitol.texas.gov/tlodocs/79R/billtext/html/SB01813F.HTM" TargetMode="External" Id="rId42" /><Relationship Type="http://schemas.openxmlformats.org/officeDocument/2006/relationships/hyperlink" Target="http://capitol.texas.gov/tlodocs/79R/billtext/html/SB01813F.HTM" TargetMode="External" Id="rId43" /><Relationship Type="http://schemas.openxmlformats.org/officeDocument/2006/relationships/hyperlink" Target="http://capitol.texas.gov/tlodocs/79R/billtext/html/SB01813F.HTM" TargetMode="External" Id="rId44" /><Relationship Type="http://schemas.openxmlformats.org/officeDocument/2006/relationships/hyperlink" Target="http://capitol.texas.gov/tlodocs/79R/billtext/html/SB01813F.HTM" TargetMode="External" Id="rId45" /><Relationship Type="http://schemas.openxmlformats.org/officeDocument/2006/relationships/hyperlink" Target="http://capitol.texas.gov/tlodocs/79R/billtext/html/SB01813F.HTM" TargetMode="External" Id="rId46" /><Relationship Type="http://schemas.openxmlformats.org/officeDocument/2006/relationships/hyperlink" Target="http://capitol.texas.gov/tlodocs/79R/billtext/html/SB01813F.HTM" TargetMode="External" Id="rId47" /><Relationship Type="http://schemas.openxmlformats.org/officeDocument/2006/relationships/hyperlink" Target="http://capitol.texas.gov/tlodocs/79R/billtext/html/SB01813F.HTM" TargetMode="External" Id="rId48" /><Relationship Type="http://schemas.openxmlformats.org/officeDocument/2006/relationships/hyperlink" Target="http://capitol.texas.gov/tlodocs/79R/billtext/html/SB01813F.HTM" TargetMode="External" Id="rId49" /><Relationship Type="http://schemas.openxmlformats.org/officeDocument/2006/relationships/hyperlink" Target="http://capitol.texas.gov/tlodocs/79R/billtext/html/SB01813F.HTM" TargetMode="External" Id="rId50" /><Relationship Type="http://schemas.openxmlformats.org/officeDocument/2006/relationships/hyperlink" Target="http://capitol.texas.gov/tlodocs/79R/billtext/html/SB01813F.HTM" TargetMode="External" Id="rId51" /><Relationship Type="http://schemas.openxmlformats.org/officeDocument/2006/relationships/hyperlink" Target="http://capitol.texas.gov/tlodocs/79R/billtext/html/SB01813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