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3855. LEAGUE CITY IMPROVEMENT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League City.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League City Improvement District.</w:t>
      </w:r>
    </w:p>
    <w:p w:rsidR="003F3435" w:rsidRDefault="0032493E">
      <w:pPr>
        <w:spacing w:line="480" w:lineRule="auto"/>
        <w:jc w:val="both"/>
      </w:pPr>
      <w:r>
        <w:t xml:space="preserve">Added by Acts 2009, 81st Leg., R.S., Ch. 1092 (H.B. </w:t>
      </w:r>
      <w:hyperlink w:docLocation="table" r:id="rId14">
        <w:r>
          <w:rPr>
            <w:rStyle w:val="Hyperlink"/>
          </w:rPr>
          <w:t>4798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3855.002.</w:t>
      </w:r>
      <w:r xml:space="preserve">
        <w:t> </w:t>
      </w:r>
      <w:r xml:space="preserve">
        <w:t> </w:t>
      </w:r>
      <w:r>
        <w:t xml:space="preserve">NATURE OF DISTRICT.  The League City Improvement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1092 (H.B. </w:t>
      </w:r>
      <w:hyperlink w:docLocation="table" r:id="rId15">
        <w:r>
          <w:rPr>
            <w:rStyle w:val="Hyperlink"/>
          </w:rPr>
          <w:t>4798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3855.003.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Galveston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or Galveston County from providing the level of services provided, as of the effective date of the Act creating this chapter, to the area in the district.</w:t>
      </w:r>
      <w:r xml:space="preserve">
        <w:t> </w:t>
      </w:r>
      <w:r xml:space="preserve">
        <w:t> </w:t>
      </w:r>
      <w:r>
        <w:t xml:space="preserve">The district is created to supplement and not to supplant the city or county services provided in the area in the district.</w:t>
      </w:r>
    </w:p>
    <w:p w:rsidR="003F3435" w:rsidRDefault="0032493E">
      <w:pPr>
        <w:spacing w:line="480" w:lineRule="auto"/>
        <w:jc w:val="both"/>
      </w:pPr>
      <w:r>
        <w:t xml:space="preserve">Added by Acts 2009, 81st Leg., R.S., Ch. 1092 (H.B. </w:t>
      </w:r>
      <w:hyperlink w:docLocation="table" r:id="rId16">
        <w:r>
          <w:rPr>
            <w:rStyle w:val="Hyperlink"/>
          </w:rPr>
          <w:t>4798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3855.004.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2009, 81st Leg., R.S., Ch. 1092 (H.B. </w:t>
      </w:r>
      <w:hyperlink w:docLocation="table" r:id="rId17">
        <w:r>
          <w:rPr>
            <w:rStyle w:val="Hyperlink"/>
          </w:rPr>
          <w:t>4798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3855.005.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sales and use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1092 (H.B. </w:t>
      </w:r>
      <w:hyperlink w:docLocation="table" r:id="rId18">
        <w:r>
          <w:rPr>
            <w:rStyle w:val="Hyperlink"/>
          </w:rPr>
          <w:t>4798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3855.006.</w:t>
      </w:r>
      <w:r xml:space="preserve">
        <w:t> </w:t>
      </w:r>
      <w:r xml:space="preserve">
        <w:t> </w:t>
      </w:r>
      <w:r>
        <w:t xml:space="preserve">ELIGIBILITY FOR INCLUSION IN SPECIAL ZONES.  (a)  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another district with the same or similar powers, duties, and authority.</w:t>
      </w:r>
    </w:p>
    <w:p w:rsidR="003F3435" w:rsidRDefault="0032493E">
      <w:pPr>
        <w:spacing w:line="480" w:lineRule="auto"/>
        <w:ind w:firstLine="720"/>
        <w:jc w:val="both"/>
      </w:pPr>
      <w:r>
        <w:t xml:space="preserve">(b)</w:t>
      </w:r>
      <w:r xml:space="preserve">
        <w:t> </w:t>
      </w:r>
      <w:r xml:space="preserve">
        <w:t> </w:t>
      </w:r>
      <w:r>
        <w:t xml:space="preserve">The district may enter into agreements with other districts described by Subsection (a)(4) to coordinate services and improvements and to allocate assessments.</w:t>
      </w:r>
    </w:p>
    <w:p w:rsidR="003F3435" w:rsidRDefault="0032493E">
      <w:pPr>
        <w:spacing w:line="480" w:lineRule="auto"/>
        <w:jc w:val="both"/>
      </w:pPr>
      <w:r>
        <w:t xml:space="preserve">Added by Acts 2009, 81st Leg., R.S., Ch. 1092 (H.B. </w:t>
      </w:r>
      <w:hyperlink w:docLocation="table" r:id="rId19">
        <w:r>
          <w:rPr>
            <w:rStyle w:val="Hyperlink"/>
          </w:rPr>
          <w:t>4798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3855.007.</w:t>
      </w:r>
      <w:r xml:space="preserve">
        <w:t> </w:t>
      </w:r>
      <w:r xml:space="preserve">
        <w:t> </w:t>
      </w:r>
      <w:r>
        <w:t xml:space="preserve">APPLICABILITY OF MUNICIPAL MANAGEMENT DISTRICTS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2009, 81st Leg., R.S., Ch. 1092 (H.B. </w:t>
      </w:r>
      <w:hyperlink w:docLocation="table" r:id="rId20">
        <w:r>
          <w:rPr>
            <w:rStyle w:val="Hyperlink"/>
          </w:rPr>
          <w:t>4798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3855.008.</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Added by Acts 2009, 81st Leg., R.S., Ch. 1092 (H.B. </w:t>
      </w:r>
      <w:hyperlink w:docLocation="table" r:id="rId21">
        <w:r>
          <w:rPr>
            <w:rStyle w:val="Hyperlink"/>
          </w:rPr>
          <w:t>4798</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3855.051.</w:t>
      </w:r>
      <w:r xml:space="preserve">
        <w:t> </w:t>
      </w:r>
      <w:r xml:space="preserve">
        <w:t> </w:t>
      </w:r>
      <w:r>
        <w:t xml:space="preserve">GOVERNING BODY; TERMS.  (a)  The district is governed by a board of seven voting directors who serve staggered terms of four years, with three or four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or the governing body of the city by resolution or ordinance may change the number of voting directors on the board, but only if the board determines that the change is in the best interest of the district.</w:t>
      </w:r>
      <w:r xml:space="preserve">
        <w:t> </w:t>
      </w:r>
      <w:r xml:space="preserve">
        <w:t> </w:t>
      </w:r>
      <w:r>
        <w:t xml:space="preserve">The board may not consist of fewer than five or more than 15 voting directors.</w:t>
      </w:r>
    </w:p>
    <w:p w:rsidR="003F3435" w:rsidRDefault="0032493E">
      <w:pPr>
        <w:spacing w:line="480" w:lineRule="auto"/>
        <w:jc w:val="both"/>
      </w:pPr>
      <w:r>
        <w:t xml:space="preserve">Added by Acts 2009, 81st Leg., R.S., Ch. 1092 (H.B. </w:t>
      </w:r>
      <w:hyperlink w:docLocation="table" r:id="rId22">
        <w:r>
          <w:rPr>
            <w:rStyle w:val="Hyperlink"/>
          </w:rPr>
          <w:t>4798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3855.052.</w:t>
      </w:r>
      <w:r xml:space="preserve">
        <w:t> </w:t>
      </w:r>
      <w:r xml:space="preserve">
        <w:t> </w:t>
      </w:r>
      <w:r>
        <w:t xml:space="preserve">APPOINTMENT OF DIRECTORS.  (a)  The mayor and members of the governing body of the city shall appoint voting directors from persons recommended by the board.</w:t>
      </w:r>
      <w:r xml:space="preserve">
        <w:t> </w:t>
      </w:r>
      <w:r xml:space="preserve">
        <w:t> </w:t>
      </w:r>
      <w:r>
        <w:t xml:space="preserve">A person is appointed if a majority of the members of the governing body, including the mayor in case of a tie, vote to appoint that person.</w:t>
      </w:r>
    </w:p>
    <w:p w:rsidR="003F3435" w:rsidRDefault="0032493E">
      <w:pPr>
        <w:spacing w:line="480" w:lineRule="auto"/>
        <w:ind w:firstLine="720"/>
        <w:jc w:val="both"/>
      </w:pPr>
      <w:r>
        <w:t xml:space="preserve">(b)</w:t>
      </w:r>
      <w:r xml:space="preserve">
        <w:t> </w:t>
      </w:r>
      <w:r xml:space="preserve">
        <w:t> </w:t>
      </w:r>
      <w:r>
        <w:t xml:space="preserve">Section </w:t>
      </w:r>
      <w:r>
        <w:t xml:space="preserve">375.063</w:t>
      </w:r>
      <w:r>
        <w:t xml:space="preserve">(2), Local Government Code, does not apply to the district.</w:t>
      </w:r>
    </w:p>
    <w:p w:rsidR="003F3435" w:rsidRDefault="0032493E">
      <w:pPr>
        <w:spacing w:line="480" w:lineRule="auto"/>
        <w:jc w:val="both"/>
      </w:pPr>
      <w:r>
        <w:t xml:space="preserve">Added by Acts 2009, 81st Leg., R.S., Ch. 1092 (H.B. </w:t>
      </w:r>
      <w:hyperlink w:docLocation="table" r:id="rId23">
        <w:r>
          <w:rPr>
            <w:rStyle w:val="Hyperlink"/>
          </w:rPr>
          <w:t>4798</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717 (H.B. </w:t>
      </w:r>
      <w:hyperlink w:docLocation="table" r:id="rId24">
        <w:r>
          <w:rPr>
            <w:rStyle w:val="Hyperlink"/>
          </w:rPr>
          <w:t>304</w:t>
        </w:r>
      </w:hyperlink>
      <w:r>
        <w:t xml:space="preserve">), Sec. 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3855.054.</w:t>
      </w:r>
      <w:r xml:space="preserve">
        <w:t> </w:t>
      </w:r>
      <w:r xml:space="preserve">
        <w:t> </w:t>
      </w:r>
      <w:r>
        <w:t xml:space="preserve">NONVOTING DIRECTORS.  The governing body of the city or the board may appoint nonvoting directors.</w:t>
      </w:r>
    </w:p>
    <w:p w:rsidR="003F3435" w:rsidRDefault="0032493E">
      <w:pPr>
        <w:spacing w:line="480" w:lineRule="auto"/>
        <w:jc w:val="both"/>
      </w:pPr>
      <w:r>
        <w:t xml:space="preserve">Added by Acts 2009, 81st Leg., R.S., Ch. 1092 (H.B. </w:t>
      </w:r>
      <w:hyperlink w:docLocation="table" r:id="rId25">
        <w:r>
          <w:rPr>
            <w:rStyle w:val="Hyperlink"/>
          </w:rPr>
          <w:t>4798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3855.055.</w:t>
      </w:r>
      <w:r xml:space="preserve">
        <w:t> </w:t>
      </w:r>
      <w:r xml:space="preserve">
        <w:t> </w:t>
      </w:r>
      <w:r>
        <w:t xml:space="preserve">QUORUM.  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2009, 81st Leg., R.S., Ch. 1092 (H.B. </w:t>
      </w:r>
      <w:hyperlink w:docLocation="table" r:id="rId26">
        <w:r>
          <w:rPr>
            <w:rStyle w:val="Hyperlink"/>
          </w:rPr>
          <w:t>4798</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3855.101.</w:t>
      </w:r>
      <w:r xml:space="preserve">
        <w:t> </w:t>
      </w:r>
      <w:r xml:space="preserve">
        <w:t> </w:t>
      </w:r>
      <w:r>
        <w:t xml:space="preserve">ADDITIONAL POWERS.  The district may exercise the powers given to a development corporation under Chapter </w:t>
      </w:r>
      <w:r>
        <w:t xml:space="preserve">505</w:t>
      </w:r>
      <w:r>
        <w:t xml:space="preserve">, Local Government Code, and a municipal development district under Chapter </w:t>
      </w:r>
      <w:r>
        <w:t xml:space="preserve">377</w:t>
      </w:r>
      <w:r>
        <w:t xml:space="preserve">, Local Government Code, including the power to own, operate, acquire, construct, lease, improve, or maintain a project described by those chapters.</w:t>
      </w:r>
    </w:p>
    <w:p w:rsidR="003F3435" w:rsidRDefault="0032493E">
      <w:pPr>
        <w:spacing w:line="480" w:lineRule="auto"/>
        <w:jc w:val="both"/>
      </w:pPr>
      <w:r>
        <w:t xml:space="preserve">Added by Acts 2009, 81st Leg., R.S., Ch. 1092 (H.B. </w:t>
      </w:r>
      <w:hyperlink w:docLocation="table" r:id="rId27">
        <w:r>
          <w:rPr>
            <w:rStyle w:val="Hyperlink"/>
          </w:rPr>
          <w:t>4798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3855.102.</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2009, 81st Leg., R.S., Ch. 1092 (H.B. </w:t>
      </w:r>
      <w:hyperlink w:docLocation="table" r:id="rId28">
        <w:r>
          <w:rPr>
            <w:rStyle w:val="Hyperlink"/>
          </w:rPr>
          <w:t>4798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3855.103.</w:t>
      </w:r>
      <w:r xml:space="preserve">
        <w:t> </w:t>
      </w:r>
      <w:r xml:space="preserve">
        <w:t> </w:t>
      </w:r>
      <w:r>
        <w:t xml:space="preserve">AGREEMENTS; GRANTS.  (a)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board may enter into a contract with the board of directors of a tax increment reinvestment zone created under Chapter </w:t>
      </w:r>
      <w:r>
        <w:t xml:space="preserve">311</w:t>
      </w:r>
      <w:r>
        <w:t xml:space="preserve">, Tax Code, and the governing body of the municipality or county that created the zone to manage the zone or implement the project plan and reinvestment zone financing plan.</w:t>
      </w:r>
    </w:p>
    <w:p w:rsidR="003F3435" w:rsidRDefault="0032493E">
      <w:pPr>
        <w:spacing w:line="480" w:lineRule="auto"/>
        <w:jc w:val="both"/>
      </w:pPr>
      <w:r>
        <w:t xml:space="preserve">Added by Acts 2009, 81st Leg., R.S., Ch. 1092 (H.B. </w:t>
      </w:r>
      <w:hyperlink w:docLocation="table" r:id="rId29">
        <w:r>
          <w:rPr>
            <w:rStyle w:val="Hyperlink"/>
          </w:rPr>
          <w:t>4798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3855.104.</w:t>
      </w:r>
      <w:r xml:space="preserve">
        <w:t> </w:t>
      </w:r>
      <w:r xml:space="preserve">
        <w:t> </w:t>
      </w:r>
      <w:r>
        <w:t xml:space="preserve">AUTHORITY TO CONTRACT FOR LAW ENFORCEMENT.  To protect the public interest, the district may contract with a qualified party, including Galveston County or the city, for the provision of law enforcement services in the district for a fee.</w:t>
      </w:r>
    </w:p>
    <w:p w:rsidR="003F3435" w:rsidRDefault="0032493E">
      <w:pPr>
        <w:spacing w:line="480" w:lineRule="auto"/>
        <w:jc w:val="both"/>
      </w:pPr>
      <w:r>
        <w:t xml:space="preserve">Added by Acts 2009, 81st Leg., R.S., Ch. 1092 (H.B. </w:t>
      </w:r>
      <w:hyperlink w:docLocation="table" r:id="rId30">
        <w:r>
          <w:rPr>
            <w:rStyle w:val="Hyperlink"/>
          </w:rPr>
          <w:t>4798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3855.105.</w:t>
      </w:r>
      <w:r xml:space="preserve">
        <w:t> </w:t>
      </w:r>
      <w:r xml:space="preserve">
        <w:t> </w:t>
      </w:r>
      <w:r>
        <w:t xml:space="preserve">APPROVAL BY CITY.  (a)  Except as provided by Subsection (c), the district must obtain the approval of the city for:</w:t>
      </w:r>
    </w:p>
    <w:p w:rsidR="003F3435" w:rsidRDefault="0032493E">
      <w:pPr>
        <w:spacing w:line="480" w:lineRule="auto"/>
        <w:ind w:firstLine="1440"/>
        <w:jc w:val="both"/>
      </w:pPr>
      <w:r>
        <w:t xml:space="preserve">(1)</w:t>
      </w:r>
      <w:r xml:space="preserve">
        <w:t> </w:t>
      </w:r>
      <w:r xml:space="preserve">
        <w:t> </w:t>
      </w:r>
      <w:r>
        <w:t xml:space="preserve">the issuance of bonds;</w:t>
      </w:r>
    </w:p>
    <w:p w:rsidR="003F3435" w:rsidRDefault="0032493E">
      <w:pPr>
        <w:spacing w:line="480" w:lineRule="auto"/>
        <w:ind w:firstLine="1440"/>
        <w:jc w:val="both"/>
      </w:pPr>
      <w:r>
        <w:t xml:space="preserve">(2)</w:t>
      </w:r>
      <w:r xml:space="preserve">
        <w:t> </w:t>
      </w:r>
      <w:r xml:space="preserve">
        <w:t> </w:t>
      </w:r>
      <w:r>
        <w:t xml:space="preserve">calling an election to authorize a sales and use tax; and</w:t>
      </w:r>
    </w:p>
    <w:p w:rsidR="003F3435" w:rsidRDefault="0032493E">
      <w:pPr>
        <w:spacing w:line="480" w:lineRule="auto"/>
        <w:ind w:firstLine="1440"/>
        <w:jc w:val="both"/>
      </w:pPr>
      <w:r>
        <w:t xml:space="preserve">(3)</w:t>
      </w:r>
      <w:r xml:space="preserve">
        <w:t> </w:t>
      </w:r>
      <w:r xml:space="preserve">
        <w:t> </w:t>
      </w:r>
      <w:r>
        <w:t xml:space="preserve">the plans and specifications of an improvement project related to the use of land owned by the city, an easement granted to the city, or a right-of-way of a street, road, or highway.</w:t>
      </w:r>
    </w:p>
    <w:p w:rsidR="003F3435" w:rsidRDefault="0032493E">
      <w:pPr>
        <w:spacing w:line="480" w:lineRule="auto"/>
        <w:ind w:firstLine="720"/>
        <w:jc w:val="both"/>
      </w:pPr>
      <w:r>
        <w:t xml:space="preserve">(b)</w:t>
      </w:r>
      <w:r xml:space="preserve">
        <w:t> </w:t>
      </w:r>
      <w:r xml:space="preserve">
        <w:t> </w:t>
      </w:r>
      <w:r>
        <w:t xml:space="preserve">The governing body of the city must provide the approval required by Subsection (a)(1) or (2) by adoption of a resolution or ordinance.</w:t>
      </w:r>
      <w:r xml:space="preserve">
        <w:t> </w:t>
      </w:r>
      <w:r xml:space="preserve">
        <w:t> </w:t>
      </w:r>
      <w:r>
        <w:t xml:space="preserve">The approval required by Subsection (a)(3) may be provided by an administrative process that does not involve the city's governing body.</w:t>
      </w:r>
    </w:p>
    <w:p w:rsidR="003F3435" w:rsidRDefault="0032493E">
      <w:pPr>
        <w:spacing w:line="480" w:lineRule="auto"/>
        <w:ind w:firstLine="720"/>
        <w:jc w:val="both"/>
      </w:pPr>
      <w:r>
        <w:t xml:space="preserve">(c)</w:t>
      </w:r>
      <w:r xml:space="preserve">
        <w:t> </w:t>
      </w:r>
      <w:r xml:space="preserve">
        <w:t> </w:t>
      </w:r>
      <w:r>
        <w:t xml:space="preserve">If the district obtains the approval of the city's governing body of a capital improvements budget for a period not to exceed 10 years, the district may finance the capital improvements and issue bonds specified in the budget without further approval from the city.</w:t>
      </w:r>
    </w:p>
    <w:p w:rsidR="003F3435" w:rsidRDefault="0032493E">
      <w:pPr>
        <w:spacing w:line="480" w:lineRule="auto"/>
        <w:jc w:val="both"/>
      </w:pPr>
      <w:r>
        <w:t xml:space="preserve">Added by Acts 2009, 81st Leg., R.S., Ch. 1092 (H.B. </w:t>
      </w:r>
      <w:hyperlink w:docLocation="table" r:id="rId31">
        <w:r>
          <w:rPr>
            <w:rStyle w:val="Hyperlink"/>
          </w:rPr>
          <w:t>4798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3855.106.</w:t>
      </w:r>
      <w:r xml:space="preserve">
        <w:t> </w:t>
      </w:r>
      <w:r xml:space="preserve">
        <w:t> </w:t>
      </w:r>
      <w:r>
        <w:t xml:space="preserve">MEMBERSHIP IN CHARITABLE ORGANIZATIONS.  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2009, 81st Leg., R.S., Ch. 1092 (H.B. </w:t>
      </w:r>
      <w:hyperlink w:docLocation="table" r:id="rId32">
        <w:r>
          <w:rPr>
            <w:rStyle w:val="Hyperlink"/>
          </w:rPr>
          <w:t>4798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3855.107.</w:t>
      </w:r>
      <w:r xml:space="preserve">
        <w:t> </w:t>
      </w:r>
      <w:r xml:space="preserve">
        <w:t> </w:t>
      </w:r>
      <w:r>
        <w:t xml:space="preserve">ECONOMIC DEVELOPMENT PROGRAMS.  (a)  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(b)</w:t>
      </w:r>
      <w:r xml:space="preserve">
        <w:t> </w:t>
      </w:r>
      <w:r xml:space="preserve">
        <w:t> </w:t>
      </w:r>
      <w:r>
        <w:t xml:space="preserve">The district has all of the powers of a municipality under Chapter </w:t>
      </w:r>
      <w:r>
        <w:t xml:space="preserve">380</w:t>
      </w:r>
      <w:r>
        <w:t xml:space="preserve">, Local Government Code.</w:t>
      </w:r>
    </w:p>
    <w:p w:rsidR="003F3435" w:rsidRDefault="0032493E">
      <w:pPr>
        <w:spacing w:line="480" w:lineRule="auto"/>
        <w:jc w:val="both"/>
      </w:pPr>
      <w:r>
        <w:t xml:space="preserve">Added by Acts 2009, 81st Leg., R.S., Ch. 1092 (H.B. </w:t>
      </w:r>
      <w:hyperlink w:docLocation="table" r:id="rId33">
        <w:r>
          <w:rPr>
            <w:rStyle w:val="Hyperlink"/>
          </w:rPr>
          <w:t>4798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3855.108.</w:t>
      </w:r>
      <w:r xml:space="preserve">
        <w:t> </w:t>
      </w:r>
      <w:r xml:space="preserve">
        <w:t> </w:t>
      </w:r>
      <w:r>
        <w:t xml:space="preserve">NO EMINENT DOMAIN.  The district may not exercise the power of eminent domain.</w:t>
      </w:r>
    </w:p>
    <w:p w:rsidR="003F3435" w:rsidRDefault="0032493E">
      <w:pPr>
        <w:spacing w:line="480" w:lineRule="auto"/>
        <w:jc w:val="both"/>
      </w:pPr>
      <w:r>
        <w:t xml:space="preserve">Added by Acts 2009, 81st Leg., R.S., Ch. 1092 (H.B. </w:t>
      </w:r>
      <w:hyperlink w:docLocation="table" r:id="rId34">
        <w:r>
          <w:rPr>
            <w:rStyle w:val="Hyperlink"/>
          </w:rPr>
          <w:t>4798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3855.109.</w:t>
      </w:r>
      <w:r xml:space="preserve">
        <w:t> </w:t>
      </w:r>
      <w:r xml:space="preserve">
        <w:t> </w:t>
      </w:r>
      <w:r>
        <w:t xml:space="preserve">ANNEXATION OR EXCLUSION OF LAND.  (a)  The district may annex land as provided by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In addition to the authority to annex provided by Subsection (a), the district by board resolution may annex territory if:</w:t>
      </w:r>
    </w:p>
    <w:p w:rsidR="003F3435" w:rsidRDefault="0032493E">
      <w:pPr>
        <w:spacing w:line="480" w:lineRule="auto"/>
        <w:ind w:firstLine="1440"/>
        <w:jc w:val="both"/>
      </w:pPr>
      <w:r>
        <w:t xml:space="preserve">(1)</w:t>
      </w:r>
      <w:r xml:space="preserve">
        <w:t> </w:t>
      </w:r>
      <w:r xml:space="preserve">
        <w:t> </w:t>
      </w:r>
      <w:r>
        <w:t xml:space="preserve">the city's governing body by ordinance or resolution consents to the annexation;</w:t>
      </w:r>
    </w:p>
    <w:p w:rsidR="003F3435" w:rsidRDefault="0032493E">
      <w:pPr>
        <w:spacing w:line="480" w:lineRule="auto"/>
        <w:ind w:firstLine="1440"/>
        <w:jc w:val="both"/>
      </w:pPr>
      <w:r>
        <w:t xml:space="preserve">(2)</w:t>
      </w:r>
      <w:r xml:space="preserve">
        <w:t> </w:t>
      </w:r>
      <w:r xml:space="preserve">
        <w:t> </w:t>
      </w:r>
      <w:r>
        <w:t xml:space="preserve">the board holds a hearing to consider the annexation; and</w:t>
      </w:r>
    </w:p>
    <w:p w:rsidR="003F3435" w:rsidRDefault="0032493E">
      <w:pPr>
        <w:spacing w:line="480" w:lineRule="auto"/>
        <w:ind w:firstLine="1440"/>
        <w:jc w:val="both"/>
      </w:pPr>
      <w:r>
        <w:t xml:space="preserve">(3)</w:t>
      </w:r>
      <w:r xml:space="preserve">
        <w:t> </w:t>
      </w:r>
      <w:r xml:space="preserve">
        <w:t> </w:t>
      </w:r>
      <w:r>
        <w:t xml:space="preserve">the board determines that the annexation is feasible, practicable, and to the district's advantage.</w:t>
      </w:r>
    </w:p>
    <w:p w:rsidR="003F3435" w:rsidRDefault="0032493E">
      <w:pPr>
        <w:spacing w:line="480" w:lineRule="auto"/>
        <w:ind w:firstLine="720"/>
        <w:jc w:val="both"/>
      </w:pPr>
      <w:r>
        <w:t xml:space="preserve">(c)</w:t>
      </w:r>
      <w:r xml:space="preserve">
        <w:t> </w:t>
      </w:r>
      <w:r xml:space="preserve">
        <w:t> </w:t>
      </w:r>
      <w:r>
        <w:t xml:space="preserve">The district may not annex under Subsection (b) single-family residential property described by Section </w:t>
      </w:r>
      <w:r>
        <w:t xml:space="preserve">375.161</w:t>
      </w:r>
      <w:r>
        <w:t xml:space="preserve">, Local Government Code.</w:t>
      </w:r>
    </w:p>
    <w:p w:rsidR="003F3435" w:rsidRDefault="0032493E">
      <w:pPr>
        <w:spacing w:line="480" w:lineRule="auto"/>
        <w:ind w:firstLine="720"/>
        <w:jc w:val="both"/>
      </w:pPr>
      <w:r>
        <w:t xml:space="preserve">(d)</w:t>
      </w:r>
      <w:r xml:space="preserve">
        <w:t> </w:t>
      </w:r>
      <w:r xml:space="preserve">
        <w:t> </w:t>
      </w:r>
      <w:r>
        <w:t xml:space="preserve">For an annexation authorized by Subsection (b) or Section </w:t>
      </w:r>
      <w:r>
        <w:t xml:space="preserve">49.302</w:t>
      </w:r>
      <w:r>
        <w:t xml:space="preserve">, Water Code, an election is not required.</w:t>
      </w:r>
    </w:p>
    <w:p w:rsidR="003F3435" w:rsidRDefault="0032493E">
      <w:pPr>
        <w:spacing w:line="480" w:lineRule="auto"/>
        <w:ind w:firstLine="720"/>
        <w:jc w:val="both"/>
      </w:pPr>
      <w:r>
        <w:t xml:space="preserve">(e)</w:t>
      </w:r>
      <w:r xml:space="preserve">
        <w:t> </w:t>
      </w:r>
      <w:r xml:space="preserve">
        <w:t> </w:t>
      </w:r>
      <w:r>
        <w:t xml:space="preserve">The district may exclude land as provided by Subchapter </w:t>
      </w:r>
      <w:r>
        <w:t xml:space="preserve">J</w:t>
      </w:r>
      <w:r>
        <w:t xml:space="preserve">, Chapter </w:t>
      </w:r>
      <w:r>
        <w:t xml:space="preserve">49</w:t>
      </w:r>
      <w:r>
        <w:t xml:space="preserve">, Water Code.</w:t>
      </w:r>
      <w:r xml:space="preserve">
        <w:t> </w:t>
      </w:r>
      <w:r xml:space="preserve">
        <w:t> </w:t>
      </w:r>
      <w:r>
        <w:t xml:space="preserve">Section </w:t>
      </w:r>
      <w:r>
        <w:t xml:space="preserve">375.044</w:t>
      </w:r>
      <w:r>
        <w:t xml:space="preserve">(b), Local Government Code, does not apply to the district.</w:t>
      </w:r>
    </w:p>
    <w:p w:rsidR="003F3435" w:rsidRDefault="0032493E">
      <w:pPr>
        <w:spacing w:line="480" w:lineRule="auto"/>
        <w:jc w:val="both"/>
      </w:pPr>
      <w:r>
        <w:t xml:space="preserve">Added by Acts 2009, 81st Leg., R.S., Ch. 1092 (H.B. </w:t>
      </w:r>
      <w:hyperlink w:docLocation="table" r:id="rId35">
        <w:r>
          <w:rPr>
            <w:rStyle w:val="Hyperlink"/>
          </w:rPr>
          <w:t>4798</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PUBLIC TRANSIT SYSTEM AND PARKING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3855.151.</w:t>
      </w:r>
      <w:r xml:space="preserve">
        <w:t> </w:t>
      </w:r>
      <w:r xml:space="preserve">
        <w:t> </w:t>
      </w:r>
      <w:r>
        <w:t xml:space="preserve">PUBLIC TRANSIT SYSTEM.  The district may acquire, lease as lessor or lessee, construct, develop, own, operate, and maintain a public transit system to serve the area within the boundaries of the district.</w:t>
      </w:r>
    </w:p>
    <w:p w:rsidR="003F3435" w:rsidRDefault="0032493E">
      <w:pPr>
        <w:spacing w:line="480" w:lineRule="auto"/>
        <w:jc w:val="both"/>
      </w:pPr>
      <w:r>
        <w:t xml:space="preserve">Added by Acts 2009, 81st Leg., R.S., Ch. 1092 (H.B. </w:t>
      </w:r>
      <w:hyperlink w:docLocation="table" r:id="rId36">
        <w:r>
          <w:rPr>
            <w:rStyle w:val="Hyperlink"/>
          </w:rPr>
          <w:t>4798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3855.152.</w:t>
      </w:r>
      <w:r xml:space="preserve">
        <w:t> </w:t>
      </w:r>
      <w:r xml:space="preserve">
        <w:t> </w:t>
      </w:r>
      <w:r>
        <w:t xml:space="preserve">PARKING FACILITIES AUTHORIZED; OPERATION BY PRIVATE ENTITY.  (a)  The district may acquire, lease as lessor or lessee, construct, develop, own, operate, and maintain parking facilities or a system of parking facilities, including:</w:t>
      </w:r>
    </w:p>
    <w:p w:rsidR="003F3435" w:rsidRDefault="0032493E">
      <w:pPr>
        <w:spacing w:line="480" w:lineRule="auto"/>
        <w:ind w:firstLine="1440"/>
        <w:jc w:val="both"/>
      </w:pPr>
      <w:r>
        <w:t xml:space="preserve">(1)</w:t>
      </w:r>
      <w:r xml:space="preserve">
        <w:t> </w:t>
      </w:r>
      <w:r xml:space="preserve">
        <w:t> </w:t>
      </w:r>
      <w:r>
        <w:t xml:space="preserve">lots, garages, parking terminals, or other structures or accommodations for parking motor vehicles off the streets; and</w:t>
      </w:r>
    </w:p>
    <w:p w:rsidR="003F3435" w:rsidRDefault="0032493E">
      <w:pPr>
        <w:spacing w:line="480" w:lineRule="auto"/>
        <w:ind w:firstLine="1440"/>
        <w:jc w:val="both"/>
      </w:pPr>
      <w:r>
        <w:t xml:space="preserve">(2)</w:t>
      </w:r>
      <w:r xml:space="preserve">
        <w:t> </w:t>
      </w:r>
      <w:r xml:space="preserve">
        <w:t> </w:t>
      </w:r>
      <w:r>
        <w:t xml:space="preserve">equipment, entrances, exits, fencing, and other accessories necessary for safety and convenience in parking vehicles.</w:t>
      </w:r>
    </w:p>
    <w:p w:rsidR="003F3435" w:rsidRDefault="0032493E">
      <w:pPr>
        <w:spacing w:line="480" w:lineRule="auto"/>
        <w:ind w:firstLine="720"/>
        <w:jc w:val="both"/>
      </w:pPr>
      <w:r>
        <w:t xml:space="preserve">(b)</w:t>
      </w:r>
      <w:r xml:space="preserve">
        <w:t> </w:t>
      </w:r>
      <w:r xml:space="preserve">
        <w:t> </w:t>
      </w:r>
      <w:r>
        <w:t xml:space="preserve">A parking facility of the district may be leased to, or operated for the district by, an entity other than the district.</w:t>
      </w:r>
    </w:p>
    <w:p w:rsidR="003F3435" w:rsidRDefault="0032493E">
      <w:pPr>
        <w:spacing w:line="480" w:lineRule="auto"/>
        <w:ind w:firstLine="720"/>
        <w:jc w:val="both"/>
      </w:pPr>
      <w:r>
        <w:t xml:space="preserve">(c)</w:t>
      </w:r>
      <w:r xml:space="preserve">
        <w:t> </w:t>
      </w:r>
      <w:r xml:space="preserve">
        <w:t> </w:t>
      </w:r>
      <w:r>
        <w:t xml:space="preserve">The district's parking facilities are a program authorized by the legislature under Section </w:t>
      </w:r>
      <w:r>
        <w:t xml:space="preserve">52-a</w:t>
      </w:r>
      <w:r>
        <w:t xml:space="preserve">, Article III, Texas Constitution.</w:t>
      </w:r>
    </w:p>
    <w:p w:rsidR="003F3435" w:rsidRDefault="0032493E">
      <w:pPr>
        <w:spacing w:line="480" w:lineRule="auto"/>
        <w:ind w:firstLine="720"/>
        <w:jc w:val="both"/>
      </w:pPr>
      <w:r>
        <w:t xml:space="preserve">(d)</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jc w:val="both"/>
      </w:pPr>
      <w:r>
        <w:t xml:space="preserve">Added by Acts 2009, 81st Leg., R.S., Ch. 1092 (H.B. </w:t>
      </w:r>
      <w:hyperlink w:docLocation="table" r:id="rId37">
        <w:r>
          <w:rPr>
            <w:rStyle w:val="Hyperlink"/>
          </w:rPr>
          <w:t>4798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3855.153.</w:t>
      </w:r>
      <w:r xml:space="preserve">
        <w:t> </w:t>
      </w:r>
      <w:r xml:space="preserve">
        <w:t> </w:t>
      </w:r>
      <w:r>
        <w:t xml:space="preserve">RULES.  The district may adopt rules covering its public transit system or its public parking system.</w:t>
      </w:r>
    </w:p>
    <w:p w:rsidR="003F3435" w:rsidRDefault="0032493E">
      <w:pPr>
        <w:spacing w:line="480" w:lineRule="auto"/>
        <w:jc w:val="both"/>
      </w:pPr>
      <w:r>
        <w:t xml:space="preserve">Added by Acts 2009, 81st Leg., R.S., Ch. 1092 (H.B. </w:t>
      </w:r>
      <w:hyperlink w:docLocation="table" r:id="rId38">
        <w:r>
          <w:rPr>
            <w:rStyle w:val="Hyperlink"/>
          </w:rPr>
          <w:t>4798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3855.154.</w:t>
      </w:r>
      <w:r xml:space="preserve">
        <w:t> </w:t>
      </w:r>
      <w:r xml:space="preserve">
        <w:t> </w:t>
      </w:r>
      <w:r>
        <w:t xml:space="preserve">FINANCING OF PUBLIC TRANSIT SYSTEM OR PARKING FACILITIES.  (a)  The district may use any of its resources, including revenue, assessments, sales and use taxes, or grant or contract proceeds, to pay the cost of acquiring or operating a public transit system or public parking facilities.</w:t>
      </w:r>
    </w:p>
    <w:p w:rsidR="003F3435" w:rsidRDefault="0032493E">
      <w:pPr>
        <w:spacing w:line="480" w:lineRule="auto"/>
        <w:ind w:firstLine="720"/>
        <w:jc w:val="both"/>
      </w:pPr>
      <w:r>
        <w:t xml:space="preserve">(b)</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set, charge, impose, and collect fees, charges, or tolls for the use of the public transit system or the public parking facilities; and</w:t>
      </w:r>
    </w:p>
    <w:p w:rsidR="003F3435" w:rsidRDefault="0032493E">
      <w:pPr>
        <w:spacing w:line="480" w:lineRule="auto"/>
        <w:ind w:firstLine="1440"/>
        <w:jc w:val="both"/>
      </w:pPr>
      <w:r>
        <w:t xml:space="preserve">(2)</w:t>
      </w:r>
      <w:r xml:space="preserve">
        <w:t> </w:t>
      </w:r>
      <w:r xml:space="preserve">
        <w:t> </w:t>
      </w:r>
      <w:r>
        <w:t xml:space="preserve">issue bonds or notes to finance the cost of these facilities.</w:t>
      </w:r>
    </w:p>
    <w:p w:rsidR="003F3435" w:rsidRDefault="0032493E">
      <w:pPr>
        <w:spacing w:line="480" w:lineRule="auto"/>
        <w:jc w:val="both"/>
      </w:pPr>
      <w:r>
        <w:t xml:space="preserve">Added by Acts 2009, 81st Leg., R.S., Ch. 1092 (H.B. </w:t>
      </w:r>
      <w:hyperlink w:docLocation="table" r:id="rId39">
        <w:r>
          <w:rPr>
            <w:rStyle w:val="Hyperlink"/>
          </w:rPr>
          <w:t>4798</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3855.201.</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2009, 81st Leg., R.S., Ch. 1092 (H.B. </w:t>
      </w:r>
      <w:hyperlink w:docLocation="table" r:id="rId40">
        <w:r>
          <w:rPr>
            <w:rStyle w:val="Hyperlink"/>
          </w:rPr>
          <w:t>4798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3855.202.</w:t>
      </w:r>
      <w:r xml:space="preserve">
        <w:t> </w:t>
      </w:r>
      <w:r xml:space="preserve">
        <w:t> </w:t>
      </w:r>
      <w:r>
        <w:t xml:space="preserve">MONEY USED FOR IMPROVEMENTS OR SERVICES.  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2009, 81st Leg., R.S., Ch. 1092 (H.B. </w:t>
      </w:r>
      <w:hyperlink w:docLocation="table" r:id="rId41">
        <w:r>
          <w:rPr>
            <w:rStyle w:val="Hyperlink"/>
          </w:rPr>
          <w:t>4798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3855.203.</w:t>
      </w:r>
      <w:r xml:space="preserve">
        <w:t> </w:t>
      </w:r>
      <w:r xml:space="preserve">
        <w:t> </w:t>
      </w:r>
      <w:r>
        <w:t xml:space="preserve">PETITION REQUIRED FOR FINANCING SERVICES AND IMPROVEMENTS WITH ASSESSMENTS.  (a)  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subject to assessment in the area to be assessed according to the most recent certified tax appraisal roll for Galveston County.</w:t>
      </w:r>
    </w:p>
    <w:p w:rsidR="003F3435" w:rsidRDefault="0032493E">
      <w:pPr>
        <w:spacing w:line="480" w:lineRule="auto"/>
        <w:jc w:val="both"/>
      </w:pPr>
      <w:r>
        <w:t xml:space="preserve">Added by Acts 2009, 81st Leg., R.S., Ch. 1092 (H.B. </w:t>
      </w:r>
      <w:hyperlink w:docLocation="table" r:id="rId42">
        <w:r>
          <w:rPr>
            <w:rStyle w:val="Hyperlink"/>
          </w:rPr>
          <w:t>4798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3855.204.</w:t>
      </w:r>
      <w:r xml:space="preserve">
        <w:t> </w:t>
      </w:r>
      <w:r xml:space="preserve">
        <w:t> </w:t>
      </w:r>
      <w:r>
        <w:t xml:space="preserve">METHOD OF NOTICE FOR HEARING.  The district may mail the notice required by Section </w:t>
      </w:r>
      <w:r>
        <w:t xml:space="preserve">375.115</w:t>
      </w:r>
      <w:r>
        <w:t xml:space="preserve">(c), Local Government Code, by certified or first class United States mail.</w:t>
      </w:r>
      <w:r xml:space="preserve">
        <w:t> </w:t>
      </w:r>
      <w:r xml:space="preserve">
        <w:t> </w:t>
      </w:r>
      <w:r>
        <w:t xml:space="preserve">The board shall determine the method of notice.</w:t>
      </w:r>
    </w:p>
    <w:p w:rsidR="003F3435" w:rsidRDefault="0032493E">
      <w:pPr>
        <w:spacing w:line="480" w:lineRule="auto"/>
        <w:jc w:val="both"/>
      </w:pPr>
      <w:r>
        <w:t xml:space="preserve">Added by Acts 2009, 81st Leg., R.S., Ch. 1092 (H.B. </w:t>
      </w:r>
      <w:hyperlink w:docLocation="table" r:id="rId43">
        <w:r>
          <w:rPr>
            <w:rStyle w:val="Hyperlink"/>
          </w:rPr>
          <w:t>4798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3855.205.</w:t>
      </w:r>
      <w:r xml:space="preserve">
        <w:t> </w:t>
      </w:r>
      <w:r xml:space="preserve">
        <w:t> </w:t>
      </w:r>
      <w:r>
        <w:t xml:space="preserve">ASSESSMENTS; LIENS FOR ASSESSMENTS.  (a)  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2009, 81st Leg., R.S., Ch. 1092 (H.B. </w:t>
      </w:r>
      <w:hyperlink w:docLocation="table" r:id="rId44">
        <w:r>
          <w:rPr>
            <w:rStyle w:val="Hyperlink"/>
          </w:rPr>
          <w:t>4798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3855.206.</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2009, 81st Leg., R.S., Ch. 1092 (H.B. </w:t>
      </w:r>
      <w:hyperlink w:docLocation="table" r:id="rId45">
        <w:r>
          <w:rPr>
            <w:rStyle w:val="Hyperlink"/>
          </w:rPr>
          <w:t>4798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3855.207.</w:t>
      </w:r>
      <w:r xml:space="preserve">
        <w:t> </w:t>
      </w:r>
      <w:r xml:space="preserve">
        <w:t> </w:t>
      </w:r>
      <w:r>
        <w:t xml:space="preserve">NO AD VALOREM TAXES.  The district may not impose ad valorem taxes.</w:t>
      </w:r>
    </w:p>
    <w:p w:rsidR="003F3435" w:rsidRDefault="0032493E">
      <w:pPr>
        <w:spacing w:line="480" w:lineRule="auto"/>
        <w:jc w:val="both"/>
      </w:pPr>
      <w:r>
        <w:t xml:space="preserve">Added by Acts 2009, 81st Leg., R.S., Ch. 1092 (H.B. </w:t>
      </w:r>
      <w:hyperlink w:docLocation="table" r:id="rId46">
        <w:r>
          <w:rPr>
            <w:rStyle w:val="Hyperlink"/>
          </w:rPr>
          <w:t>4798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3855.208.</w:t>
      </w:r>
      <w:r xml:space="preserve">
        <w:t> </w:t>
      </w:r>
      <w:r xml:space="preserve">
        <w:t> </w:t>
      </w:r>
      <w:r>
        <w:t xml:space="preserve">AUTHORITY TO BORROW MONEY AND TO ISSUE BONDS.  (a)  The district may borrow money on terms and conditions as determined by the board.</w:t>
      </w:r>
      <w:r xml:space="preserve">
        <w:t> </w:t>
      </w:r>
      <w:r xml:space="preserve">
        <w:t> </w:t>
      </w:r>
      <w:r>
        <w:t xml:space="preserve">Section </w:t>
      </w:r>
      <w:r>
        <w:t xml:space="preserve">375.205</w:t>
      </w:r>
      <w:r>
        <w:t xml:space="preserve">, Local Government Code, does not apply to a loan, line of credit, or other borrowing from a bank or financial institution.</w:t>
      </w:r>
    </w:p>
    <w:p w:rsidR="003F3435" w:rsidRDefault="0032493E">
      <w:pPr>
        <w:spacing w:line="480" w:lineRule="auto"/>
        <w:ind w:firstLine="720"/>
        <w:jc w:val="both"/>
      </w:pPr>
      <w:r>
        <w:t xml:space="preserve">(b)</w:t>
      </w:r>
      <w:r xml:space="preserve">
        <w:t> </w:t>
      </w:r>
      <w:r xml:space="preserve">
        <w:t> </w:t>
      </w:r>
      <w:r>
        <w:t xml:space="preserve">The district may issue by competitive bid or negotiated sale bonds, notes, or other obligations payable wholly or partly from sales and use taxes,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and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2009, 81st Leg., R.S., Ch. 1092 (H.B. </w:t>
      </w:r>
      <w:hyperlink w:docLocation="table" r:id="rId47">
        <w:r>
          <w:rPr>
            <w:rStyle w:val="Hyperlink"/>
          </w:rPr>
          <w:t>4798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3855.209.</w:t>
      </w:r>
      <w:r xml:space="preserve">
        <w:t> </w:t>
      </w:r>
      <w:r xml:space="preserve">
        <w:t> </w:t>
      </w:r>
      <w:r>
        <w:t xml:space="preserve">CITY NOT REQUIRED TO PAY DISTRICT OBLIGATIONS.  Except as provided by Section </w:t>
      </w:r>
      <w:r>
        <w:t xml:space="preserve">375.263</w:t>
      </w:r>
      <w:r>
        <w:t xml:space="preserve">, Local Government Code, the city is not required to pay a bond, note, or other obligation of the district.</w:t>
      </w:r>
    </w:p>
    <w:p w:rsidR="003F3435" w:rsidRDefault="0032493E">
      <w:pPr>
        <w:spacing w:line="480" w:lineRule="auto"/>
        <w:jc w:val="both"/>
      </w:pPr>
      <w:r>
        <w:t xml:space="preserve">Added by Acts 2009, 81st Leg., R.S., Ch. 1092 (H.B. </w:t>
      </w:r>
      <w:hyperlink w:docLocation="table" r:id="rId48">
        <w:r>
          <w:rPr>
            <w:rStyle w:val="Hyperlink"/>
          </w:rPr>
          <w:t>4798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3855.210.</w:t>
      </w:r>
      <w:r xml:space="preserve">
        <w:t> </w:t>
      </w:r>
      <w:r xml:space="preserve">
        <w:t> </w:t>
      </w:r>
      <w:r>
        <w:t xml:space="preserve">COMPETITIVE BIDDING.  Subchapter </w:t>
      </w:r>
      <w:r>
        <w:t xml:space="preserve">I</w:t>
      </w:r>
      <w:r>
        <w:t xml:space="preserve">, Chapter </w:t>
      </w:r>
      <w:r>
        <w:t xml:space="preserve">49</w:t>
      </w:r>
      <w:r>
        <w:t xml:space="preserve">, Water Code, applies to the district.</w:t>
      </w:r>
      <w:r xml:space="preserve">
        <w:t> </w:t>
      </w:r>
      <w:r xml:space="preserve">
        <w:t> </w:t>
      </w:r>
      <w:r>
        <w:t xml:space="preserve">Sections </w:t>
      </w:r>
      <w:r>
        <w:t xml:space="preserve">375.221</w:t>
      </w:r>
      <w:r>
        <w:t xml:space="preserve"> and </w:t>
      </w:r>
      <w:r>
        <w:t xml:space="preserve">375.223</w:t>
      </w:r>
      <w:r>
        <w:t xml:space="preserve">, Local Government Code, do not apply to the district.</w:t>
      </w:r>
    </w:p>
    <w:p w:rsidR="003F3435" w:rsidRDefault="0032493E">
      <w:pPr>
        <w:spacing w:line="480" w:lineRule="auto"/>
        <w:jc w:val="both"/>
      </w:pPr>
      <w:r>
        <w:t xml:space="preserve">Added by Acts 2009, 81st Leg., R.S., Ch. 1092 (H.B. </w:t>
      </w:r>
      <w:hyperlink w:docLocation="table" r:id="rId49">
        <w:r>
          <w:rPr>
            <w:rStyle w:val="Hyperlink"/>
          </w:rPr>
          <w:t>4798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3855.211.</w:t>
      </w:r>
      <w:r xml:space="preserve">
        <w:t> </w:t>
      </w:r>
      <w:r xml:space="preserve">
        <w:t> </w:t>
      </w:r>
      <w:r>
        <w:t xml:space="preserve">ASSESSMENT ABATEMENTS.  The district may grant in the manner that Chapter </w:t>
      </w:r>
      <w:r>
        <w:t xml:space="preserve">312</w:t>
      </w:r>
      <w:r>
        <w:t xml:space="preserve">, Tax Code, authorizes for taxes an abatement for an assessment owed to the district.</w:t>
      </w:r>
    </w:p>
    <w:p w:rsidR="003F3435" w:rsidRDefault="0032493E">
      <w:pPr>
        <w:spacing w:line="480" w:lineRule="auto"/>
        <w:jc w:val="both"/>
      </w:pPr>
      <w:r>
        <w:t xml:space="preserve">Added by Acts 2009, 81st Leg., R.S., Ch. 1092 (H.B. </w:t>
      </w:r>
      <w:hyperlink w:docLocation="table" r:id="rId50">
        <w:r>
          <w:rPr>
            <w:rStyle w:val="Hyperlink"/>
          </w:rPr>
          <w:t>4798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3855.212.</w:t>
      </w:r>
      <w:r xml:space="preserve">
        <w:t> </w:t>
      </w:r>
      <w:r xml:space="preserve">
        <w:t> </w:t>
      </w:r>
      <w:r>
        <w:t xml:space="preserve">ASSESSMENTS IN OTHER DISTRICTS.  The board must obtain approval of the governing body of another district created under Section </w:t>
      </w:r>
      <w:r>
        <w:t xml:space="preserve">59</w:t>
      </w:r>
      <w:r>
        <w:t xml:space="preserve">, Article XVI, Texas Constitution, before imposing an assessment on property in the boundaries of that district.</w:t>
      </w:r>
    </w:p>
    <w:p w:rsidR="003F3435" w:rsidRDefault="0032493E">
      <w:pPr>
        <w:spacing w:line="480" w:lineRule="auto"/>
        <w:jc w:val="both"/>
      </w:pPr>
      <w:r>
        <w:t xml:space="preserve">Added by Acts 2009, 81st Leg., R.S., Ch. 1092 (H.B. </w:t>
      </w:r>
      <w:hyperlink w:docLocation="table" r:id="rId51">
        <w:r>
          <w:rPr>
            <w:rStyle w:val="Hyperlink"/>
          </w:rPr>
          <w:t>4798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3855.213.</w:t>
      </w:r>
      <w:r xml:space="preserve">
        <w:t> </w:t>
      </w:r>
      <w:r xml:space="preserve">
        <w:t> </w:t>
      </w:r>
      <w:r>
        <w:t xml:space="preserve">AUTHORITY TO ESTABLISH DEFINED AREAS OR DESIGNATED PROPERTY.  The district may define areas or designate certain property of the district to pay for improvements, facilities, or services that primarily benefit that area or property and do not generally and directly benefit the district as a whole.</w:t>
      </w:r>
    </w:p>
    <w:p w:rsidR="003F3435" w:rsidRDefault="0032493E">
      <w:pPr>
        <w:spacing w:line="480" w:lineRule="auto"/>
        <w:jc w:val="both"/>
      </w:pPr>
      <w:r>
        <w:t xml:space="preserve">Added by Acts 2009, 81st Leg., R.S., Ch. 1092 (H.B. </w:t>
      </w:r>
      <w:hyperlink w:docLocation="table" r:id="rId52">
        <w:r>
          <w:rPr>
            <w:rStyle w:val="Hyperlink"/>
          </w:rPr>
          <w:t>4798</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F.  SALES AND USE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3855.251.</w:t>
      </w:r>
      <w:r xml:space="preserve">
        <w:t> </w:t>
      </w:r>
      <w:r xml:space="preserve">
        <w:t> </w:t>
      </w:r>
      <w:r>
        <w:t xml:space="preserve">MEANINGS OF WORDS AND PHRASES.  Words and phrases used in this subchapter that are defined by Chapters </w:t>
      </w:r>
      <w:r>
        <w:t xml:space="preserve">151</w:t>
      </w:r>
      <w:r>
        <w:t xml:space="preserve"> and </w:t>
      </w:r>
      <w:r>
        <w:t xml:space="preserve">321</w:t>
      </w:r>
      <w:r>
        <w:t xml:space="preserve">, Tax Code, have the meanings assigned by Chapters </w:t>
      </w:r>
      <w:r>
        <w:t xml:space="preserve">151</w:t>
      </w:r>
      <w:r>
        <w:t xml:space="preserve"> and </w:t>
      </w:r>
      <w:r>
        <w:t xml:space="preserve">321</w:t>
      </w:r>
      <w:r>
        <w:t xml:space="preserve">, Tax Code.</w:t>
      </w:r>
    </w:p>
    <w:p w:rsidR="003F3435" w:rsidRDefault="0032493E">
      <w:pPr>
        <w:spacing w:line="480" w:lineRule="auto"/>
        <w:jc w:val="both"/>
      </w:pPr>
      <w:r>
        <w:t xml:space="preserve">Added by Acts 2009, 81st Leg., R.S., Ch. 1092 (H.B. </w:t>
      </w:r>
      <w:hyperlink w:docLocation="table" r:id="rId53">
        <w:r>
          <w:rPr>
            <w:rStyle w:val="Hyperlink"/>
          </w:rPr>
          <w:t>4798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3855.252.</w:t>
      </w:r>
      <w:r xml:space="preserve">
        <w:t> </w:t>
      </w:r>
      <w:r xml:space="preserve">
        <w:t> </w:t>
      </w:r>
      <w:r>
        <w:t xml:space="preserve">APPLICABILITY OF CERTAIN TAX CODE PROVISIONS.  (a)  Except as otherwise provided by this subchapter, Subtitles A and B, Title 2, Tax Code, and Chapter </w:t>
      </w:r>
      <w:r>
        <w:t xml:space="preserve">151</w:t>
      </w:r>
      <w:r>
        <w:t xml:space="preserve">, Tax Code, apply to taxes imposed under this subchapter and to the administration and enforcement of those taxes in the same manner that those laws apply to state taxes.</w:t>
      </w:r>
    </w:p>
    <w:p w:rsidR="003F3435" w:rsidRDefault="0032493E">
      <w:pPr>
        <w:spacing w:line="480" w:lineRule="auto"/>
        <w:ind w:firstLine="720"/>
        <w:jc w:val="both"/>
      </w:pPr>
      <w:r>
        <w:t xml:space="preserve">(b)</w:t>
      </w:r>
      <w:r xml:space="preserve">
        <w:t> </w:t>
      </w:r>
      <w:r xml:space="preserve">
        <w:t> </w:t>
      </w:r>
      <w:r>
        <w:t xml:space="preserve">Chapter </w:t>
      </w:r>
      <w:r>
        <w:t xml:space="preserve">321</w:t>
      </w:r>
      <w:r>
        <w:t xml:space="preserve">, Tax Code, relating to municipal sales and use taxes, applies to the application, collection, change, and administration of a sales and use tax imposed under this subchapter to the extent consistent with this chapter, as if references in Chapter </w:t>
      </w:r>
      <w:r>
        <w:t xml:space="preserve">321</w:t>
      </w:r>
      <w:r>
        <w:t xml:space="preserve">, Tax Code, to a municipality referred to the district and references to a governing body referred to the board.</w:t>
      </w:r>
    </w:p>
    <w:p w:rsidR="003F3435" w:rsidRDefault="0032493E">
      <w:pPr>
        <w:spacing w:line="480" w:lineRule="auto"/>
        <w:ind w:firstLine="720"/>
        <w:jc w:val="both"/>
      </w:pPr>
      <w:r>
        <w:t xml:space="preserve">(c)</w:t>
      </w:r>
      <w:r xml:space="preserve">
        <w:t> </w:t>
      </w:r>
      <w:r xml:space="preserve">
        <w:t> </w:t>
      </w:r>
      <w:r>
        <w:t xml:space="preserve">Sections </w:t>
      </w:r>
      <w:r>
        <w:t xml:space="preserve">321.106</w:t>
      </w:r>
      <w:r>
        <w:t xml:space="preserve">, </w:t>
      </w:r>
      <w:r>
        <w:t xml:space="preserve">321.401</w:t>
      </w:r>
      <w:r>
        <w:t xml:space="preserve">, </w:t>
      </w:r>
      <w:r>
        <w:t xml:space="preserve">321.402</w:t>
      </w:r>
      <w:r>
        <w:t xml:space="preserve">, </w:t>
      </w:r>
      <w:r>
        <w:t xml:space="preserve">321.403</w:t>
      </w:r>
      <w:r>
        <w:t xml:space="preserve">, </w:t>
      </w:r>
      <w:r>
        <w:t xml:space="preserve">321.404</w:t>
      </w:r>
      <w:r>
        <w:t xml:space="preserve">, </w:t>
      </w:r>
      <w:r>
        <w:t xml:space="preserve">321.406</w:t>
      </w:r>
      <w:r>
        <w:t xml:space="preserve">, </w:t>
      </w:r>
      <w:r>
        <w:t xml:space="preserve">321.409</w:t>
      </w:r>
      <w:r>
        <w:t xml:space="preserve">, </w:t>
      </w:r>
      <w:r>
        <w:t xml:space="preserve">321.506</w:t>
      </w:r>
      <w:r>
        <w:t xml:space="preserve">, </w:t>
      </w:r>
      <w:r>
        <w:t xml:space="preserve">321.507</w:t>
      </w:r>
      <w:r>
        <w:t xml:space="preserve">, and </w:t>
      </w:r>
      <w:r>
        <w:t xml:space="preserve">321.508</w:t>
      </w:r>
      <w:r>
        <w:t xml:space="preserve">, Tax Code, do not apply to a tax imposed under this subchapter.</w:t>
      </w:r>
    </w:p>
    <w:p w:rsidR="003F3435" w:rsidRDefault="0032493E">
      <w:pPr>
        <w:spacing w:line="480" w:lineRule="auto"/>
        <w:jc w:val="both"/>
      </w:pPr>
      <w:r>
        <w:t xml:space="preserve">Added by Acts 2009, 81st Leg., R.S., Ch. 1092 (H.B. </w:t>
      </w:r>
      <w:hyperlink w:docLocation="table" r:id="rId54">
        <w:r>
          <w:rPr>
            <w:rStyle w:val="Hyperlink"/>
          </w:rPr>
          <w:t>4798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3855.253.</w:t>
      </w:r>
      <w:r xml:space="preserve">
        <w:t> </w:t>
      </w:r>
      <w:r xml:space="preserve">
        <w:t> </w:t>
      </w:r>
      <w:r>
        <w:t xml:space="preserve">AUTHORIZATION; ELECTION.  (a)  The district may adopt a sales and use tax to serve the purposes of the district after an election in which a majority of the voters of the city voting in the election authorize the adoption of the tax.</w:t>
      </w:r>
    </w:p>
    <w:p w:rsidR="003F3435" w:rsidRDefault="0032493E">
      <w:pPr>
        <w:spacing w:line="480" w:lineRule="auto"/>
        <w:ind w:firstLine="720"/>
        <w:jc w:val="both"/>
      </w:pPr>
      <w:r>
        <w:t xml:space="preserve">(b)</w:t>
      </w:r>
      <w:r xml:space="preserve">
        <w:t> </w:t>
      </w:r>
      <w:r xml:space="preserve">
        <w:t> </w:t>
      </w:r>
      <w:r>
        <w:t xml:space="preserve">Notwithstanding any other law, the board by order may call an election to authorize a sales and use tax.</w:t>
      </w:r>
      <w:r xml:space="preserve">
        <w:t> </w:t>
      </w:r>
      <w:r xml:space="preserve">
        <w:t> </w:t>
      </w:r>
      <w:r>
        <w:t xml:space="preserve">The election may be held with any other district or city election.</w:t>
      </w:r>
    </w:p>
    <w:p w:rsidR="003F3435" w:rsidRDefault="0032493E">
      <w:pPr>
        <w:spacing w:line="480" w:lineRule="auto"/>
        <w:ind w:firstLine="720"/>
        <w:jc w:val="both"/>
      </w:pPr>
      <w:r>
        <w:t xml:space="preserve">(c)</w:t>
      </w:r>
      <w:r xml:space="preserve">
        <w:t> </w:t>
      </w:r>
      <w:r xml:space="preserve">
        <w:t> </w:t>
      </w:r>
      <w:r>
        <w:t xml:space="preserve">The district shall provide notice of the election and shall hold the election in the manner prescribed by Subchapter </w:t>
      </w:r>
      <w:r>
        <w:t xml:space="preserve">L</w:t>
      </w:r>
      <w:r>
        <w:t xml:space="preserve">, Chapter </w:t>
      </w:r>
      <w:r>
        <w:t xml:space="preserve">375</w:t>
      </w:r>
      <w:r>
        <w:t xml:space="preserve">, Local Government Code, except that all qualified voters of the city may vote in the election to authorize a sales and use tax.</w:t>
      </w:r>
    </w:p>
    <w:p w:rsidR="003F3435" w:rsidRDefault="0032493E">
      <w:pPr>
        <w:spacing w:line="480" w:lineRule="auto"/>
        <w:ind w:firstLine="720"/>
        <w:jc w:val="both"/>
      </w:pPr>
      <w:r>
        <w:t xml:space="preserve">(d)</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(e)</w:t>
      </w:r>
      <w:r xml:space="preserve">
        <w:t> </w:t>
      </w:r>
      <w:r xml:space="preserve">
        <w:t> </w:t>
      </w:r>
      <w:r>
        <w:t xml:space="preserve">The ballots shall be printed to provide for voting for or against the proposition:</w:t>
      </w:r>
      <w:r xml:space="preserve">
        <w:t> </w:t>
      </w:r>
      <w:r xml:space="preserve">
        <w:t> </w:t>
      </w:r>
      <w:r>
        <w:t xml:space="preserve">"Authorization of a sales and use tax in the League City Improvement District at a rate not to exceed _____ percent."</w:t>
      </w:r>
    </w:p>
    <w:p w:rsidR="003F3435" w:rsidRDefault="0032493E">
      <w:pPr>
        <w:spacing w:line="480" w:lineRule="auto"/>
        <w:jc w:val="both"/>
      </w:pPr>
      <w:r>
        <w:t xml:space="preserve">Added by Acts 2009, 81st Leg., R.S., Ch. 1092 (H.B. </w:t>
      </w:r>
      <w:hyperlink w:docLocation="table" r:id="rId55">
        <w:r>
          <w:rPr>
            <w:rStyle w:val="Hyperlink"/>
          </w:rPr>
          <w:t>4798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3855.254.</w:t>
      </w:r>
      <w:r xml:space="preserve">
        <w:t> </w:t>
      </w:r>
      <w:r xml:space="preserve">
        <w:t> </w:t>
      </w:r>
      <w:r>
        <w:t xml:space="preserve">ABOLISHING SALES AND USE TAX.  (a)  Except as provided by Subsection (b), the board may abolish the sales and use tax without an election.</w:t>
      </w:r>
    </w:p>
    <w:p w:rsidR="003F3435" w:rsidRDefault="0032493E">
      <w:pPr>
        <w:spacing w:line="480" w:lineRule="auto"/>
        <w:ind w:firstLine="720"/>
        <w:jc w:val="both"/>
      </w:pPr>
      <w:r>
        <w:t xml:space="preserve">(b)</w:t>
      </w:r>
      <w:r xml:space="preserve">
        <w:t> </w:t>
      </w:r>
      <w:r xml:space="preserve">
        <w:t> </w:t>
      </w:r>
      <w:r>
        <w:t xml:space="preserve">The board may not abolish the sales and use tax if the district has outstanding debt secured by the tax.</w:t>
      </w:r>
    </w:p>
    <w:p w:rsidR="003F3435" w:rsidRDefault="0032493E">
      <w:pPr>
        <w:spacing w:line="480" w:lineRule="auto"/>
        <w:jc w:val="both"/>
      </w:pPr>
      <w:r>
        <w:t xml:space="preserve">Added by Acts 2009, 81st Leg., R.S., Ch. 1092 (H.B. </w:t>
      </w:r>
      <w:hyperlink w:docLocation="table" r:id="rId56">
        <w:r>
          <w:rPr>
            <w:rStyle w:val="Hyperlink"/>
          </w:rPr>
          <w:t>4798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3855.255.</w:t>
      </w:r>
      <w:r xml:space="preserve">
        <w:t> </w:t>
      </w:r>
      <w:r xml:space="preserve">
        <w:t> </w:t>
      </w:r>
      <w:r>
        <w:t xml:space="preserve">SALES AND USE TAX RATE.  (a)  On adoption of the tax authorized by this subchapter, there is imposed a tax on the receipts from the sale at retail of taxable items within the district, and an excise tax on the use, storage, or other consumption within the district of taxable items purchased, leased, or rented from a retailer within the district during the period that the tax is in effect.</w:t>
      </w:r>
    </w:p>
    <w:p w:rsidR="003F3435" w:rsidRDefault="0032493E">
      <w:pPr>
        <w:spacing w:line="480" w:lineRule="auto"/>
        <w:ind w:firstLine="720"/>
        <w:jc w:val="both"/>
      </w:pPr>
      <w:r>
        <w:t xml:space="preserve">(b)</w:t>
      </w:r>
      <w:r xml:space="preserve">
        <w:t> </w:t>
      </w:r>
      <w:r xml:space="preserve">
        <w:t> </w:t>
      </w:r>
      <w:r>
        <w:t xml:space="preserve">The board shall determine the rate of the tax, which may be in one-eighth of one percent increments not to exceed the maximum rate authorized by the district voters at the election.</w:t>
      </w:r>
      <w:r xml:space="preserve">
        <w:t> </w:t>
      </w:r>
      <w:r xml:space="preserve">
        <w:t> </w:t>
      </w:r>
      <w:r>
        <w:t xml:space="preserve">The board may lower the tax rate to the extent it does not impair any outstanding debt or obligations payable from the tax.</w:t>
      </w:r>
    </w:p>
    <w:p w:rsidR="003F3435" w:rsidRDefault="0032493E">
      <w:pPr>
        <w:spacing w:line="480" w:lineRule="auto"/>
        <w:ind w:firstLine="720"/>
        <w:jc w:val="both"/>
      </w:pPr>
      <w:r>
        <w:t xml:space="preserve">(c)</w:t>
      </w:r>
      <w:r xml:space="preserve">
        <w:t> </w:t>
      </w:r>
      <w:r xml:space="preserve">
        <w:t> </w:t>
      </w:r>
      <w:r>
        <w:t xml:space="preserve">The rate of the excise tax is the same as the rate of the sales tax portion of the tax and is applied to the sales price of the taxable item.</w:t>
      </w:r>
    </w:p>
    <w:p w:rsidR="003F3435" w:rsidRDefault="0032493E">
      <w:pPr>
        <w:spacing w:line="480" w:lineRule="auto"/>
        <w:jc w:val="both"/>
      </w:pPr>
      <w:r>
        <w:t xml:space="preserve">Added by Acts 2009, 81st Leg., R.S., Ch. 1092 (H.B. </w:t>
      </w:r>
      <w:hyperlink w:docLocation="table" r:id="rId57">
        <w:r>
          <w:rPr>
            <w:rStyle w:val="Hyperlink"/>
          </w:rPr>
          <w:t>4798</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4798F.HTM" TargetMode="External" Id="rId14" /><Relationship Type="http://schemas.openxmlformats.org/officeDocument/2006/relationships/hyperlink" Target="http://capitol.texas.gov/tlodocs/81R/billtext/html/HB04798F.HTM" TargetMode="External" Id="rId15" /><Relationship Type="http://schemas.openxmlformats.org/officeDocument/2006/relationships/hyperlink" Target="http://capitol.texas.gov/tlodocs/81R/billtext/html/HB04798F.HTM" TargetMode="External" Id="rId16" /><Relationship Type="http://schemas.openxmlformats.org/officeDocument/2006/relationships/hyperlink" Target="http://capitol.texas.gov/tlodocs/81R/billtext/html/HB04798F.HTM" TargetMode="External" Id="rId17" /><Relationship Type="http://schemas.openxmlformats.org/officeDocument/2006/relationships/hyperlink" Target="http://capitol.texas.gov/tlodocs/81R/billtext/html/HB04798F.HTM" TargetMode="External" Id="rId18" /><Relationship Type="http://schemas.openxmlformats.org/officeDocument/2006/relationships/hyperlink" Target="http://capitol.texas.gov/tlodocs/81R/billtext/html/HB04798F.HTM" TargetMode="External" Id="rId19" /><Relationship Type="http://schemas.openxmlformats.org/officeDocument/2006/relationships/hyperlink" Target="http://capitol.texas.gov/tlodocs/81R/billtext/html/HB04798F.HTM" TargetMode="External" Id="rId20" /><Relationship Type="http://schemas.openxmlformats.org/officeDocument/2006/relationships/hyperlink" Target="http://capitol.texas.gov/tlodocs/81R/billtext/html/HB04798F.HTM" TargetMode="External" Id="rId21" /><Relationship Type="http://schemas.openxmlformats.org/officeDocument/2006/relationships/hyperlink" Target="http://capitol.texas.gov/tlodocs/81R/billtext/html/HB04798F.HTM" TargetMode="External" Id="rId22" /><Relationship Type="http://schemas.openxmlformats.org/officeDocument/2006/relationships/hyperlink" Target="http://capitol.texas.gov/tlodocs/81R/billtext/html/HB04798F.HTM" TargetMode="External" Id="rId23" /><Relationship Type="http://schemas.openxmlformats.org/officeDocument/2006/relationships/hyperlink" Target="http://capitol.texas.gov/tlodocs/86R/billtext/html/HB00304F.HTM" TargetMode="External" Id="rId24" /><Relationship Type="http://schemas.openxmlformats.org/officeDocument/2006/relationships/hyperlink" Target="http://capitol.texas.gov/tlodocs/81R/billtext/html/HB04798F.HTM" TargetMode="External" Id="rId25" /><Relationship Type="http://schemas.openxmlformats.org/officeDocument/2006/relationships/hyperlink" Target="http://capitol.texas.gov/tlodocs/81R/billtext/html/HB04798F.HTM" TargetMode="External" Id="rId26" /><Relationship Type="http://schemas.openxmlformats.org/officeDocument/2006/relationships/hyperlink" Target="http://capitol.texas.gov/tlodocs/81R/billtext/html/HB04798F.HTM" TargetMode="External" Id="rId27" /><Relationship Type="http://schemas.openxmlformats.org/officeDocument/2006/relationships/hyperlink" Target="http://capitol.texas.gov/tlodocs/81R/billtext/html/HB04798F.HTM" TargetMode="External" Id="rId28" /><Relationship Type="http://schemas.openxmlformats.org/officeDocument/2006/relationships/hyperlink" Target="http://capitol.texas.gov/tlodocs/81R/billtext/html/HB04798F.HTM" TargetMode="External" Id="rId29" /><Relationship Type="http://schemas.openxmlformats.org/officeDocument/2006/relationships/hyperlink" Target="http://capitol.texas.gov/tlodocs/81R/billtext/html/HB04798F.HTM" TargetMode="External" Id="rId30" /><Relationship Type="http://schemas.openxmlformats.org/officeDocument/2006/relationships/hyperlink" Target="http://capitol.texas.gov/tlodocs/81R/billtext/html/HB04798F.HTM" TargetMode="External" Id="rId31" /><Relationship Type="http://schemas.openxmlformats.org/officeDocument/2006/relationships/hyperlink" Target="http://capitol.texas.gov/tlodocs/81R/billtext/html/HB04798F.HTM" TargetMode="External" Id="rId32" /><Relationship Type="http://schemas.openxmlformats.org/officeDocument/2006/relationships/hyperlink" Target="http://capitol.texas.gov/tlodocs/81R/billtext/html/HB04798F.HTM" TargetMode="External" Id="rId33" /><Relationship Type="http://schemas.openxmlformats.org/officeDocument/2006/relationships/hyperlink" Target="http://capitol.texas.gov/tlodocs/81R/billtext/html/HB04798F.HTM" TargetMode="External" Id="rId34" /><Relationship Type="http://schemas.openxmlformats.org/officeDocument/2006/relationships/hyperlink" Target="http://capitol.texas.gov/tlodocs/81R/billtext/html/HB04798F.HTM" TargetMode="External" Id="rId35" /><Relationship Type="http://schemas.openxmlformats.org/officeDocument/2006/relationships/hyperlink" Target="http://capitol.texas.gov/tlodocs/81R/billtext/html/HB04798F.HTM" TargetMode="External" Id="rId36" /><Relationship Type="http://schemas.openxmlformats.org/officeDocument/2006/relationships/hyperlink" Target="http://capitol.texas.gov/tlodocs/81R/billtext/html/HB04798F.HTM" TargetMode="External" Id="rId37" /><Relationship Type="http://schemas.openxmlformats.org/officeDocument/2006/relationships/hyperlink" Target="http://capitol.texas.gov/tlodocs/81R/billtext/html/HB04798F.HTM" TargetMode="External" Id="rId38" /><Relationship Type="http://schemas.openxmlformats.org/officeDocument/2006/relationships/hyperlink" Target="http://capitol.texas.gov/tlodocs/81R/billtext/html/HB04798F.HTM" TargetMode="External" Id="rId39" /><Relationship Type="http://schemas.openxmlformats.org/officeDocument/2006/relationships/hyperlink" Target="http://capitol.texas.gov/tlodocs/81R/billtext/html/HB04798F.HTM" TargetMode="External" Id="rId40" /><Relationship Type="http://schemas.openxmlformats.org/officeDocument/2006/relationships/hyperlink" Target="http://capitol.texas.gov/tlodocs/81R/billtext/html/HB04798F.HTM" TargetMode="External" Id="rId41" /><Relationship Type="http://schemas.openxmlformats.org/officeDocument/2006/relationships/hyperlink" Target="http://capitol.texas.gov/tlodocs/81R/billtext/html/HB04798F.HTM" TargetMode="External" Id="rId42" /><Relationship Type="http://schemas.openxmlformats.org/officeDocument/2006/relationships/hyperlink" Target="http://capitol.texas.gov/tlodocs/81R/billtext/html/HB04798F.HTM" TargetMode="External" Id="rId43" /><Relationship Type="http://schemas.openxmlformats.org/officeDocument/2006/relationships/hyperlink" Target="http://capitol.texas.gov/tlodocs/81R/billtext/html/HB04798F.HTM" TargetMode="External" Id="rId44" /><Relationship Type="http://schemas.openxmlformats.org/officeDocument/2006/relationships/hyperlink" Target="http://capitol.texas.gov/tlodocs/81R/billtext/html/HB04798F.HTM" TargetMode="External" Id="rId45" /><Relationship Type="http://schemas.openxmlformats.org/officeDocument/2006/relationships/hyperlink" Target="http://capitol.texas.gov/tlodocs/81R/billtext/html/HB04798F.HTM" TargetMode="External" Id="rId46" /><Relationship Type="http://schemas.openxmlformats.org/officeDocument/2006/relationships/hyperlink" Target="http://capitol.texas.gov/tlodocs/81R/billtext/html/HB04798F.HTM" TargetMode="External" Id="rId47" /><Relationship Type="http://schemas.openxmlformats.org/officeDocument/2006/relationships/hyperlink" Target="http://capitol.texas.gov/tlodocs/81R/billtext/html/HB04798F.HTM" TargetMode="External" Id="rId48" /><Relationship Type="http://schemas.openxmlformats.org/officeDocument/2006/relationships/hyperlink" Target="http://capitol.texas.gov/tlodocs/81R/billtext/html/HB04798F.HTM" TargetMode="External" Id="rId49" /><Relationship Type="http://schemas.openxmlformats.org/officeDocument/2006/relationships/hyperlink" Target="http://capitol.texas.gov/tlodocs/81R/billtext/html/HB04798F.HTM" TargetMode="External" Id="rId50" /><Relationship Type="http://schemas.openxmlformats.org/officeDocument/2006/relationships/hyperlink" Target="http://capitol.texas.gov/tlodocs/81R/billtext/html/HB04798F.HTM" TargetMode="External" Id="rId51" /><Relationship Type="http://schemas.openxmlformats.org/officeDocument/2006/relationships/hyperlink" Target="http://capitol.texas.gov/tlodocs/81R/billtext/html/HB04798F.HTM" TargetMode="External" Id="rId52" /><Relationship Type="http://schemas.openxmlformats.org/officeDocument/2006/relationships/hyperlink" Target="http://capitol.texas.gov/tlodocs/81R/billtext/html/HB04798F.HTM" TargetMode="External" Id="rId53" /><Relationship Type="http://schemas.openxmlformats.org/officeDocument/2006/relationships/hyperlink" Target="http://capitol.texas.gov/tlodocs/81R/billtext/html/HB04798F.HTM" TargetMode="External" Id="rId54" /><Relationship Type="http://schemas.openxmlformats.org/officeDocument/2006/relationships/hyperlink" Target="http://capitol.texas.gov/tlodocs/81R/billtext/html/HB04798F.HTM" TargetMode="External" Id="rId55" /><Relationship Type="http://schemas.openxmlformats.org/officeDocument/2006/relationships/hyperlink" Target="http://capitol.texas.gov/tlodocs/81R/billtext/html/HB04798F.HTM" TargetMode="External" Id="rId56" /><Relationship Type="http://schemas.openxmlformats.org/officeDocument/2006/relationships/hyperlink" Target="http://capitol.texas.gov/tlodocs/81R/billtext/html/HB04798F.HTM" TargetMode="External" Id="rId5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