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3863.  TRAVIS COUNTY IMPROVEMENT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Travis County Improvement District No. 1.</w:t>
      </w:r>
    </w:p>
    <w:p w:rsidR="003F3435" w:rsidRDefault="0032493E">
      <w:pPr>
        <w:spacing w:line="480" w:lineRule="auto"/>
        <w:jc w:val="both"/>
      </w:pPr>
      <w:r>
        <w:t xml:space="preserve">Added by Acts 2009, 81st Leg., R.S., Ch. 883 (S.B. </w:t>
      </w:r>
      <w:hyperlink w:docLocation="table" r:id="rId14">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3863.002.</w:t>
      </w:r>
      <w:r xml:space="preserve">
        <w:t> </w:t>
      </w:r>
      <w:r xml:space="preserve">
        <w:t> </w:t>
      </w:r>
      <w:r>
        <w:t xml:space="preserve">NATURE OF DISTRICT.  The Travis County Improvement District No. 1 is a special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883 (S.B. </w:t>
      </w:r>
      <w:hyperlink w:docLocation="table" r:id="rId15">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Travis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Travis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the county services provided in the area in the district.</w:t>
      </w:r>
    </w:p>
    <w:p w:rsidR="003F3435" w:rsidRDefault="0032493E">
      <w:pPr>
        <w:spacing w:line="480" w:lineRule="auto"/>
        <w:jc w:val="both"/>
      </w:pPr>
      <w:r>
        <w:t xml:space="preserve">Added by Acts 2009, 81st Leg., R.S., Ch. 883 (S.B. </w:t>
      </w:r>
      <w:hyperlink w:docLocation="table" r:id="rId16">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2009, 81st Leg., R.S., Ch. 883 (S.B. </w:t>
      </w:r>
      <w:hyperlink w:docLocation="table" r:id="rId17">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3863.005.</w:t>
      </w:r>
      <w:r xml:space="preserve">
        <w:t> </w:t>
      </w:r>
      <w:r xml:space="preserve">
        <w:t> </w:t>
      </w:r>
      <w:r>
        <w:t xml:space="preserve">INITIAL DISTRICT TERRITORY.  (a)  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883 (S.B. </w:t>
      </w:r>
      <w:hyperlink w:docLocation="table" r:id="rId18">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3863.006.</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w:t>
      </w:r>
    </w:p>
    <w:p w:rsidR="003F3435" w:rsidRDefault="0032493E">
      <w:pPr>
        <w:spacing w:line="480" w:lineRule="auto"/>
        <w:jc w:val="both"/>
      </w:pPr>
      <w:r>
        <w:t xml:space="preserve">Added by Acts 2009, 81st Leg., R.S., Ch. 883 (S.B. </w:t>
      </w:r>
      <w:hyperlink w:docLocation="table" r:id="rId19">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3863.007.</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2009, 81st Leg., R.S., Ch. 883 (S.B. </w:t>
      </w:r>
      <w:hyperlink w:docLocation="table" r:id="rId20">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2009, 81st Leg., R.S., Ch. 883 (S.B. </w:t>
      </w:r>
      <w:hyperlink w:docLocation="table" r:id="rId21">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3863.051.</w:t>
      </w:r>
      <w:r xml:space="preserve">
        <w:t> </w:t>
      </w:r>
      <w:r xml:space="preserve">
        <w:t> </w:t>
      </w:r>
      <w:r>
        <w:t xml:space="preserve">GOVERNING BODY; TERMS.  The district is governed by a board of five voting directors who serve staggered terms of four years, with two or three directors' terms expiring June 1 of each odd-numbered year.</w:t>
      </w:r>
    </w:p>
    <w:p w:rsidR="003F3435" w:rsidRDefault="0032493E">
      <w:pPr>
        <w:spacing w:line="480" w:lineRule="auto"/>
        <w:jc w:val="both"/>
      </w:pPr>
      <w:r>
        <w:t xml:space="preserve">Added by Acts 2009, 81st Leg., R.S., Ch. 883 (S.B. </w:t>
      </w:r>
      <w:hyperlink w:docLocation="table" r:id="rId22">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3863.052.</w:t>
      </w:r>
      <w:r xml:space="preserve">
        <w:t> </w:t>
      </w:r>
      <w:r xml:space="preserve">
        <w:t> </w:t>
      </w:r>
      <w:r>
        <w:t xml:space="preserve">APPOINTMENT OF DIRECTORS.  The Texas Commission on Environmental Quality shall appoint voting directors from persons recommended by the board.</w:t>
      </w:r>
    </w:p>
    <w:p w:rsidR="003F3435" w:rsidRDefault="0032493E">
      <w:pPr>
        <w:spacing w:line="480" w:lineRule="auto"/>
        <w:jc w:val="both"/>
      </w:pPr>
      <w:r>
        <w:t xml:space="preserve">Added by Acts 2009, 81st Leg., R.S., Ch. 883 (S.B. </w:t>
      </w:r>
      <w:hyperlink w:docLocation="table" r:id="rId23">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3863.054.</w:t>
      </w:r>
      <w:r xml:space="preserve">
        <w:t> </w:t>
      </w:r>
      <w:r xml:space="preserve">
        <w:t> </w:t>
      </w:r>
      <w:r>
        <w:t xml:space="preserve">NONVOTING DIRECTORS.  The board may appoint nonvoting directors to serve at the pleasure of the voting directors.</w:t>
      </w:r>
    </w:p>
    <w:p w:rsidR="003F3435" w:rsidRDefault="0032493E">
      <w:pPr>
        <w:spacing w:line="480" w:lineRule="auto"/>
        <w:jc w:val="both"/>
      </w:pPr>
      <w:r>
        <w:t xml:space="preserve">Added by Acts 2009, 81st Leg., R.S., Ch. 883 (S.B. </w:t>
      </w:r>
      <w:hyperlink w:docLocation="table" r:id="rId24">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3863.055.</w:t>
      </w:r>
      <w:r xml:space="preserve">
        <w:t> </w:t>
      </w:r>
      <w:r xml:space="preserve">
        <w:t> </w:t>
      </w:r>
      <w:r>
        <w:t xml:space="preserve">QUORUM.  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2009, 81st Leg., R.S., Ch. 883 (S.B. </w:t>
      </w:r>
      <w:hyperlink w:docLocation="table" r:id="rId25">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3863.056.</w:t>
      </w:r>
      <w:r xml:space="preserve">
        <w:t> </w:t>
      </w:r>
      <w:r xml:space="preserve">
        <w:t> </w:t>
      </w:r>
      <w:r>
        <w:t xml:space="preserve">COMPENSATION.  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2009, 81st Leg., R.S., Ch. 883 (S.B. </w:t>
      </w:r>
      <w:hyperlink w:docLocation="table" r:id="rId26">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3863.101.</w:t>
      </w:r>
      <w:r xml:space="preserve">
        <w:t> </w:t>
      </w:r>
      <w:r xml:space="preserve">
        <w:t> </w:t>
      </w:r>
      <w:r>
        <w:t xml:space="preserve">DEVELOPMENT CORPORATION POWERS.  The district may exercise the powers given to a development corporation under Chapter </w:t>
      </w:r>
      <w:r>
        <w:t xml:space="preserve">505</w:t>
      </w:r>
      <w:r>
        <w:t xml:space="preserve">, Local Government Code, including the power to own, operate, acquire, construct, lease, improve, or maintain a project described by that chapter.</w:t>
      </w:r>
    </w:p>
    <w:p w:rsidR="003F3435" w:rsidRDefault="0032493E">
      <w:pPr>
        <w:spacing w:line="480" w:lineRule="auto"/>
        <w:jc w:val="both"/>
      </w:pPr>
      <w:r>
        <w:t xml:space="preserve">Added by Acts 2009, 81st Leg., R.S., Ch. 883 (S.B. </w:t>
      </w:r>
      <w:hyperlink w:docLocation="table" r:id="rId27">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3863.102.</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2009, 81st Leg., R.S., Ch. 883 (S.B. </w:t>
      </w:r>
      <w:hyperlink w:docLocation="table" r:id="rId28">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3863.103.</w:t>
      </w:r>
      <w:r xml:space="preserve">
        <w:t> </w:t>
      </w:r>
      <w:r xml:space="preserve">
        <w:t> </w:t>
      </w:r>
      <w:r>
        <w:t xml:space="preserve">AUTHORITY TO CONTRACT FOR LAW ENFORCEMENT SERVICES.  To protect the public interest, the district may contract with a qualified person, including Travis County, for the provision of law enforcement services in the district for a fee.</w:t>
      </w:r>
    </w:p>
    <w:p w:rsidR="003F3435" w:rsidRDefault="0032493E">
      <w:pPr>
        <w:spacing w:line="480" w:lineRule="auto"/>
        <w:jc w:val="both"/>
      </w:pPr>
      <w:r>
        <w:t xml:space="preserve">Added by Acts 2009, 81st Leg., R.S., Ch. 883 (S.B. </w:t>
      </w:r>
      <w:hyperlink w:docLocation="table" r:id="rId29">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3863.104.</w:t>
      </w:r>
      <w:r xml:space="preserve">
        <w:t> </w:t>
      </w:r>
      <w:r xml:space="preserve">
        <w:t> </w:t>
      </w:r>
      <w:r>
        <w:t xml:space="preserve">MEMBERSHIP IN CHARITABLE ORGANIZATIONS.  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2009, 81st Leg., R.S., Ch. 883 (S.B. </w:t>
      </w:r>
      <w:hyperlink w:docLocation="table" r:id="rId30">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3863.105.</w:t>
      </w:r>
      <w:r xml:space="preserve">
        <w:t> </w:t>
      </w:r>
      <w:r xml:space="preserve">
        <w:t> </w:t>
      </w:r>
      <w:r>
        <w:t xml:space="preserve">ECONOMIC DEVELOPMENT PROGRAMS.  (a)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(b)</w:t>
      </w:r>
      <w:r xml:space="preserve">
        <w:t> </w:t>
      </w:r>
      <w:r xml:space="preserve">
        <w:t> </w:t>
      </w:r>
      <w:r>
        <w:t xml:space="preserve">The district has all of the powers of a municipality under Chapter </w:t>
      </w:r>
      <w:r>
        <w:t xml:space="preserve">380</w:t>
      </w:r>
      <w:r>
        <w:t xml:space="preserve">, Local Government Code.</w:t>
      </w:r>
    </w:p>
    <w:p w:rsidR="003F3435" w:rsidRDefault="0032493E">
      <w:pPr>
        <w:spacing w:line="480" w:lineRule="auto"/>
        <w:jc w:val="both"/>
      </w:pPr>
      <w:r>
        <w:t xml:space="preserve">Added by Acts 2009, 81st Leg., R.S., Ch. 883 (S.B. </w:t>
      </w:r>
      <w:hyperlink w:docLocation="table" r:id="rId31">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3863.106.</w:t>
      </w:r>
      <w:r xml:space="preserve">
        <w:t> </w:t>
      </w:r>
      <w:r xml:space="preserve">
        <w:t> </w:t>
      </w:r>
      <w:r>
        <w:t xml:space="preserve">STRATEGIC PARTNERSHIP AGREEMENT.  The district may negotiate and enter into a written strategic partnership with a municipality under Section </w:t>
      </w:r>
      <w:r>
        <w:t xml:space="preserve">43.0751</w:t>
      </w:r>
      <w:r>
        <w:t xml:space="preserve">, Local Government Code.</w:t>
      </w:r>
    </w:p>
    <w:p w:rsidR="003F3435" w:rsidRDefault="0032493E">
      <w:pPr>
        <w:spacing w:line="480" w:lineRule="auto"/>
        <w:jc w:val="both"/>
      </w:pPr>
      <w:r>
        <w:t xml:space="preserve">Added by Acts 2009, 81st Leg., R.S., Ch. 883 (S.B. </w:t>
      </w:r>
      <w:hyperlink w:docLocation="table" r:id="rId32">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3863.107.</w:t>
      </w:r>
      <w:r xml:space="preserve">
        <w:t> </w:t>
      </w:r>
      <w:r xml:space="preserve">
        <w:t> </w:t>
      </w:r>
      <w:r>
        <w:t xml:space="preserve">NO EMINENT DOMAIN.  The district may not exercise the power of eminent domain.</w:t>
      </w:r>
    </w:p>
    <w:p w:rsidR="003F3435" w:rsidRDefault="0032493E">
      <w:pPr>
        <w:spacing w:line="480" w:lineRule="auto"/>
        <w:jc w:val="both"/>
      </w:pPr>
      <w:r>
        <w:t xml:space="preserve">Added by Acts 2009, 81st Leg., R.S., Ch. 883 (S.B. </w:t>
      </w:r>
      <w:hyperlink w:docLocation="table" r:id="rId33">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3863.108.</w:t>
      </w:r>
      <w:r xml:space="preserve">
        <w:t> </w:t>
      </w:r>
      <w:r xml:space="preserve">
        <w:t> </w:t>
      </w:r>
      <w:r>
        <w:t xml:space="preserve">ANNEXATION OR EXCLUSION OF LAND.  (a)  The district may annex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jc w:val="both"/>
      </w:pPr>
      <w:r>
        <w:t xml:space="preserve">Added by Acts 2009, 81st Leg., R.S., Ch. 883 (S.B. </w:t>
      </w:r>
      <w:hyperlink w:docLocation="table" r:id="rId34">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PUBLIC PARKING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3863.151.</w:t>
      </w:r>
      <w:r xml:space="preserve">
        <w:t> </w:t>
      </w:r>
      <w:r xml:space="preserve">
        <w:t> </w:t>
      </w:r>
      <w:r>
        <w:t xml:space="preserve">PARKING FACILITIES AUTHORIZED; OPERATION BY PRIVATE ENTITY.  (a)  The district may acquire, lease as lessor or lessee, construct, develop, own, operate, and maintain parking facilities or a system of parking facilities, including:</w:t>
      </w:r>
    </w:p>
    <w:p w:rsidR="003F3435" w:rsidRDefault="0032493E">
      <w:pPr>
        <w:spacing w:line="480" w:lineRule="auto"/>
        <w:ind w:firstLine="1440"/>
        <w:jc w:val="both"/>
      </w:pPr>
      <w:r>
        <w:t xml:space="preserve">(1)</w:t>
      </w:r>
      <w:r xml:space="preserve">
        <w:t> </w:t>
      </w:r>
      <w:r xml:space="preserve">
        <w:t> </w:t>
      </w:r>
      <w:r>
        <w:t xml:space="preserve">lots, garages, parking terminals, or other structures or accommodations for parking motor vehicles off the streets; and</w:t>
      </w:r>
    </w:p>
    <w:p w:rsidR="003F3435" w:rsidRDefault="0032493E">
      <w:pPr>
        <w:spacing w:line="480" w:lineRule="auto"/>
        <w:ind w:firstLine="1440"/>
        <w:jc w:val="both"/>
      </w:pPr>
      <w:r>
        <w:t xml:space="preserve">(2)</w:t>
      </w:r>
      <w:r xml:space="preserve">
        <w:t> </w:t>
      </w:r>
      <w:r xml:space="preserve">
        <w:t> </w:t>
      </w:r>
      <w:r>
        <w:t xml:space="preserve">equipment, entrances, exits, fencing, and other accessories necessary for safety and convenience in parking vehicles.</w:t>
      </w:r>
    </w:p>
    <w:p w:rsidR="003F3435" w:rsidRDefault="0032493E">
      <w:pPr>
        <w:spacing w:line="480" w:lineRule="auto"/>
        <w:ind w:firstLine="720"/>
        <w:jc w:val="both"/>
      </w:pPr>
      <w:r>
        <w:t xml:space="preserve">(b)</w:t>
      </w:r>
      <w:r xml:space="preserve">
        <w:t> </w:t>
      </w:r>
      <w:r xml:space="preserve">
        <w:t> </w:t>
      </w:r>
      <w:r>
        <w:t xml:space="preserve">A parking facility of the district may be leased to or operated on behalf of the district by an entity other than the district.</w:t>
      </w:r>
    </w:p>
    <w:p w:rsidR="003F3435" w:rsidRDefault="0032493E">
      <w:pPr>
        <w:spacing w:line="480" w:lineRule="auto"/>
        <w:ind w:firstLine="720"/>
        <w:jc w:val="both"/>
      </w:pPr>
      <w:r>
        <w:t xml:space="preserve">(c)</w:t>
      </w:r>
      <w:r xml:space="preserve">
        <w:t> </w:t>
      </w:r>
      <w:r xml:space="preserve">
        <w:t> </w:t>
      </w:r>
      <w:r>
        <w:t xml:space="preserve">The district's parking facilities are a program authorized by the legislature under Section </w:t>
      </w:r>
      <w:r>
        <w:t xml:space="preserve">52-a</w:t>
      </w:r>
      <w:r>
        <w:t xml:space="preserve">, Article III, Texas Constitution.</w:t>
      </w:r>
    </w:p>
    <w:p w:rsidR="003F3435" w:rsidRDefault="0032493E">
      <w:pPr>
        <w:spacing w:line="480" w:lineRule="auto"/>
        <w:ind w:firstLine="720"/>
        <w:jc w:val="both"/>
      </w:pPr>
      <w:r>
        <w:t xml:space="preserve">(d)</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jc w:val="both"/>
      </w:pPr>
      <w:r>
        <w:t xml:space="preserve">Added by Acts 2009, 81st Leg., R.S., Ch. 883 (S.B. </w:t>
      </w:r>
      <w:hyperlink w:docLocation="table" r:id="rId35">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3863.152.</w:t>
      </w:r>
      <w:r xml:space="preserve">
        <w:t> </w:t>
      </w:r>
      <w:r xml:space="preserve">
        <w:t> </w:t>
      </w:r>
      <w:r>
        <w:t xml:space="preserve">RULES.  The district may adopt rules governing the district's public parking facilities.</w:t>
      </w:r>
    </w:p>
    <w:p w:rsidR="003F3435" w:rsidRDefault="0032493E">
      <w:pPr>
        <w:spacing w:line="480" w:lineRule="auto"/>
        <w:jc w:val="both"/>
      </w:pPr>
      <w:r>
        <w:t xml:space="preserve">Added by Acts 2009, 81st Leg., R.S., Ch. 883 (S.B. </w:t>
      </w:r>
      <w:hyperlink w:docLocation="table" r:id="rId36">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3863.153.</w:t>
      </w:r>
      <w:r xml:space="preserve">
        <w:t> </w:t>
      </w:r>
      <w:r xml:space="preserve">
        <w:t> </w:t>
      </w:r>
      <w:r>
        <w:t xml:space="preserve">FINANCING OF PUBLIC PARKING FACILITIES.  (a)  The district may use any of its resources, including revenue, assessments, taxes, or grant or contract proceeds, to pay the cost of acquiring or operating public parking facilities.</w:t>
      </w:r>
    </w:p>
    <w:p w:rsidR="003F3435" w:rsidRDefault="0032493E">
      <w:pPr>
        <w:spacing w:line="480" w:lineRule="auto"/>
        <w:ind w:firstLine="720"/>
        <w:jc w:val="both"/>
      </w:pPr>
      <w:r>
        <w:t xml:space="preserve">(b)</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set, charge, impose, and collect fees, charges, or tolls for the use of the district's public parking facilities; and</w:t>
      </w:r>
    </w:p>
    <w:p w:rsidR="003F3435" w:rsidRDefault="0032493E">
      <w:pPr>
        <w:spacing w:line="480" w:lineRule="auto"/>
        <w:ind w:firstLine="1440"/>
        <w:jc w:val="both"/>
      </w:pPr>
      <w:r>
        <w:t xml:space="preserve">(2)</w:t>
      </w:r>
      <w:r xml:space="preserve">
        <w:t> </w:t>
      </w:r>
      <w:r xml:space="preserve">
        <w:t> </w:t>
      </w:r>
      <w:r>
        <w:t xml:space="preserve">issue bonds or notes to finance the cost of the district's public parking facilities.</w:t>
      </w:r>
    </w:p>
    <w:p w:rsidR="003F3435" w:rsidRDefault="0032493E">
      <w:pPr>
        <w:spacing w:line="480" w:lineRule="auto"/>
        <w:jc w:val="both"/>
      </w:pPr>
      <w:r>
        <w:t xml:space="preserve">Added by Acts 2009, 81st Leg., R.S., Ch. 883 (S.B. </w:t>
      </w:r>
      <w:hyperlink w:docLocation="table" r:id="rId37">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3863.154.</w:t>
      </w:r>
      <w:r xml:space="preserve">
        <w:t> </w:t>
      </w:r>
      <w:r xml:space="preserve">
        <w:t> </w:t>
      </w:r>
      <w:r>
        <w:t xml:space="preserve">ROAD IMPROVEMENTS.  (a)  Before development begins, the district must obtain a traffic impact analysis performed by a qualified independent traffic consultant for the purpose of determining the impact of increased traffic caused by the development of property in the district on Paleface Ranch Road or other major roads connecting the district to State Highway 71.</w:t>
      </w:r>
      <w:r xml:space="preserve">
        <w:t> </w:t>
      </w:r>
      <w:r xml:space="preserve">
        <w:t> </w:t>
      </w:r>
      <w:r>
        <w:t xml:space="preserve">The traffic impact analysis must identify the district's proportionate impact on the roads, based on the daily average number of trips to be generated from the district compared to the total daily average number of trips estimated to be generated from the total service area for the roads at full development.</w:t>
      </w:r>
    </w:p>
    <w:p w:rsidR="003F3435" w:rsidRDefault="0032493E">
      <w:pPr>
        <w:spacing w:line="480" w:lineRule="auto"/>
        <w:ind w:firstLine="720"/>
        <w:jc w:val="both"/>
      </w:pPr>
      <w:r>
        <w:t xml:space="preserve">(b)</w:t>
      </w:r>
      <w:r xml:space="preserve">
        <w:t> </w:t>
      </w:r>
      <w:r xml:space="preserve">
        <w:t> </w:t>
      </w:r>
      <w:r>
        <w:t xml:space="preserve">The district or a developer of land in the district shall pay the district's proportionate share of the costs or design and construct the district's proportionate share necessary to improve roads as needed to maintain the normal level of service on Paleface Ranch Road or any other connector roads.</w:t>
      </w:r>
      <w:r xml:space="preserve">
        <w:t> </w:t>
      </w:r>
      <w:r xml:space="preserve">
        <w:t> </w:t>
      </w:r>
      <w:r>
        <w:t xml:space="preserve">The payments or improvements shall be phased to meet the increased traffic.</w:t>
      </w:r>
    </w:p>
    <w:p w:rsidR="003F3435" w:rsidRDefault="0032493E">
      <w:pPr>
        <w:spacing w:line="480" w:lineRule="auto"/>
        <w:ind w:firstLine="720"/>
        <w:jc w:val="both"/>
      </w:pPr>
      <w:r>
        <w:t xml:space="preserve">(c)</w:t>
      </w:r>
      <w:r xml:space="preserve">
        <w:t> </w:t>
      </w:r>
      <w:r xml:space="preserve">
        <w:t> </w:t>
      </w:r>
      <w:r>
        <w:t xml:space="preserve">This section does not obligate the district to participate in the construction or financing of State Highway 71 or any other state highway.</w:t>
      </w:r>
    </w:p>
    <w:p w:rsidR="003F3435" w:rsidRDefault="0032493E">
      <w:pPr>
        <w:spacing w:line="480" w:lineRule="auto"/>
        <w:jc w:val="both"/>
      </w:pPr>
      <w:r>
        <w:t xml:space="preserve">Added by Acts 2009, 81st Leg., R.S., Ch. 883 (S.B. </w:t>
      </w:r>
      <w:hyperlink w:docLocation="table" r:id="rId38">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3863.201.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2009, 81st Leg., R.S., Ch. 883 (S.B. </w:t>
      </w:r>
      <w:hyperlink w:docLocation="table" r:id="rId39">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3863.202.</w:t>
      </w:r>
      <w:r xml:space="preserve">
        <w:t> </w:t>
      </w:r>
      <w:r xml:space="preserve">
        <w:t> </w:t>
      </w:r>
      <w:r>
        <w:t xml:space="preserve">MONEY USED FOR IMPROVEMENTS OR SERVICES.  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2009, 81st Leg., R.S., Ch. 883 (S.B. </w:t>
      </w:r>
      <w:hyperlink w:docLocation="table" r:id="rId40">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3863.203.</w:t>
      </w:r>
      <w:r xml:space="preserve">
        <w:t> </w:t>
      </w:r>
      <w:r xml:space="preserve">
        <w:t> </w:t>
      </w:r>
      <w:r>
        <w:t xml:space="preserve">PETITION REQUIRED FOR FINANCING SERVICES AND IMPROVEMENTS WITH ASSESSMENTS.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Travis County.</w:t>
      </w:r>
    </w:p>
    <w:p w:rsidR="003F3435" w:rsidRDefault="0032493E">
      <w:pPr>
        <w:spacing w:line="480" w:lineRule="auto"/>
        <w:jc w:val="both"/>
      </w:pPr>
      <w:r>
        <w:t xml:space="preserve">Added by Acts 2009, 81st Leg., R.S., Ch. 883 (S.B. </w:t>
      </w:r>
      <w:hyperlink w:docLocation="table" r:id="rId41">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3863.204.</w:t>
      </w:r>
      <w:r xml:space="preserve">
        <w:t> </w:t>
      </w:r>
      <w:r xml:space="preserve">
        <w:t> </w:t>
      </w:r>
      <w:r>
        <w:t xml:space="preserve">METHOD OF NOTICE FOR HEARING.  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mailing notice.</w:t>
      </w:r>
    </w:p>
    <w:p w:rsidR="003F3435" w:rsidRDefault="0032493E">
      <w:pPr>
        <w:spacing w:line="480" w:lineRule="auto"/>
        <w:jc w:val="both"/>
      </w:pPr>
      <w:r>
        <w:t xml:space="preserve">Added by Acts 2009, 81st Leg., R.S., Ch. 883 (S.B. </w:t>
      </w:r>
      <w:hyperlink w:docLocation="table" r:id="rId42">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3863.205.</w:t>
      </w:r>
      <w:r xml:space="preserve">
        <w:t> </w:t>
      </w:r>
      <w:r xml:space="preserve">
        <w:t> </w:t>
      </w:r>
      <w:r>
        <w:t xml:space="preserve">ASSESSMENTS; LIENS FOR ASSESSMENTS.  (a)  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2009, 81st Leg., R.S., Ch. 883 (S.B. </w:t>
      </w:r>
      <w:hyperlink w:docLocation="table" r:id="rId43">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3863.206.</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2009, 81st Leg., R.S., Ch. 883 (S.B. </w:t>
      </w:r>
      <w:hyperlink w:docLocation="table" r:id="rId44">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3863.207.</w:t>
      </w:r>
      <w:r xml:space="preserve">
        <w:t> </w:t>
      </w:r>
      <w:r xml:space="preserve">
        <w:t> </w:t>
      </w:r>
      <w:r>
        <w:t xml:space="preserve">RESIDENTIAL PROPERTY.  Section </w:t>
      </w:r>
      <w:r>
        <w:t xml:space="preserve">375.161</w:t>
      </w:r>
      <w:r>
        <w:t xml:space="preserve">, Local Government Code, does not apply to a tax imposed by the district or to a required payment for a service provided by the district, including water and sewer service.</w:t>
      </w:r>
    </w:p>
    <w:p w:rsidR="003F3435" w:rsidRDefault="0032493E">
      <w:pPr>
        <w:spacing w:line="480" w:lineRule="auto"/>
        <w:jc w:val="both"/>
      </w:pPr>
      <w:r>
        <w:t xml:space="preserve">Added by Acts 2009, 81st Leg., R.S., Ch. 883 (S.B. </w:t>
      </w:r>
      <w:hyperlink w:docLocation="table" r:id="rId45">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3863.208.</w:t>
      </w:r>
      <w:r xml:space="preserve">
        <w:t> </w:t>
      </w:r>
      <w:r xml:space="preserve">
        <w:t> </w:t>
      </w:r>
      <w:r>
        <w:t xml:space="preserve">OPERATION AND MAINTENANCE TAX.  (a)  If authorized at an election held in accordance with Section </w:t>
      </w:r>
      <w:r>
        <w:t xml:space="preserve">3863.212</w:t>
      </w:r>
      <w:r>
        <w:t xml:space="preserve">, the district may impose an annual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2009, 81st Leg., R.S., Ch. 883 (S.B. </w:t>
      </w:r>
      <w:hyperlink w:docLocation="table" r:id="rId46">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3863.209.</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883 (S.B. </w:t>
      </w:r>
      <w:hyperlink w:docLocation="table" r:id="rId47">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3863.210.</w:t>
      </w:r>
      <w:r xml:space="preserve">
        <w:t> </w:t>
      </w:r>
      <w:r xml:space="preserve">
        <w:t> </w:t>
      </w:r>
      <w:r>
        <w:t xml:space="preserve">AUTHORITY TO BORROW MONEY AND TO ISSUE BONDS.  (a)  The district may borrow money on terms and conditions as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sales and use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set forth in Section </w:t>
      </w:r>
      <w:r>
        <w:t xml:space="preserve">49.4645</w:t>
      </w:r>
      <w:r>
        <w:t xml:space="preserve">, Water Code, does not apply to the district.</w:t>
      </w:r>
    </w:p>
    <w:p w:rsidR="003F3435" w:rsidRDefault="0032493E">
      <w:pPr>
        <w:spacing w:line="480" w:lineRule="auto"/>
        <w:jc w:val="both"/>
      </w:pPr>
      <w:r>
        <w:t xml:space="preserve">Added by Acts 2009, 81st Leg., R.S., Ch. 883 (S.B. </w:t>
      </w:r>
      <w:hyperlink w:docLocation="table" r:id="rId48">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3863.211.</w:t>
      </w:r>
      <w:r xml:space="preserve">
        <w:t> </w:t>
      </w:r>
      <w:r xml:space="preserve">
        <w:t> </w:t>
      </w:r>
      <w:r>
        <w:t xml:space="preserve">TAXES FOR BONDS.  At the time the district issues bonds payable wholly or partly from ad valorem taxes, the board shall provide for the annual imposition of a continuing direct annual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883 (S.B. </w:t>
      </w:r>
      <w:hyperlink w:docLocation="table" r:id="rId49">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3863.212.</w:t>
      </w:r>
      <w:r xml:space="preserve">
        <w:t> </w:t>
      </w:r>
      <w:r xml:space="preserve">
        <w:t> </w:t>
      </w:r>
      <w:r>
        <w:t xml:space="preserve">ELECTIONS REGARDING TAXES AND BONDS.  (a)  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3863.209</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sales and use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which may be acquired by a district by the issuance of its bonds may be included in one single proposition to be voted on at the election or the bonds may be submitted in several propositions.</w:t>
      </w:r>
    </w:p>
    <w:p w:rsidR="003F3435" w:rsidRDefault="0032493E">
      <w:pPr>
        <w:spacing w:line="480" w:lineRule="auto"/>
        <w:jc w:val="both"/>
      </w:pPr>
      <w:r>
        <w:t xml:space="preserve">Added by Acts 2009, 81st Leg., R.S., Ch. 883 (S.B. </w:t>
      </w:r>
      <w:hyperlink w:docLocation="table" r:id="rId50">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3863.213.</w:t>
      </w:r>
      <w:r xml:space="preserve">
        <w:t> </w:t>
      </w:r>
      <w:r xml:space="preserve">
        <w:t> </w:t>
      </w:r>
      <w:r>
        <w:t xml:space="preserve">COMPETITIVE BIDDING.  Subchapter </w:t>
      </w:r>
      <w:r>
        <w:t xml:space="preserve">I</w:t>
      </w:r>
      <w:r>
        <w:t xml:space="preserve">, Chapter </w:t>
      </w:r>
      <w:r>
        <w:t xml:space="preserve">49</w:t>
      </w:r>
      <w:r>
        <w:t xml:space="preserve">, Water Code, applies to the district.</w:t>
      </w:r>
      <w:r xml:space="preserve">
        <w:t> </w:t>
      </w:r>
      <w:r xml:space="preserve">
        <w:t> </w:t>
      </w:r>
      <w:r>
        <w:t xml:space="preserve">Sections </w:t>
      </w:r>
      <w:r>
        <w:t xml:space="preserve">375.221</w:t>
      </w:r>
      <w:r>
        <w:t xml:space="preserve"> and </w:t>
      </w:r>
      <w:r>
        <w:t xml:space="preserve">375.223</w:t>
      </w:r>
      <w:r>
        <w:t xml:space="preserve">, Local Government Code, do not apply to the district.</w:t>
      </w:r>
    </w:p>
    <w:p w:rsidR="003F3435" w:rsidRDefault="0032493E">
      <w:pPr>
        <w:spacing w:line="480" w:lineRule="auto"/>
        <w:jc w:val="both"/>
      </w:pPr>
      <w:r>
        <w:t xml:space="preserve">Added by Acts 2009, 81st Leg., R.S., Ch. 883 (S.B. </w:t>
      </w:r>
      <w:hyperlink w:docLocation="table" r:id="rId51">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3863.214.</w:t>
      </w:r>
      <w:r xml:space="preserve">
        <w:t> </w:t>
      </w:r>
      <w:r xml:space="preserve">
        <w:t> </w:t>
      </w:r>
      <w:r>
        <w:t xml:space="preserve">TAX AND ASSESSMENT ABATEMENTS.  The district may grant in the manner authorized by Chapter </w:t>
      </w:r>
      <w:r>
        <w:t xml:space="preserve">312</w:t>
      </w:r>
      <w:r>
        <w:t xml:space="preserve">, Tax Code, an abatement for a tax or assessment owed to the district.</w:t>
      </w:r>
    </w:p>
    <w:p w:rsidR="003F3435" w:rsidRDefault="0032493E">
      <w:pPr>
        <w:spacing w:line="480" w:lineRule="auto"/>
        <w:jc w:val="both"/>
      </w:pPr>
      <w:r>
        <w:t xml:space="preserve">Added by Acts 2009, 81st Leg., R.S., Ch. 883 (S.B. </w:t>
      </w:r>
      <w:hyperlink w:docLocation="table" r:id="rId52">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F.  TAXES FOR CERTAIN DEFINED AREAS AND DESIGNATED</w:t>
      </w:r>
    </w:p>
    <w:p w:rsidR="003F3435" w:rsidRDefault="0032493E">
      <w:pPr>
        <w:spacing w:line="480" w:lineRule="auto"/>
        <w:jc w:val="center"/>
      </w:pPr>
      <w:r>
        <w:t xml:space="preserve">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3863.251.</w:t>
      </w:r>
      <w:r xml:space="preserve">
        <w:t> </w:t>
      </w:r>
      <w:r xml:space="preserve">
        <w:t> </w:t>
      </w:r>
      <w:r>
        <w:t xml:space="preserve">AUTHORITY TO ESTABLISH DEFINED AREAS OR DESIGNATED PROPERTY.  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2009, 81st Leg., R.S., Ch. 883 (S.B. </w:t>
      </w:r>
      <w:hyperlink w:docLocation="table" r:id="rId53">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3863.252.</w:t>
      </w:r>
      <w:r xml:space="preserve">
        <w:t> </w:t>
      </w:r>
      <w:r xml:space="preserve">
        <w:t> </w:t>
      </w:r>
      <w:r>
        <w:t xml:space="preserve">PROCEDURE FOR ELECTION.  (a)  Before the district may impose an ad valorem tax or issue bonds payable from ad valorem taxes of the area defined or property designated under Section </w:t>
      </w:r>
      <w:r>
        <w:t xml:space="preserve">3863.251</w:t>
      </w:r>
      <w:r>
        <w:t xml:space="preserve">, the board must call and hold an election as provided by Section </w:t>
      </w:r>
      <w:r>
        <w:t xml:space="preserve">3863.212</w:t>
      </w:r>
      <w:r>
        <w:t xml:space="preserve"> only in the defined area or in the boundaries of the designated property.</w:t>
      </w:r>
    </w:p>
    <w:p w:rsidR="003F3435" w:rsidRDefault="0032493E">
      <w:pPr>
        <w:spacing w:line="480" w:lineRule="auto"/>
        <w:ind w:firstLine="720"/>
        <w:jc w:val="both"/>
      </w:pPr>
      <w:r>
        <w:t xml:space="preserve">(b)</w:t>
      </w:r>
      <w:r xml:space="preserve">
        <w:t> </w:t>
      </w:r>
      <w:r xml:space="preserve">
        <w:t> </w:t>
      </w:r>
      <w:r>
        <w:t xml:space="preserve">The board may submit the proposition to the voters on the same ballot to be used in another election.</w:t>
      </w:r>
    </w:p>
    <w:p w:rsidR="003F3435" w:rsidRDefault="0032493E">
      <w:pPr>
        <w:spacing w:line="480" w:lineRule="auto"/>
        <w:jc w:val="both"/>
      </w:pPr>
      <w:r>
        <w:t xml:space="preserve">Added by Acts 2009, 81st Leg., R.S., Ch. 883 (S.B. </w:t>
      </w:r>
      <w:hyperlink w:docLocation="table" r:id="rId54">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3863.253.</w:t>
      </w:r>
      <w:r xml:space="preserve">
        <w:t> </w:t>
      </w:r>
      <w:r xml:space="preserve">
        <w:t> </w:t>
      </w:r>
      <w:r>
        <w:t xml:space="preserve">DECLARING RESULT AND ISSUING ORDER.  (a)  If a majority of the voters voting at the election approve the proposition or propositions, the board shall declare the results and by order shall establish the defined area and describe it by metes and bounds or designate the specific property.</w:t>
      </w:r>
    </w:p>
    <w:p w:rsidR="003F3435" w:rsidRDefault="0032493E">
      <w:pPr>
        <w:spacing w:line="480" w:lineRule="auto"/>
        <w:ind w:firstLine="720"/>
        <w:jc w:val="both"/>
      </w:pPr>
      <w:r>
        <w:t xml:space="preserve">(b)</w:t>
      </w:r>
      <w:r xml:space="preserve">
        <w:t> </w:t>
      </w:r>
      <w:r xml:space="preserve">
        <w:t> </w:t>
      </w:r>
      <w:r>
        <w:t xml:space="preserve">A court may not review the board's order except on the ground of fraud, palpable error, or arbitrary and confiscatory abuse of discretion.</w:t>
      </w:r>
    </w:p>
    <w:p w:rsidR="003F3435" w:rsidRDefault="0032493E">
      <w:pPr>
        <w:spacing w:line="480" w:lineRule="auto"/>
        <w:jc w:val="both"/>
      </w:pPr>
      <w:r>
        <w:t xml:space="preserve">Added by Acts 2009, 81st Leg., R.S., Ch. 883 (S.B. </w:t>
      </w:r>
      <w:hyperlink w:docLocation="table" r:id="rId55">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3863.254.</w:t>
      </w:r>
      <w:r xml:space="preserve">
        <w:t> </w:t>
      </w:r>
      <w:r xml:space="preserve">
        <w:t> </w:t>
      </w:r>
      <w:r>
        <w:t xml:space="preserve">TAXES FOR SERVICES, IMPROVEMENTS, AND FACILITIES IN DEFINED AREAS OR DESIGNATED PROPERTY.  On voter approval and adoption of the order described in Section </w:t>
      </w:r>
      <w:r>
        <w:t xml:space="preserve">3863.253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2009, 81st Leg., R.S., Ch. 883 (S.B. </w:t>
      </w:r>
      <w:hyperlink w:docLocation="table" r:id="rId56">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3863.255.</w:t>
      </w:r>
      <w:r xml:space="preserve">
        <w:t> </w:t>
      </w:r>
      <w:r xml:space="preserve">
        <w:t> </w:t>
      </w:r>
      <w:r>
        <w:t xml:space="preserve">ISSUANCE OF BONDS AND IMPOSITION OF TAXES FOR DEFINED AREA OR DESIGNATED PROPERTY.  After the order under Section </w:t>
      </w:r>
      <w:r>
        <w:t xml:space="preserve">3863.253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2009, 81st Leg., R.S., Ch. 883 (S.B. </w:t>
      </w:r>
      <w:hyperlink w:docLocation="table" r:id="rId57">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G.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3863.301.</w:t>
      </w:r>
      <w:r xml:space="preserve">
        <w:t> </w:t>
      </w:r>
      <w:r xml:space="preserve">
        <w:t> </w:t>
      </w:r>
      <w:r>
        <w:t xml:space="preserve">MEANINGS OF WORDS AND PHRASES.  Words and phrases used in this subchapter that are defined by Chapters </w:t>
      </w:r>
      <w:r>
        <w:t xml:space="preserve">151</w:t>
      </w:r>
      <w:r>
        <w:t xml:space="preserve"> and </w:t>
      </w:r>
      <w:r>
        <w:t xml:space="preserve">321</w:t>
      </w:r>
      <w:r>
        <w:t xml:space="preserve">, Tax Code, have the meanings assigned by Chapters </w:t>
      </w:r>
      <w:r>
        <w:t xml:space="preserve">151</w:t>
      </w:r>
      <w:r>
        <w:t xml:space="preserve"> and </w:t>
      </w:r>
      <w:r>
        <w:t xml:space="preserve">321</w:t>
      </w:r>
      <w:r>
        <w:t xml:space="preserve">, Tax Code.</w:t>
      </w:r>
    </w:p>
    <w:p w:rsidR="003F3435" w:rsidRDefault="0032493E">
      <w:pPr>
        <w:spacing w:line="480" w:lineRule="auto"/>
        <w:jc w:val="both"/>
      </w:pPr>
      <w:r>
        <w:t xml:space="preserve">Added by Acts 2009, 81st Leg., R.S., Ch. 883 (S.B. </w:t>
      </w:r>
      <w:hyperlink w:docLocation="table" r:id="rId58">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3863.302.</w:t>
      </w:r>
      <w:r xml:space="preserve">
        <w:t> </w:t>
      </w:r>
      <w:r xml:space="preserve">
        <w:t> </w:t>
      </w:r>
      <w:r>
        <w:t xml:space="preserve">APPLICABILITY OF CERTAIN TAX CODE PROVISIONS.  (a)  Except as otherwise provided by this subchapter, Subtitles A and B, Title 2, Tax Code, and Chapter </w:t>
      </w:r>
      <w:r>
        <w:t xml:space="preserve">151</w:t>
      </w:r>
      <w:r>
        <w:t xml:space="preserve">, Tax Code, apply to taxes imposed under this subchapter and to the administration and enforcement of those taxes in the same manner that those laws apply to state taxes.</w:t>
      </w:r>
    </w:p>
    <w:p w:rsidR="003F3435" w:rsidRDefault="0032493E">
      <w:pPr>
        <w:spacing w:line="480" w:lineRule="auto"/>
        <w:ind w:firstLine="720"/>
        <w:jc w:val="both"/>
      </w:pPr>
      <w:r>
        <w:t xml:space="preserve">(b)</w:t>
      </w:r>
      <w:r xml:space="preserve">
        <w:t> </w:t>
      </w:r>
      <w:r xml:space="preserve">
        <w:t> </w:t>
      </w:r>
      <w:r>
        <w:t xml:space="preserve">Chapter </w:t>
      </w:r>
      <w:r>
        <w:t xml:space="preserve">321</w:t>
      </w:r>
      <w:r>
        <w:t xml:space="preserve">, Tax Code, relating to municipal sales and use taxes, applies to the application, collection, change, and administration of a sales and use tax imposed under this subchapter to the extent consistent with this chapter, as if references in Chapter </w:t>
      </w:r>
      <w:r>
        <w:t xml:space="preserve">321</w:t>
      </w:r>
      <w:r>
        <w:t xml:space="preserve">, Tax Code, to a municipality referred to the district and references to a governing body referred to the board.</w:t>
      </w:r>
    </w:p>
    <w:p w:rsidR="003F3435" w:rsidRDefault="0032493E">
      <w:pPr>
        <w:spacing w:line="480" w:lineRule="auto"/>
        <w:ind w:firstLine="720"/>
        <w:jc w:val="both"/>
      </w:pPr>
      <w:r>
        <w:t xml:space="preserve">(c)</w:t>
      </w:r>
      <w:r xml:space="preserve">
        <w:t> </w:t>
      </w:r>
      <w:r xml:space="preserve">
        <w:t> </w:t>
      </w:r>
      <w:r>
        <w:t xml:space="preserve">Sections </w:t>
      </w:r>
      <w:r>
        <w:t xml:space="preserve">321.106</w:t>
      </w:r>
      <w:r>
        <w:t xml:space="preserve">, </w:t>
      </w:r>
      <w:r>
        <w:t xml:space="preserve">321.401</w:t>
      </w:r>
      <w:r>
        <w:t xml:space="preserve">, </w:t>
      </w:r>
      <w:r>
        <w:t xml:space="preserve">321.402</w:t>
      </w:r>
      <w:r>
        <w:t xml:space="preserve">, </w:t>
      </w:r>
      <w:r>
        <w:t xml:space="preserve">321.403</w:t>
      </w:r>
      <w:r>
        <w:t xml:space="preserve">, </w:t>
      </w:r>
      <w:r>
        <w:t xml:space="preserve">321.404</w:t>
      </w:r>
      <w:r>
        <w:t xml:space="preserve">, </w:t>
      </w:r>
      <w:r>
        <w:t xml:space="preserve">321.406</w:t>
      </w:r>
      <w:r>
        <w:t xml:space="preserve">, </w:t>
      </w:r>
      <w:r>
        <w:t xml:space="preserve">321.409</w:t>
      </w:r>
      <w:r>
        <w:t xml:space="preserve">, </w:t>
      </w:r>
      <w:r>
        <w:t xml:space="preserve">321.506</w:t>
      </w:r>
      <w:r>
        <w:t xml:space="preserve">, </w:t>
      </w:r>
      <w:r>
        <w:t xml:space="preserve">321.507</w:t>
      </w:r>
      <w:r>
        <w:t xml:space="preserve">, and </w:t>
      </w:r>
      <w:r>
        <w:t xml:space="preserve">321.508</w:t>
      </w:r>
      <w:r>
        <w:t xml:space="preserve">, Tax Code, do not apply to a tax imposed under this subchapter.</w:t>
      </w:r>
    </w:p>
    <w:p w:rsidR="003F3435" w:rsidRDefault="0032493E">
      <w:pPr>
        <w:spacing w:line="480" w:lineRule="auto"/>
        <w:jc w:val="both"/>
      </w:pPr>
      <w:r>
        <w:t xml:space="preserve">Added by Acts 2009, 81st Leg., R.S., Ch. 883 (S.B. </w:t>
      </w:r>
      <w:hyperlink w:docLocation="table" r:id="rId59">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3863.303.</w:t>
      </w:r>
      <w:r xml:space="preserve">
        <w:t> </w:t>
      </w:r>
      <w:r xml:space="preserve">
        <w:t> </w:t>
      </w:r>
      <w:r>
        <w:t xml:space="preserve">AUTHORIZATION; ELECTION.  (a)  The district may adopt a sales and use tax to serve the purposes of the district after an election in which a majority of the voters of the district voting in the election authorize the adoption of the tax.</w:t>
      </w:r>
    </w:p>
    <w:p w:rsidR="003F3435" w:rsidRDefault="0032493E">
      <w:pPr>
        <w:spacing w:line="480" w:lineRule="auto"/>
        <w:ind w:firstLine="720"/>
        <w:jc w:val="both"/>
      </w:pPr>
      <w:r>
        <w:t xml:space="preserve">(b)</w:t>
      </w:r>
      <w:r xml:space="preserve">
        <w:t> </w:t>
      </w:r>
      <w:r xml:space="preserve">
        <w:t> </w:t>
      </w:r>
      <w:r>
        <w:t xml:space="preserve">The board by order may call an election to authorize a sales and use tax.</w:t>
      </w:r>
      <w:r xml:space="preserve">
        <w:t> </w:t>
      </w:r>
      <w:r xml:space="preserve">
        <w:t> </w:t>
      </w:r>
      <w:r>
        <w:t xml:space="preserve">The election may be held with any other district election.</w:t>
      </w:r>
    </w:p>
    <w:p w:rsidR="003F3435" w:rsidRDefault="0032493E">
      <w:pPr>
        <w:spacing w:line="480" w:lineRule="auto"/>
        <w:ind w:firstLine="720"/>
        <w:jc w:val="both"/>
      </w:pPr>
      <w:r>
        <w:t xml:space="preserve">(c)</w:t>
      </w:r>
      <w:r xml:space="preserve">
        <w:t> </w:t>
      </w:r>
      <w:r xml:space="preserve">
        <w:t> </w:t>
      </w:r>
      <w:r>
        <w:t xml:space="preserve">The district shall provide notice of the election and shall hold the election in the manner prescribed by Section </w:t>
      </w:r>
      <w:r>
        <w:t xml:space="preserve">3863.212</w:t>
      </w:r>
      <w:r>
        <w:t xml:space="preserve">.</w:t>
      </w:r>
    </w:p>
    <w:p w:rsidR="003F3435" w:rsidRDefault="0032493E">
      <w:pPr>
        <w:spacing w:line="480" w:lineRule="auto"/>
        <w:ind w:firstLine="720"/>
        <w:jc w:val="both"/>
      </w:pPr>
      <w:r>
        <w:t xml:space="preserve">(d)</w:t>
      </w:r>
      <w:r xml:space="preserve">
        <w:t> </w:t>
      </w:r>
      <w:r xml:space="preserve">
        <w:t> </w:t>
      </w:r>
      <w:r>
        <w:t xml:space="preserve">The ballots shall be printed to provide for voting for or against the proposition:</w:t>
      </w:r>
      <w:r xml:space="preserve">
        <w:t> </w:t>
      </w:r>
      <w:r xml:space="preserve">
        <w:t> </w:t>
      </w:r>
      <w:r>
        <w:t xml:space="preserve">"Authorization of a sales and use tax in the Travis County Improvement District No. 1 at a rate not to exceed _____ percent."</w:t>
      </w:r>
    </w:p>
    <w:p w:rsidR="003F3435" w:rsidRDefault="0032493E">
      <w:pPr>
        <w:spacing w:line="480" w:lineRule="auto"/>
        <w:jc w:val="both"/>
      </w:pPr>
      <w:r>
        <w:t xml:space="preserve">Added by Acts 2009, 81st Leg., R.S., Ch. 883 (S.B. </w:t>
      </w:r>
      <w:hyperlink w:docLocation="table" r:id="rId60">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3863.304.</w:t>
      </w:r>
      <w:r xml:space="preserve">
        <w:t> </w:t>
      </w:r>
      <w:r xml:space="preserve">
        <w:t> </w:t>
      </w:r>
      <w:r>
        <w:t xml:space="preserve">ABOLISHING SALES AND USE TAX.  (a)  Except as provided by Subsection (b), the board may abolish the sales and use tax without an election.</w:t>
      </w:r>
    </w:p>
    <w:p w:rsidR="003F3435" w:rsidRDefault="0032493E">
      <w:pPr>
        <w:spacing w:line="480" w:lineRule="auto"/>
        <w:ind w:firstLine="720"/>
        <w:jc w:val="both"/>
      </w:pPr>
      <w:r>
        <w:t xml:space="preserve">(b)</w:t>
      </w:r>
      <w:r xml:space="preserve">
        <w:t> </w:t>
      </w:r>
      <w:r xml:space="preserve">
        <w:t> </w:t>
      </w:r>
      <w:r>
        <w:t xml:space="preserve">The board may not abolish the sales and use tax if the district has outstanding debt secured by the tax.</w:t>
      </w:r>
    </w:p>
    <w:p w:rsidR="003F3435" w:rsidRDefault="0032493E">
      <w:pPr>
        <w:spacing w:line="480" w:lineRule="auto"/>
        <w:jc w:val="both"/>
      </w:pPr>
      <w:r>
        <w:t xml:space="preserve">Added by Acts 2009, 81st Leg., R.S., Ch. 883 (S.B. </w:t>
      </w:r>
      <w:hyperlink w:docLocation="table" r:id="rId61">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3863.305.</w:t>
      </w:r>
      <w:r xml:space="preserve">
        <w:t> </w:t>
      </w:r>
      <w:r xml:space="preserve">
        <w:t> </w:t>
      </w:r>
      <w:r>
        <w:t xml:space="preserve">SALES AND USE TAX RATE.  (a)  On adoption of the tax authorized by this subchapter, there is imposed a tax on the receipts from the sale at retail of taxable items in the district, and an excise tax on the use, storage, or other consumption within the district of taxable items purchased, leased, or rented from a retailer in the district during the period that the tax is in effect.</w:t>
      </w:r>
    </w:p>
    <w:p w:rsidR="003F3435" w:rsidRDefault="0032493E">
      <w:pPr>
        <w:spacing w:line="480" w:lineRule="auto"/>
        <w:ind w:firstLine="720"/>
        <w:jc w:val="both"/>
      </w:pPr>
      <w:r>
        <w:t xml:space="preserve">(b)</w:t>
      </w:r>
      <w:r xml:space="preserve">
        <w:t> </w:t>
      </w:r>
      <w:r xml:space="preserve">
        <w:t> </w:t>
      </w:r>
      <w:r>
        <w:t xml:space="preserve">The board shall determine the rate of the tax, which may be in one-eighth of one percent increments not to exceed the maximum rate authorized by the district voters at the election.</w:t>
      </w:r>
      <w:r xml:space="preserve">
        <w:t> </w:t>
      </w:r>
      <w:r xml:space="preserve">
        <w:t> </w:t>
      </w:r>
      <w:r>
        <w:t xml:space="preserve">The board may decrease the tax rate to the extent it does not impair any outstanding debt or obligations payable from the tax.</w:t>
      </w:r>
    </w:p>
    <w:p w:rsidR="003F3435" w:rsidRDefault="0032493E">
      <w:pPr>
        <w:spacing w:line="480" w:lineRule="auto"/>
        <w:ind w:firstLine="720"/>
        <w:jc w:val="both"/>
      </w:pPr>
      <w:r>
        <w:t xml:space="preserve">(c)</w:t>
      </w:r>
      <w:r xml:space="preserve">
        <w:t> </w:t>
      </w:r>
      <w:r xml:space="preserve">
        <w:t> </w:t>
      </w:r>
      <w:r>
        <w:t xml:space="preserve">The rate of the excise tax is the same as the rate of the sales tax portion of the tax and is applied to the sales price of the taxable item.</w:t>
      </w:r>
    </w:p>
    <w:p w:rsidR="003F3435" w:rsidRDefault="0032493E">
      <w:pPr>
        <w:spacing w:line="480" w:lineRule="auto"/>
        <w:jc w:val="both"/>
      </w:pPr>
      <w:r>
        <w:t xml:space="preserve">Added by Acts 2009, 81st Leg., R.S., Ch. 883 (S.B. </w:t>
      </w:r>
      <w:hyperlink w:docLocation="table" r:id="rId62">
        <w:r>
          <w:rPr>
            <w:rStyle w:val="Hyperlink"/>
          </w:rPr>
          <w:t>2526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H.  HOTEL OCCUPANCY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3863.351.</w:t>
      </w:r>
      <w:r xml:space="preserve">
        <w:t> </w:t>
      </w:r>
      <w:r xml:space="preserve">
        <w:t> </w:t>
      </w:r>
      <w:r>
        <w:t xml:space="preserve">HOTEL OCCUPANCY TAX.  (a)  In this section, "hotel" has the meaning assigned by Section </w:t>
      </w:r>
      <w:r>
        <w:t xml:space="preserve">156.001</w:t>
      </w:r>
      <w:r>
        <w:t xml:space="preserve">, Tax Code.</w:t>
      </w:r>
    </w:p>
    <w:p w:rsidR="003F3435" w:rsidRDefault="0032493E">
      <w:pPr>
        <w:spacing w:line="480" w:lineRule="auto"/>
        <w:ind w:firstLine="720"/>
        <w:jc w:val="both"/>
      </w:pPr>
      <w:r>
        <w:t xml:space="preserve">(b)</w:t>
      </w:r>
      <w:r xml:space="preserve">
        <w:t> </w:t>
      </w:r>
      <w:r xml:space="preserve">
        <w:t> </w:t>
      </w:r>
      <w:r>
        <w:t xml:space="preserve">For purposes of this section, a reference in Chapter </w:t>
      </w:r>
      <w:r>
        <w:t xml:space="preserve">351</w:t>
      </w:r>
      <w:r>
        <w:t xml:space="preserve">, Tax Code, to a municipality is a reference to the district and a reference in Chapter </w:t>
      </w:r>
      <w:r>
        <w:t xml:space="preserve">351</w:t>
      </w:r>
      <w:r>
        <w:t xml:space="preserve">, Tax Code, to the municipality's officers or governing body is a reference to the board.</w:t>
      </w:r>
    </w:p>
    <w:p w:rsidR="003F3435" w:rsidRDefault="0032493E">
      <w:pPr>
        <w:spacing w:line="480" w:lineRule="auto"/>
        <w:ind w:firstLine="720"/>
        <w:jc w:val="both"/>
      </w:pPr>
      <w:r>
        <w:t xml:space="preserve">(c)</w:t>
      </w:r>
      <w:r xml:space="preserve">
        <w:t> </w:t>
      </w:r>
      <w:r xml:space="preserve">
        <w:t> </w:t>
      </w:r>
      <w:r>
        <w:t xml:space="preserve">Except as otherwise provided by this section, Subchapter </w:t>
      </w:r>
      <w:r>
        <w:t xml:space="preserve">A</w:t>
      </w:r>
      <w:r>
        <w:t xml:space="preserve">, Chapter </w:t>
      </w:r>
      <w:r>
        <w:t xml:space="preserve">351</w:t>
      </w:r>
      <w:r>
        <w:t xml:space="preserve">, Tax Code, governs a hotel occupancy tax authorized by this section, including the collection of the tax.</w:t>
      </w:r>
    </w:p>
    <w:p w:rsidR="003F3435" w:rsidRDefault="0032493E">
      <w:pPr>
        <w:spacing w:line="480" w:lineRule="auto"/>
        <w:ind w:firstLine="720"/>
        <w:jc w:val="both"/>
      </w:pPr>
      <w:r>
        <w:t xml:space="preserve">(d)</w:t>
      </w:r>
      <w:r xml:space="preserve">
        <w:t> </w:t>
      </w:r>
      <w:r xml:space="preserve">
        <w:t> </w:t>
      </w:r>
      <w:r>
        <w:t xml:space="preserve">The district may impose a hotel occupancy tax and may use revenue from the tax for any district purpose that is also an authorized use of a municipality's hotel occupancy tax revenue under Chapter </w:t>
      </w:r>
      <w:r>
        <w:t xml:space="preserve">351</w:t>
      </w:r>
      <w:r>
        <w:t xml:space="preserve">, Tax Code.</w:t>
      </w:r>
    </w:p>
    <w:p w:rsidR="003F3435" w:rsidRDefault="0032493E">
      <w:pPr>
        <w:spacing w:line="480" w:lineRule="auto"/>
        <w:ind w:firstLine="720"/>
        <w:jc w:val="both"/>
      </w:pPr>
      <w:r>
        <w:t xml:space="preserve">(e)</w:t>
      </w:r>
      <w:r xml:space="preserve">
        <w:t> </w:t>
      </w:r>
      <w:r xml:space="preserve">
        <w:t> </w:t>
      </w:r>
      <w:r>
        <w:t xml:space="preserve">The board by order may impose, repeal, increase, or decrease the rate of a tax on a person who, under a lease, concession, permit, right of access, license, contract, or agreement, pays for the use or possession or for the right to the use or possession of a room that:</w:t>
      </w:r>
    </w:p>
    <w:p w:rsidR="003F3435" w:rsidRDefault="0032493E">
      <w:pPr>
        <w:spacing w:line="480" w:lineRule="auto"/>
        <w:ind w:firstLine="1440"/>
        <w:jc w:val="both"/>
      </w:pPr>
      <w:r>
        <w:t xml:space="preserve">(1)</w:t>
      </w:r>
      <w:r xml:space="preserve">
        <w:t> </w:t>
      </w:r>
      <w:r xml:space="preserve">
        <w:t> </w:t>
      </w:r>
      <w:r>
        <w:t xml:space="preserve">is in a hotel located in the district's boundaries;</w:t>
      </w:r>
    </w:p>
    <w:p w:rsidR="003F3435" w:rsidRDefault="0032493E">
      <w:pPr>
        <w:spacing w:line="480" w:lineRule="auto"/>
        <w:ind w:firstLine="1440"/>
        <w:jc w:val="both"/>
      </w:pPr>
      <w:r>
        <w:t xml:space="preserve">(2)</w:t>
      </w:r>
      <w:r xml:space="preserve">
        <w:t> </w:t>
      </w:r>
      <w:r xml:space="preserve">
        <w:t> </w:t>
      </w:r>
      <w:r>
        <w:t xml:space="preserve">costs $2 or more each day; and</w:t>
      </w:r>
    </w:p>
    <w:p w:rsidR="003F3435" w:rsidRDefault="0032493E">
      <w:pPr>
        <w:spacing w:line="480" w:lineRule="auto"/>
        <w:ind w:firstLine="1440"/>
        <w:jc w:val="both"/>
      </w:pPr>
      <w:r>
        <w:t xml:space="preserve">(3)</w:t>
      </w:r>
      <w:r xml:space="preserve">
        <w:t> </w:t>
      </w:r>
      <w:r xml:space="preserve">
        <w:t> </w:t>
      </w:r>
      <w:r>
        <w:t xml:space="preserve">is ordinarily used for sleeping.</w:t>
      </w:r>
    </w:p>
    <w:p w:rsidR="003F3435" w:rsidRDefault="0032493E">
      <w:pPr>
        <w:spacing w:line="480" w:lineRule="auto"/>
        <w:ind w:firstLine="720"/>
        <w:jc w:val="both"/>
      </w:pPr>
      <w:r>
        <w:t xml:space="preserve">(f)</w:t>
      </w:r>
      <w:r xml:space="preserve">
        <w:t> </w:t>
      </w:r>
      <w:r xml:space="preserve">
        <w:t> </w:t>
      </w:r>
      <w:r>
        <w:t xml:space="preserve">The amount of the tax may not exceed seven percent of the price paid for a room in a hotel.</w:t>
      </w:r>
    </w:p>
    <w:p w:rsidR="003F3435" w:rsidRDefault="0032493E">
      <w:pPr>
        <w:spacing w:line="480" w:lineRule="auto"/>
        <w:ind w:firstLine="720"/>
        <w:jc w:val="both"/>
      </w:pPr>
      <w:r>
        <w:t xml:space="preserve">(g)</w:t>
      </w:r>
      <w:r xml:space="preserve">
        <w:t> </w:t>
      </w:r>
      <w:r xml:space="preserve">
        <w:t> </w:t>
      </w:r>
      <w:r>
        <w:t xml:space="preserve">The district may examine and receive information related to the imposition of hotel occupancy taxes to the same extent as if the district were a municipality.</w:t>
      </w:r>
    </w:p>
    <w:p w:rsidR="003F3435" w:rsidRDefault="0032493E">
      <w:pPr>
        <w:spacing w:line="480" w:lineRule="auto"/>
        <w:jc w:val="both"/>
      </w:pPr>
      <w:r>
        <w:t xml:space="preserve">Added by Acts 2009, 81st Leg., R.S., Ch. 883 (S.B. </w:t>
      </w:r>
      <w:hyperlink w:docLocation="table" r:id="rId63">
        <w:r>
          <w:rPr>
            <w:rStyle w:val="Hyperlink"/>
          </w:rPr>
          <w:t>2526</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526F.HTM" TargetMode="External" Id="rId14" /><Relationship Type="http://schemas.openxmlformats.org/officeDocument/2006/relationships/hyperlink" Target="http://capitol.texas.gov/tlodocs/81R/billtext/html/SB02526F.HTM" TargetMode="External" Id="rId15" /><Relationship Type="http://schemas.openxmlformats.org/officeDocument/2006/relationships/hyperlink" Target="http://capitol.texas.gov/tlodocs/81R/billtext/html/SB02526F.HTM" TargetMode="External" Id="rId16" /><Relationship Type="http://schemas.openxmlformats.org/officeDocument/2006/relationships/hyperlink" Target="http://capitol.texas.gov/tlodocs/81R/billtext/html/SB02526F.HTM" TargetMode="External" Id="rId17" /><Relationship Type="http://schemas.openxmlformats.org/officeDocument/2006/relationships/hyperlink" Target="http://capitol.texas.gov/tlodocs/81R/billtext/html/SB02526F.HTM" TargetMode="External" Id="rId18" /><Relationship Type="http://schemas.openxmlformats.org/officeDocument/2006/relationships/hyperlink" Target="http://capitol.texas.gov/tlodocs/81R/billtext/html/SB02526F.HTM" TargetMode="External" Id="rId19" /><Relationship Type="http://schemas.openxmlformats.org/officeDocument/2006/relationships/hyperlink" Target="http://capitol.texas.gov/tlodocs/81R/billtext/html/SB02526F.HTM" TargetMode="External" Id="rId20" /><Relationship Type="http://schemas.openxmlformats.org/officeDocument/2006/relationships/hyperlink" Target="http://capitol.texas.gov/tlodocs/81R/billtext/html/SB02526F.HTM" TargetMode="External" Id="rId21" /><Relationship Type="http://schemas.openxmlformats.org/officeDocument/2006/relationships/hyperlink" Target="http://capitol.texas.gov/tlodocs/81R/billtext/html/SB02526F.HTM" TargetMode="External" Id="rId22" /><Relationship Type="http://schemas.openxmlformats.org/officeDocument/2006/relationships/hyperlink" Target="http://capitol.texas.gov/tlodocs/81R/billtext/html/SB02526F.HTM" TargetMode="External" Id="rId23" /><Relationship Type="http://schemas.openxmlformats.org/officeDocument/2006/relationships/hyperlink" Target="http://capitol.texas.gov/tlodocs/81R/billtext/html/SB02526F.HTM" TargetMode="External" Id="rId24" /><Relationship Type="http://schemas.openxmlformats.org/officeDocument/2006/relationships/hyperlink" Target="http://capitol.texas.gov/tlodocs/81R/billtext/html/SB02526F.HTM" TargetMode="External" Id="rId25" /><Relationship Type="http://schemas.openxmlformats.org/officeDocument/2006/relationships/hyperlink" Target="http://capitol.texas.gov/tlodocs/81R/billtext/html/SB02526F.HTM" TargetMode="External" Id="rId26" /><Relationship Type="http://schemas.openxmlformats.org/officeDocument/2006/relationships/hyperlink" Target="http://capitol.texas.gov/tlodocs/81R/billtext/html/SB02526F.HTM" TargetMode="External" Id="rId27" /><Relationship Type="http://schemas.openxmlformats.org/officeDocument/2006/relationships/hyperlink" Target="http://capitol.texas.gov/tlodocs/81R/billtext/html/SB02526F.HTM" TargetMode="External" Id="rId28" /><Relationship Type="http://schemas.openxmlformats.org/officeDocument/2006/relationships/hyperlink" Target="http://capitol.texas.gov/tlodocs/81R/billtext/html/SB02526F.HTM" TargetMode="External" Id="rId29" /><Relationship Type="http://schemas.openxmlformats.org/officeDocument/2006/relationships/hyperlink" Target="http://capitol.texas.gov/tlodocs/81R/billtext/html/SB02526F.HTM" TargetMode="External" Id="rId30" /><Relationship Type="http://schemas.openxmlformats.org/officeDocument/2006/relationships/hyperlink" Target="http://capitol.texas.gov/tlodocs/81R/billtext/html/SB02526F.HTM" TargetMode="External" Id="rId31" /><Relationship Type="http://schemas.openxmlformats.org/officeDocument/2006/relationships/hyperlink" Target="http://capitol.texas.gov/tlodocs/81R/billtext/html/SB02526F.HTM" TargetMode="External" Id="rId32" /><Relationship Type="http://schemas.openxmlformats.org/officeDocument/2006/relationships/hyperlink" Target="http://capitol.texas.gov/tlodocs/81R/billtext/html/SB02526F.HTM" TargetMode="External" Id="rId33" /><Relationship Type="http://schemas.openxmlformats.org/officeDocument/2006/relationships/hyperlink" Target="http://capitol.texas.gov/tlodocs/81R/billtext/html/SB02526F.HTM" TargetMode="External" Id="rId34" /><Relationship Type="http://schemas.openxmlformats.org/officeDocument/2006/relationships/hyperlink" Target="http://capitol.texas.gov/tlodocs/81R/billtext/html/SB02526F.HTM" TargetMode="External" Id="rId35" /><Relationship Type="http://schemas.openxmlformats.org/officeDocument/2006/relationships/hyperlink" Target="http://capitol.texas.gov/tlodocs/81R/billtext/html/SB02526F.HTM" TargetMode="External" Id="rId36" /><Relationship Type="http://schemas.openxmlformats.org/officeDocument/2006/relationships/hyperlink" Target="http://capitol.texas.gov/tlodocs/81R/billtext/html/SB02526F.HTM" TargetMode="External" Id="rId37" /><Relationship Type="http://schemas.openxmlformats.org/officeDocument/2006/relationships/hyperlink" Target="http://capitol.texas.gov/tlodocs/81R/billtext/html/SB02526F.HTM" TargetMode="External" Id="rId38" /><Relationship Type="http://schemas.openxmlformats.org/officeDocument/2006/relationships/hyperlink" Target="http://capitol.texas.gov/tlodocs/81R/billtext/html/SB02526F.HTM" TargetMode="External" Id="rId39" /><Relationship Type="http://schemas.openxmlformats.org/officeDocument/2006/relationships/hyperlink" Target="http://capitol.texas.gov/tlodocs/81R/billtext/html/SB02526F.HTM" TargetMode="External" Id="rId40" /><Relationship Type="http://schemas.openxmlformats.org/officeDocument/2006/relationships/hyperlink" Target="http://capitol.texas.gov/tlodocs/81R/billtext/html/SB02526F.HTM" TargetMode="External" Id="rId41" /><Relationship Type="http://schemas.openxmlformats.org/officeDocument/2006/relationships/hyperlink" Target="http://capitol.texas.gov/tlodocs/81R/billtext/html/SB02526F.HTM" TargetMode="External" Id="rId42" /><Relationship Type="http://schemas.openxmlformats.org/officeDocument/2006/relationships/hyperlink" Target="http://capitol.texas.gov/tlodocs/81R/billtext/html/SB02526F.HTM" TargetMode="External" Id="rId43" /><Relationship Type="http://schemas.openxmlformats.org/officeDocument/2006/relationships/hyperlink" Target="http://capitol.texas.gov/tlodocs/81R/billtext/html/SB02526F.HTM" TargetMode="External" Id="rId44" /><Relationship Type="http://schemas.openxmlformats.org/officeDocument/2006/relationships/hyperlink" Target="http://capitol.texas.gov/tlodocs/81R/billtext/html/SB02526F.HTM" TargetMode="External" Id="rId45" /><Relationship Type="http://schemas.openxmlformats.org/officeDocument/2006/relationships/hyperlink" Target="http://capitol.texas.gov/tlodocs/81R/billtext/html/SB02526F.HTM" TargetMode="External" Id="rId46" /><Relationship Type="http://schemas.openxmlformats.org/officeDocument/2006/relationships/hyperlink" Target="http://capitol.texas.gov/tlodocs/81R/billtext/html/SB02526F.HTM" TargetMode="External" Id="rId47" /><Relationship Type="http://schemas.openxmlformats.org/officeDocument/2006/relationships/hyperlink" Target="http://capitol.texas.gov/tlodocs/81R/billtext/html/SB02526F.HTM" TargetMode="External" Id="rId48" /><Relationship Type="http://schemas.openxmlformats.org/officeDocument/2006/relationships/hyperlink" Target="http://capitol.texas.gov/tlodocs/81R/billtext/html/SB02526F.HTM" TargetMode="External" Id="rId49" /><Relationship Type="http://schemas.openxmlformats.org/officeDocument/2006/relationships/hyperlink" Target="http://capitol.texas.gov/tlodocs/81R/billtext/html/SB02526F.HTM" TargetMode="External" Id="rId50" /><Relationship Type="http://schemas.openxmlformats.org/officeDocument/2006/relationships/hyperlink" Target="http://capitol.texas.gov/tlodocs/81R/billtext/html/SB02526F.HTM" TargetMode="External" Id="rId51" /><Relationship Type="http://schemas.openxmlformats.org/officeDocument/2006/relationships/hyperlink" Target="http://capitol.texas.gov/tlodocs/81R/billtext/html/SB02526F.HTM" TargetMode="External" Id="rId52" /><Relationship Type="http://schemas.openxmlformats.org/officeDocument/2006/relationships/hyperlink" Target="http://capitol.texas.gov/tlodocs/81R/billtext/html/SB02526F.HTM" TargetMode="External" Id="rId53" /><Relationship Type="http://schemas.openxmlformats.org/officeDocument/2006/relationships/hyperlink" Target="http://capitol.texas.gov/tlodocs/81R/billtext/html/SB02526F.HTM" TargetMode="External" Id="rId54" /><Relationship Type="http://schemas.openxmlformats.org/officeDocument/2006/relationships/hyperlink" Target="http://capitol.texas.gov/tlodocs/81R/billtext/html/SB02526F.HTM" TargetMode="External" Id="rId55" /><Relationship Type="http://schemas.openxmlformats.org/officeDocument/2006/relationships/hyperlink" Target="http://capitol.texas.gov/tlodocs/81R/billtext/html/SB02526F.HTM" TargetMode="External" Id="rId56" /><Relationship Type="http://schemas.openxmlformats.org/officeDocument/2006/relationships/hyperlink" Target="http://capitol.texas.gov/tlodocs/81R/billtext/html/SB02526F.HTM" TargetMode="External" Id="rId57" /><Relationship Type="http://schemas.openxmlformats.org/officeDocument/2006/relationships/hyperlink" Target="http://capitol.texas.gov/tlodocs/81R/billtext/html/SB02526F.HTM" TargetMode="External" Id="rId58" /><Relationship Type="http://schemas.openxmlformats.org/officeDocument/2006/relationships/hyperlink" Target="http://capitol.texas.gov/tlodocs/81R/billtext/html/SB02526F.HTM" TargetMode="External" Id="rId59" /><Relationship Type="http://schemas.openxmlformats.org/officeDocument/2006/relationships/hyperlink" Target="http://capitol.texas.gov/tlodocs/81R/billtext/html/SB02526F.HTM" TargetMode="External" Id="rId60" /><Relationship Type="http://schemas.openxmlformats.org/officeDocument/2006/relationships/hyperlink" Target="http://capitol.texas.gov/tlodocs/81R/billtext/html/SB02526F.HTM" TargetMode="External" Id="rId61" /><Relationship Type="http://schemas.openxmlformats.org/officeDocument/2006/relationships/hyperlink" Target="http://capitol.texas.gov/tlodocs/81R/billtext/html/SB02526F.HTM" TargetMode="External" Id="rId62" /><Relationship Type="http://schemas.openxmlformats.org/officeDocument/2006/relationships/hyperlink" Target="http://capitol.texas.gov/tlodocs/81R/billtext/html/SB02526F.HTM" TargetMode="External" Id="rId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