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3914.  WALLER COUNTY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Waller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Waller County Improvement District No. 2.</w:t>
      </w:r>
    </w:p>
    <w:p w:rsidR="003F3435" w:rsidRDefault="0032493E">
      <w:pPr>
        <w:spacing w:line="480" w:lineRule="auto"/>
        <w:ind w:firstLine="1440"/>
        <w:jc w:val="both"/>
      </w:pPr>
      <w:r>
        <w:t xml:space="preserve">(6)</w:t>
      </w:r>
      <w:r xml:space="preserve">
        <w:t> </w:t>
      </w:r>
      <w:r xml:space="preserve">
        <w:t> </w:t>
      </w:r>
      <w:r>
        <w:t xml:space="preserve">"Rail facilities" includes all real and personal property owned or held by the district for railroad purposes, including land, interests in land, buildings, structures, rights-of-way, easements, franchises, rail lines, stations, platforms, terminals, rolling stock, garages, shops, equipment, and facilities including vehicle parking areas and facilities, and other facilities necessary or convenient for the beneficial use and access of persons and vehicles to stations, terminals, yards, vehicles, control houses, signals and land, facilities, and equipment for the protection and environmental enhancement of those facilities.</w:t>
      </w:r>
    </w:p>
    <w:p w:rsidR="003F3435" w:rsidRDefault="0032493E">
      <w:pPr>
        <w:spacing w:line="480" w:lineRule="auto"/>
        <w:jc w:val="both"/>
      </w:pPr>
      <w:r>
        <w:t xml:space="preserve">Added by Acts 2013, 83rd Leg., R.S., Ch. 814 (S.B. </w:t>
      </w:r>
      <w:hyperlink w:docLocation="table" r:id="rId14">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3914.002.</w:t>
      </w:r>
      <w:r xml:space="preserve">
        <w:t> </w:t>
      </w:r>
      <w:r xml:space="preserve">
        <w:t> </w:t>
      </w:r>
      <w:r>
        <w:t xml:space="preserve">NATURE OF DISTRICT.</w:t>
      </w:r>
      <w:r xml:space="preserve">
        <w:t> </w:t>
      </w:r>
      <w:r xml:space="preserve">
        <w:t> </w:t>
      </w:r>
      <w:r>
        <w:t xml:space="preserve">The Waller County Improvement District No. 2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814 (S.B. </w:t>
      </w:r>
      <w:hyperlink w:docLocation="table" r:id="rId15">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814 (S.B. </w:t>
      </w:r>
      <w:hyperlink w:docLocation="table" r:id="rId16">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rail facilities, and street art objects are parts of and necessary components of a street or road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ind w:firstLine="720"/>
        <w:jc w:val="both"/>
      </w:pPr>
      <w:r>
        <w:t xml:space="preserve">(g)</w:t>
      </w:r>
      <w:r xml:space="preserve">
        <w:t> </w:t>
      </w:r>
      <w:r xml:space="preserve">
        <w:t> </w:t>
      </w:r>
      <w:r>
        <w:t xml:space="preserve">Rail facilities and improvements are necessary and convenient for the:</w:t>
      </w:r>
    </w:p>
    <w:p w:rsidR="003F3435" w:rsidRDefault="0032493E">
      <w:pPr>
        <w:spacing w:line="480" w:lineRule="auto"/>
        <w:ind w:firstLine="1440"/>
        <w:jc w:val="both"/>
      </w:pPr>
      <w:r>
        <w:t xml:space="preserve">(1)</w:t>
      </w:r>
      <w:r xml:space="preserve">
        <w:t> </w:t>
      </w:r>
      <w:r xml:space="preserve">
        <w:t> </w:t>
      </w:r>
      <w:r>
        <w:t xml:space="preserve">use and implementation of the district's road facilities and improvements; and</w:t>
      </w:r>
    </w:p>
    <w:p w:rsidR="003F3435" w:rsidRDefault="0032493E">
      <w:pPr>
        <w:spacing w:line="480" w:lineRule="auto"/>
        <w:ind w:firstLine="1440"/>
        <w:jc w:val="both"/>
      </w:pPr>
      <w:r>
        <w:t xml:space="preserve">(2)</w:t>
      </w:r>
      <w:r xml:space="preserve">
        <w:t> </w:t>
      </w:r>
      <w:r xml:space="preserve">
        <w:t> </w:t>
      </w:r>
      <w:r>
        <w:t xml:space="preserve">development and expansion of transportation in this state.</w:t>
      </w:r>
    </w:p>
    <w:p w:rsidR="003F3435" w:rsidRDefault="0032493E">
      <w:pPr>
        <w:spacing w:line="480" w:lineRule="auto"/>
        <w:jc w:val="both"/>
      </w:pPr>
      <w:r>
        <w:t xml:space="preserve">Added by Acts 2013, 83rd Leg., R.S., Ch. 814 (S.B. </w:t>
      </w:r>
      <w:hyperlink w:docLocation="table" r:id="rId17">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814 (S.B. </w:t>
      </w:r>
      <w:hyperlink w:docLocation="table" r:id="rId18">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814 (S.B. </w:t>
      </w:r>
      <w:hyperlink w:docLocation="table" r:id="rId19">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814 (S.B. </w:t>
      </w:r>
      <w:hyperlink w:docLocation="table" r:id="rId20">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814 (S.B. </w:t>
      </w:r>
      <w:hyperlink w:docLocation="table" r:id="rId21">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2013, 83rd Leg., R.S., Ch. 814 (S.B. </w:t>
      </w:r>
      <w:hyperlink w:docLocation="table" r:id="rId22">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2013, 83rd Leg., R.S., Ch. 814 (S.B. </w:t>
      </w:r>
      <w:hyperlink w:docLocation="table" r:id="rId23">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814 (S.B. </w:t>
      </w:r>
      <w:hyperlink w:docLocation="table" r:id="rId24">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814 (S.B. </w:t>
      </w:r>
      <w:hyperlink w:docLocation="table" r:id="rId25">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814 (S.B. </w:t>
      </w:r>
      <w:hyperlink w:docLocation="table" r:id="rId26">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814 (S.B. </w:t>
      </w:r>
      <w:hyperlink w:docLocation="table" r:id="rId27">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814 (S.B. </w:t>
      </w:r>
      <w:hyperlink w:docLocation="table" r:id="rId28">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814 (S.B. </w:t>
      </w:r>
      <w:hyperlink w:docLocation="table" r:id="rId29">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814 (S.B. </w:t>
      </w:r>
      <w:hyperlink w:docLocation="table" r:id="rId30">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814 (S.B. </w:t>
      </w:r>
      <w:hyperlink w:docLocation="table" r:id="rId31">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814 (S.B. </w:t>
      </w:r>
      <w:hyperlink w:docLocation="table" r:id="rId32">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814 (S.B. </w:t>
      </w:r>
      <w:hyperlink w:docLocation="table" r:id="rId33">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814 (S.B. </w:t>
      </w:r>
      <w:hyperlink w:docLocation="table" r:id="rId34">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814 (S.B. </w:t>
      </w:r>
      <w:hyperlink w:docLocation="table" r:id="rId35">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814 (S.B. </w:t>
      </w:r>
      <w:hyperlink w:docLocation="table" r:id="rId36">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3914.111.</w:t>
      </w:r>
      <w:r xml:space="preserve">
        <w:t> </w:t>
      </w:r>
      <w:r xml:space="preserve">
        <w:t> </w:t>
      </w:r>
      <w:r>
        <w:t xml:space="preserve">RAIL FACILITIES.</w:t>
      </w:r>
      <w:r xml:space="preserve">
        <w:t> </w:t>
      </w:r>
      <w:r xml:space="preserve">
        <w:t> </w:t>
      </w:r>
      <w:r>
        <w:t xml:space="preserve">The district may construct, acquire, improve, maintain, finance, and operate rail facilities and improvements.</w:t>
      </w:r>
    </w:p>
    <w:p w:rsidR="003F3435" w:rsidRDefault="0032493E">
      <w:pPr>
        <w:spacing w:line="480" w:lineRule="auto"/>
        <w:jc w:val="both"/>
      </w:pPr>
      <w:r>
        <w:t xml:space="preserve">Added by Acts 2013, 83rd Leg., R.S., Ch. 814 (S.B. </w:t>
      </w:r>
      <w:hyperlink w:docLocation="table" r:id="rId37">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814 (S.B. </w:t>
      </w:r>
      <w:hyperlink w:docLocation="table" r:id="rId38">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814 (S.B. </w:t>
      </w:r>
      <w:hyperlink w:docLocation="table" r:id="rId39">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814 (S.B. </w:t>
      </w:r>
      <w:hyperlink w:docLocation="table" r:id="rId40">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814 (S.B. </w:t>
      </w:r>
      <w:hyperlink w:docLocation="table" r:id="rId41">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814 (S.B. </w:t>
      </w:r>
      <w:hyperlink w:docLocation="table" r:id="rId42">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2013, 83rd Leg., R.S., Ch. 814 (S.B. </w:t>
      </w:r>
      <w:hyperlink w:docLocation="table" r:id="rId43">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3914.203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814 (S.B. </w:t>
      </w:r>
      <w:hyperlink w:docLocation="table" r:id="rId44">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3914.201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814 (S.B. </w:t>
      </w:r>
      <w:hyperlink w:docLocation="table" r:id="rId45">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814 (S.B. </w:t>
      </w:r>
      <w:hyperlink w:docLocation="table" r:id="rId46">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814 (S.B. </w:t>
      </w:r>
      <w:hyperlink w:docLocation="table" r:id="rId47">
        <w:r>
          <w:rPr>
            <w:rStyle w:val="Hyperlink"/>
          </w:rPr>
          <w:t>1821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3914.205.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814 (S.B. </w:t>
      </w:r>
      <w:hyperlink w:docLocation="table" r:id="rId48">
        <w:r>
          <w:rPr>
            <w:rStyle w:val="Hyperlink"/>
          </w:rPr>
          <w:t>1821</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21F.HTM" TargetMode="External" Id="rId14" /><Relationship Type="http://schemas.openxmlformats.org/officeDocument/2006/relationships/hyperlink" Target="http://capitol.texas.gov/tlodocs/83R/billtext/html/SB01821F.HTM" TargetMode="External" Id="rId15" /><Relationship Type="http://schemas.openxmlformats.org/officeDocument/2006/relationships/hyperlink" Target="http://capitol.texas.gov/tlodocs/83R/billtext/html/SB01821F.HTM" TargetMode="External" Id="rId16" /><Relationship Type="http://schemas.openxmlformats.org/officeDocument/2006/relationships/hyperlink" Target="http://capitol.texas.gov/tlodocs/83R/billtext/html/SB01821F.HTM" TargetMode="External" Id="rId17" /><Relationship Type="http://schemas.openxmlformats.org/officeDocument/2006/relationships/hyperlink" Target="http://capitol.texas.gov/tlodocs/83R/billtext/html/SB01821F.HTM" TargetMode="External" Id="rId18" /><Relationship Type="http://schemas.openxmlformats.org/officeDocument/2006/relationships/hyperlink" Target="http://capitol.texas.gov/tlodocs/83R/billtext/html/SB01821F.HTM" TargetMode="External" Id="rId19" /><Relationship Type="http://schemas.openxmlformats.org/officeDocument/2006/relationships/hyperlink" Target="http://capitol.texas.gov/tlodocs/83R/billtext/html/SB01821F.HTM" TargetMode="External" Id="rId20" /><Relationship Type="http://schemas.openxmlformats.org/officeDocument/2006/relationships/hyperlink" Target="http://capitol.texas.gov/tlodocs/83R/billtext/html/SB01821F.HTM" TargetMode="External" Id="rId21" /><Relationship Type="http://schemas.openxmlformats.org/officeDocument/2006/relationships/hyperlink" Target="http://capitol.texas.gov/tlodocs/83R/billtext/html/SB01821F.HTM" TargetMode="External" Id="rId22" /><Relationship Type="http://schemas.openxmlformats.org/officeDocument/2006/relationships/hyperlink" Target="http://capitol.texas.gov/tlodocs/83R/billtext/html/SB01821F.HTM" TargetMode="External" Id="rId23" /><Relationship Type="http://schemas.openxmlformats.org/officeDocument/2006/relationships/hyperlink" Target="http://capitol.texas.gov/tlodocs/83R/billtext/html/SB01821F.HTM" TargetMode="External" Id="rId24" /><Relationship Type="http://schemas.openxmlformats.org/officeDocument/2006/relationships/hyperlink" Target="http://capitol.texas.gov/tlodocs/83R/billtext/html/SB01821F.HTM" TargetMode="External" Id="rId25" /><Relationship Type="http://schemas.openxmlformats.org/officeDocument/2006/relationships/hyperlink" Target="http://capitol.texas.gov/tlodocs/83R/billtext/html/SB01821F.HTM" TargetMode="External" Id="rId26" /><Relationship Type="http://schemas.openxmlformats.org/officeDocument/2006/relationships/hyperlink" Target="http://capitol.texas.gov/tlodocs/83R/billtext/html/SB01821F.HTM" TargetMode="External" Id="rId27" /><Relationship Type="http://schemas.openxmlformats.org/officeDocument/2006/relationships/hyperlink" Target="http://capitol.texas.gov/tlodocs/83R/billtext/html/SB01821F.HTM" TargetMode="External" Id="rId28" /><Relationship Type="http://schemas.openxmlformats.org/officeDocument/2006/relationships/hyperlink" Target="http://capitol.texas.gov/tlodocs/83R/billtext/html/SB01821F.HTM" TargetMode="External" Id="rId29" /><Relationship Type="http://schemas.openxmlformats.org/officeDocument/2006/relationships/hyperlink" Target="http://capitol.texas.gov/tlodocs/83R/billtext/html/SB01821F.HTM" TargetMode="External" Id="rId30" /><Relationship Type="http://schemas.openxmlformats.org/officeDocument/2006/relationships/hyperlink" Target="http://capitol.texas.gov/tlodocs/83R/billtext/html/SB01821F.HTM" TargetMode="External" Id="rId31" /><Relationship Type="http://schemas.openxmlformats.org/officeDocument/2006/relationships/hyperlink" Target="http://capitol.texas.gov/tlodocs/83R/billtext/html/SB01821F.HTM" TargetMode="External" Id="rId32" /><Relationship Type="http://schemas.openxmlformats.org/officeDocument/2006/relationships/hyperlink" Target="http://capitol.texas.gov/tlodocs/83R/billtext/html/SB01821F.HTM" TargetMode="External" Id="rId33" /><Relationship Type="http://schemas.openxmlformats.org/officeDocument/2006/relationships/hyperlink" Target="http://capitol.texas.gov/tlodocs/83R/billtext/html/SB01821F.HTM" TargetMode="External" Id="rId34" /><Relationship Type="http://schemas.openxmlformats.org/officeDocument/2006/relationships/hyperlink" Target="http://capitol.texas.gov/tlodocs/83R/billtext/html/SB01821F.HTM" TargetMode="External" Id="rId35" /><Relationship Type="http://schemas.openxmlformats.org/officeDocument/2006/relationships/hyperlink" Target="http://capitol.texas.gov/tlodocs/83R/billtext/html/SB01821F.HTM" TargetMode="External" Id="rId36" /><Relationship Type="http://schemas.openxmlformats.org/officeDocument/2006/relationships/hyperlink" Target="http://capitol.texas.gov/tlodocs/83R/billtext/html/SB01821F.HTM" TargetMode="External" Id="rId37" /><Relationship Type="http://schemas.openxmlformats.org/officeDocument/2006/relationships/hyperlink" Target="http://capitol.texas.gov/tlodocs/83R/billtext/html/SB01821F.HTM" TargetMode="External" Id="rId38" /><Relationship Type="http://schemas.openxmlformats.org/officeDocument/2006/relationships/hyperlink" Target="http://capitol.texas.gov/tlodocs/83R/billtext/html/SB01821F.HTM" TargetMode="External" Id="rId39" /><Relationship Type="http://schemas.openxmlformats.org/officeDocument/2006/relationships/hyperlink" Target="http://capitol.texas.gov/tlodocs/83R/billtext/html/SB01821F.HTM" TargetMode="External" Id="rId40" /><Relationship Type="http://schemas.openxmlformats.org/officeDocument/2006/relationships/hyperlink" Target="http://capitol.texas.gov/tlodocs/83R/billtext/html/SB01821F.HTM" TargetMode="External" Id="rId41" /><Relationship Type="http://schemas.openxmlformats.org/officeDocument/2006/relationships/hyperlink" Target="http://capitol.texas.gov/tlodocs/83R/billtext/html/SB01821F.HTM" TargetMode="External" Id="rId42" /><Relationship Type="http://schemas.openxmlformats.org/officeDocument/2006/relationships/hyperlink" Target="http://capitol.texas.gov/tlodocs/83R/billtext/html/SB01821F.HTM" TargetMode="External" Id="rId43" /><Relationship Type="http://schemas.openxmlformats.org/officeDocument/2006/relationships/hyperlink" Target="http://capitol.texas.gov/tlodocs/83R/billtext/html/SB01821F.HTM" TargetMode="External" Id="rId44" /><Relationship Type="http://schemas.openxmlformats.org/officeDocument/2006/relationships/hyperlink" Target="http://capitol.texas.gov/tlodocs/83R/billtext/html/SB01821F.HTM" TargetMode="External" Id="rId45" /><Relationship Type="http://schemas.openxmlformats.org/officeDocument/2006/relationships/hyperlink" Target="http://capitol.texas.gov/tlodocs/83R/billtext/html/SB01821F.HTM" TargetMode="External" Id="rId46" /><Relationship Type="http://schemas.openxmlformats.org/officeDocument/2006/relationships/hyperlink" Target="http://capitol.texas.gov/tlodocs/83R/billtext/html/SB01821F.HTM" TargetMode="External" Id="rId47" /><Relationship Type="http://schemas.openxmlformats.org/officeDocument/2006/relationships/hyperlink" Target="http://capitol.texas.gov/tlodocs/83R/billtext/html/SB01821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