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3920.  HIGHWAY 380 MUNICIPAL MANAGEMENT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Town of Little Elm.</w:t>
      </w:r>
    </w:p>
    <w:p w:rsidR="003F3435" w:rsidRDefault="0032493E">
      <w:pPr>
        <w:spacing w:line="480" w:lineRule="auto"/>
        <w:ind w:firstLine="1440"/>
        <w:jc w:val="both"/>
      </w:pPr>
      <w:r>
        <w:t xml:space="preserve">(3)</w:t>
      </w:r>
      <w:r xml:space="preserve">
        <w:t> </w:t>
      </w:r>
      <w:r xml:space="preserve">
        <w:t> </w:t>
      </w:r>
      <w:r>
        <w:t xml:space="preserve">"County" means Denton County.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Highway 380 Municipal Management District No. 1.</w:t>
      </w:r>
    </w:p>
    <w:p w:rsidR="003F3435" w:rsidRDefault="0032493E">
      <w:pPr>
        <w:spacing w:line="480" w:lineRule="auto"/>
        <w:jc w:val="both"/>
      </w:pPr>
      <w:r>
        <w:t xml:space="preserve">Added by Acts 2013, 83rd Leg., R.S., Ch. 831 (S.B. </w:t>
      </w:r>
      <w:hyperlink w:docLocation="table" r:id="rId14">
        <w:r>
          <w:rPr>
            <w:rStyle w:val="Hyperlink"/>
          </w:rPr>
          <w:t>1878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3920.002.</w:t>
      </w:r>
      <w:r xml:space="preserve">
        <w:t> </w:t>
      </w:r>
      <w:r xml:space="preserve">
        <w:t> </w:t>
      </w:r>
      <w:r>
        <w:t xml:space="preserve">NATURE OF DISTRICT.</w:t>
      </w:r>
      <w:r xml:space="preserve">
        <w:t> </w:t>
      </w:r>
      <w:r xml:space="preserve">
        <w:t> </w:t>
      </w:r>
      <w:r>
        <w:t xml:space="preserve">The Highway 380 Municipal Management District No. 1 is a special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831 (S.B. </w:t>
      </w:r>
      <w:hyperlink w:docLocation="table" r:id="rId15">
        <w:r>
          <w:rPr>
            <w:rStyle w:val="Hyperlink"/>
          </w:rPr>
          <w:t>1878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3920.003.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the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or the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city or county services provided in the district.</w:t>
      </w:r>
    </w:p>
    <w:p w:rsidR="003F3435" w:rsidRDefault="0032493E">
      <w:pPr>
        <w:spacing w:line="480" w:lineRule="auto"/>
        <w:jc w:val="both"/>
      </w:pPr>
      <w:r>
        <w:t xml:space="preserve">Added by Acts 2013, 83rd Leg., R.S., Ch. 831 (S.B. </w:t>
      </w:r>
      <w:hyperlink w:docLocation="table" r:id="rId16">
        <w:r>
          <w:rPr>
            <w:rStyle w:val="Hyperlink"/>
          </w:rPr>
          <w:t>1878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2013, 83rd Leg., R.S., Ch. 831 (S.B. </w:t>
      </w:r>
      <w:hyperlink w:docLocation="table" r:id="rId17">
        <w:r>
          <w:rPr>
            <w:rStyle w:val="Hyperlink"/>
          </w:rPr>
          <w:t>1878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3920.005.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831 (S.B. </w:t>
      </w:r>
      <w:hyperlink w:docLocation="table" r:id="rId18">
        <w:r>
          <w:rPr>
            <w:rStyle w:val="Hyperlink"/>
          </w:rPr>
          <w:t>1878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3920.006.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an industrial district created under Chapter </w:t>
      </w:r>
      <w:r>
        <w:t xml:space="preserve">42</w:t>
      </w:r>
      <w:r>
        <w:t xml:space="preserve">, Local Government Code.</w:t>
      </w:r>
    </w:p>
    <w:p w:rsidR="003F3435" w:rsidRDefault="0032493E">
      <w:pPr>
        <w:spacing w:line="480" w:lineRule="auto"/>
        <w:jc w:val="both"/>
      </w:pPr>
      <w:r>
        <w:t xml:space="preserve">Added by Acts 2013, 83rd Leg., R.S., Ch. 831 (S.B. </w:t>
      </w:r>
      <w:hyperlink w:docLocation="table" r:id="rId19">
        <w:r>
          <w:rPr>
            <w:rStyle w:val="Hyperlink"/>
          </w:rPr>
          <w:t>1878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3920.007.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2013, 83rd Leg., R.S., Ch. 831 (S.B. </w:t>
      </w:r>
      <w:hyperlink w:docLocation="table" r:id="rId20">
        <w:r>
          <w:rPr>
            <w:rStyle w:val="Hyperlink"/>
          </w:rPr>
          <w:t>1878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3920.008.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2013, 83rd Leg., R.S., Ch. 831 (S.B. </w:t>
      </w:r>
      <w:hyperlink w:docLocation="table" r:id="rId21">
        <w:r>
          <w:rPr>
            <w:rStyle w:val="Hyperlink"/>
          </w:rPr>
          <w:t>1878</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3920.051.</w:t>
      </w:r>
      <w:r xml:space="preserve">
        <w:t> </w:t>
      </w:r>
      <w:r xml:space="preserve">
        <w:t> </w:t>
      </w:r>
      <w:r>
        <w:t xml:space="preserve">GOVERNING BODY; TERMS.</w:t>
      </w:r>
      <w:r xml:space="preserve">
        <w:t> </w:t>
      </w:r>
      <w:r xml:space="preserve">
        <w:t> </w:t>
      </w:r>
      <w:r>
        <w:t xml:space="preserve">The district is governed by a board of five voting directors who serve staggered terms of four years, with two or three directors' terms expiring June 1 of each odd-numbered year.</w:t>
      </w:r>
    </w:p>
    <w:p w:rsidR="003F3435" w:rsidRDefault="0032493E">
      <w:pPr>
        <w:spacing w:line="480" w:lineRule="auto"/>
        <w:jc w:val="both"/>
      </w:pPr>
      <w:r>
        <w:t xml:space="preserve">Added by Acts 2013, 83rd Leg., R.S., Ch. 831 (S.B. </w:t>
      </w:r>
      <w:hyperlink w:docLocation="table" r:id="rId22">
        <w:r>
          <w:rPr>
            <w:rStyle w:val="Hyperlink"/>
          </w:rPr>
          <w:t>1878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3920.052.</w:t>
      </w:r>
      <w:r xml:space="preserve">
        <w:t> </w:t>
      </w:r>
      <w:r xml:space="preserve">
        <w:t> </w:t>
      </w:r>
      <w:r>
        <w:t xml:space="preserve">APPOINTMENT OF VOTING DIRECTORS.</w:t>
      </w:r>
      <w:r xml:space="preserve">
        <w:t> </w:t>
      </w:r>
      <w:r xml:space="preserve">
        <w:t> </w:t>
      </w:r>
      <w:r>
        <w:t xml:space="preserve">The Texas Commission on Environmental Quality shall appoint voting directors from persons recommended by the board.</w:t>
      </w:r>
    </w:p>
    <w:p w:rsidR="003F3435" w:rsidRDefault="0032493E">
      <w:pPr>
        <w:spacing w:line="480" w:lineRule="auto"/>
        <w:jc w:val="both"/>
      </w:pPr>
      <w:r>
        <w:t xml:space="preserve">Added by Acts 2013, 83rd Leg., R.S., Ch. 831 (S.B. </w:t>
      </w:r>
      <w:hyperlink w:docLocation="table" r:id="rId23">
        <w:r>
          <w:rPr>
            <w:rStyle w:val="Hyperlink"/>
          </w:rPr>
          <w:t>1878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3920.053.</w:t>
      </w:r>
      <w:r xml:space="preserve">
        <w:t> </w:t>
      </w:r>
      <w:r xml:space="preserve">
        <w:t> </w:t>
      </w:r>
      <w:r>
        <w:t xml:space="preserve">NONVOTING DIRECTORS.</w:t>
      </w:r>
      <w:r xml:space="preserve">
        <w:t> </w:t>
      </w:r>
      <w:r xml:space="preserve">
        <w:t> </w:t>
      </w:r>
      <w:r>
        <w:t xml:space="preserve">The board may appoint nonvoting directors to serve at the pleasure of the voting directors.</w:t>
      </w:r>
    </w:p>
    <w:p w:rsidR="003F3435" w:rsidRDefault="0032493E">
      <w:pPr>
        <w:spacing w:line="480" w:lineRule="auto"/>
        <w:jc w:val="both"/>
      </w:pPr>
      <w:r>
        <w:t xml:space="preserve">Added by Acts 2013, 83rd Leg., R.S., Ch. 831 (S.B. </w:t>
      </w:r>
      <w:hyperlink w:docLocation="table" r:id="rId24">
        <w:r>
          <w:rPr>
            <w:rStyle w:val="Hyperlink"/>
          </w:rPr>
          <w:t>1878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3920.054.</w:t>
      </w:r>
      <w:r xml:space="preserve">
        <w:t> </w:t>
      </w:r>
      <w:r xml:space="preserve">
        <w:t> </w:t>
      </w:r>
      <w:r>
        <w:t xml:space="preserve">QUORUM.</w:t>
      </w:r>
      <w:r xml:space="preserve">
        <w:t> </w:t>
      </w:r>
      <w:r xml:space="preserve">
        <w:t> </w:t>
      </w:r>
      <w:r>
        <w:t xml:space="preserve">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2013, 83rd Leg., R.S., Ch. 831 (S.B. </w:t>
      </w:r>
      <w:hyperlink w:docLocation="table" r:id="rId25">
        <w:r>
          <w:rPr>
            <w:rStyle w:val="Hyperlink"/>
          </w:rPr>
          <w:t>1878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3920.055.</w:t>
      </w:r>
      <w:r xml:space="preserve">
        <w:t> </w:t>
      </w:r>
      <w:r xml:space="preserve">
        <w:t> </w:t>
      </w:r>
      <w:r>
        <w:t xml:space="preserve">COMPENSATION.</w:t>
      </w:r>
      <w:r xml:space="preserve">
        <w:t> </w:t>
      </w:r>
      <w:r xml:space="preserve">
        <w:t> </w:t>
      </w:r>
      <w:r>
        <w:t xml:space="preserve">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2013, 83rd Leg., R.S., Ch. 831 (S.B. </w:t>
      </w:r>
      <w:hyperlink w:docLocation="table" r:id="rId26">
        <w:r>
          <w:rPr>
            <w:rStyle w:val="Hyperlink"/>
          </w:rPr>
          <w:t>1878</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831 (S.B. </w:t>
      </w:r>
      <w:hyperlink w:docLocation="table" r:id="rId27">
        <w:r>
          <w:rPr>
            <w:rStyle w:val="Hyperlink"/>
          </w:rPr>
          <w:t>1878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3920.102.</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using any money available to the district,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jc w:val="both"/>
      </w:pPr>
      <w:r>
        <w:t xml:space="preserve">Added by Acts 2013, 83rd Leg., R.S., Ch. 831 (S.B. </w:t>
      </w:r>
      <w:hyperlink w:docLocation="table" r:id="rId28">
        <w:r>
          <w:rPr>
            <w:rStyle w:val="Hyperlink"/>
          </w:rPr>
          <w:t>1878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3920.103.</w:t>
      </w:r>
      <w:r xml:space="preserve">
        <w:t> </w:t>
      </w:r>
      <w:r xml:space="preserve">
        <w:t> </w:t>
      </w:r>
      <w:r>
        <w:t xml:space="preserve">DEVELOPMENT CORPORATION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 chapter.</w:t>
      </w:r>
    </w:p>
    <w:p w:rsidR="003F3435" w:rsidRDefault="0032493E">
      <w:pPr>
        <w:spacing w:line="480" w:lineRule="auto"/>
        <w:jc w:val="both"/>
      </w:pPr>
      <w:r>
        <w:t xml:space="preserve">Added by Acts 2013, 83rd Leg., R.S., Ch. 831 (S.B. </w:t>
      </w:r>
      <w:hyperlink w:docLocation="table" r:id="rId29">
        <w:r>
          <w:rPr>
            <w:rStyle w:val="Hyperlink"/>
          </w:rPr>
          <w:t>1878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3920.104.</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2013, 83rd Leg., R.S., Ch. 831 (S.B. </w:t>
      </w:r>
      <w:hyperlink w:docLocation="table" r:id="rId30">
        <w:r>
          <w:rPr>
            <w:rStyle w:val="Hyperlink"/>
          </w:rPr>
          <w:t>1878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3920.105.</w:t>
      </w:r>
      <w:r xml:space="preserve">
        <w:t> </w:t>
      </w:r>
      <w:r xml:space="preserve">
        <w:t> </w:t>
      </w:r>
      <w:r>
        <w:t xml:space="preserve">AGREEMENTS; GRANTS.  (a)</w:t>
      </w:r>
      <w:r xml:space="preserve">
        <w:t> </w:t>
      </w:r>
      <w:r xml:space="preserve">
        <w:t> </w:t>
      </w:r>
      <w:r>
        <w:t xml:space="preserve">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2013, 83rd Leg., R.S., Ch. 831 (S.B. </w:t>
      </w:r>
      <w:hyperlink w:docLocation="table" r:id="rId31">
        <w:r>
          <w:rPr>
            <w:rStyle w:val="Hyperlink"/>
          </w:rPr>
          <w:t>1878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3920.106.</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county or the city, to provide law enforcement services in the district for a fee.</w:t>
      </w:r>
    </w:p>
    <w:p w:rsidR="003F3435" w:rsidRDefault="0032493E">
      <w:pPr>
        <w:spacing w:line="480" w:lineRule="auto"/>
        <w:jc w:val="both"/>
      </w:pPr>
      <w:r>
        <w:t xml:space="preserve">Added by Acts 2013, 83rd Leg., R.S., Ch. 831 (S.B. </w:t>
      </w:r>
      <w:hyperlink w:docLocation="table" r:id="rId32">
        <w:r>
          <w:rPr>
            <w:rStyle w:val="Hyperlink"/>
          </w:rPr>
          <w:t>1878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3920.107.</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2013, 83rd Leg., R.S., Ch. 831 (S.B. </w:t>
      </w:r>
      <w:hyperlink w:docLocation="table" r:id="rId33">
        <w:r>
          <w:rPr>
            <w:rStyle w:val="Hyperlink"/>
          </w:rPr>
          <w:t>1878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3920.108.</w:t>
      </w:r>
      <w:r xml:space="preserve">
        <w:t> </w:t>
      </w:r>
      <w:r xml:space="preserve">
        <w:t> </w:t>
      </w:r>
      <w:r>
        <w:t xml:space="preserve">ECONOMIC DEVELOPMENT.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2013, 83rd Leg., R.S., Ch. 831 (S.B. </w:t>
      </w:r>
      <w:hyperlink w:docLocation="table" r:id="rId34">
        <w:r>
          <w:rPr>
            <w:rStyle w:val="Hyperlink"/>
          </w:rPr>
          <w:t>1878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3920.109.</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2013, 83rd Leg., R.S., Ch. 831 (S.B. </w:t>
      </w:r>
      <w:hyperlink w:docLocation="table" r:id="rId35">
        <w:r>
          <w:rPr>
            <w:rStyle w:val="Hyperlink"/>
          </w:rPr>
          <w:t>1878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3920.110.</w:t>
      </w:r>
      <w:r xml:space="preserve">
        <w:t> </w:t>
      </w:r>
      <w:r xml:space="preserve">
        <w:t> </w:t>
      </w:r>
      <w:r>
        <w:t xml:space="preserve">ANNEXATION OF LAND.</w:t>
      </w:r>
      <w:r xml:space="preserve">
        <w:t> </w:t>
      </w:r>
      <w:r xml:space="preserve">
        <w:t> </w:t>
      </w:r>
      <w:r>
        <w:t xml:space="preserve">The district may annex land as provided by Subchapter </w:t>
      </w:r>
      <w:r>
        <w:t xml:space="preserve">J</w:t>
      </w:r>
      <w:r>
        <w:t xml:space="preserve">, Chapter </w:t>
      </w:r>
      <w:r>
        <w:t xml:space="preserve">49</w:t>
      </w:r>
      <w:r>
        <w:t xml:space="preserve">, Water Code.</w:t>
      </w:r>
    </w:p>
    <w:p w:rsidR="003F3435" w:rsidRDefault="0032493E">
      <w:pPr>
        <w:spacing w:line="480" w:lineRule="auto"/>
        <w:jc w:val="both"/>
      </w:pPr>
      <w:r>
        <w:t xml:space="preserve">Added by Acts 2013, 83rd Leg., R.S., Ch. 831 (S.B. </w:t>
      </w:r>
      <w:hyperlink w:docLocation="table" r:id="rId36">
        <w:r>
          <w:rPr>
            <w:rStyle w:val="Hyperlink"/>
          </w:rPr>
          <w:t>1878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3920.111.</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2013, 83rd Leg., R.S., Ch. 831 (S.B. </w:t>
      </w:r>
      <w:hyperlink w:docLocation="table" r:id="rId37">
        <w:r>
          <w:rPr>
            <w:rStyle w:val="Hyperlink"/>
          </w:rPr>
          <w:t>1878</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3920.151.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2013, 83rd Leg., R.S., Ch. 831 (S.B. </w:t>
      </w:r>
      <w:hyperlink w:docLocation="table" r:id="rId38">
        <w:r>
          <w:rPr>
            <w:rStyle w:val="Hyperlink"/>
          </w:rPr>
          <w:t>1878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3920.152.</w:t>
      </w:r>
      <w:r xml:space="preserve">
        <w:t> </w:t>
      </w:r>
      <w:r xml:space="preserve">
        <w:t> </w:t>
      </w:r>
      <w:r>
        <w:t xml:space="preserve">MONEY USED FOR IMPROVEMENTS OR SERVICES.</w:t>
      </w:r>
      <w:r xml:space="preserve">
        <w:t> </w:t>
      </w:r>
      <w:r xml:space="preserve">
        <w:t> </w:t>
      </w:r>
      <w:r>
        <w:t xml:space="preserve">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2013, 83rd Leg., R.S., Ch. 831 (S.B. </w:t>
      </w:r>
      <w:hyperlink w:docLocation="table" r:id="rId39">
        <w:r>
          <w:rPr>
            <w:rStyle w:val="Hyperlink"/>
          </w:rPr>
          <w:t>1878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3920.153.</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2013, 83rd Leg., R.S., Ch. 831 (S.B. </w:t>
      </w:r>
      <w:hyperlink w:docLocation="table" r:id="rId40">
        <w:r>
          <w:rPr>
            <w:rStyle w:val="Hyperlink"/>
          </w:rPr>
          <w:t>1878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3920.154.</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2013, 83rd Leg., R.S., Ch. 831 (S.B. </w:t>
      </w:r>
      <w:hyperlink w:docLocation="table" r:id="rId41">
        <w:r>
          <w:rPr>
            <w:rStyle w:val="Hyperlink"/>
          </w:rPr>
          <w:t>1878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3920.155.</w:t>
      </w:r>
      <w:r xml:space="preserve">
        <w:t> </w:t>
      </w:r>
      <w:r xml:space="preserve">
        <w:t> </w:t>
      </w:r>
      <w:r>
        <w:t xml:space="preserve">RESIDENTIAL PROPERTY NOT EXEMPT.</w:t>
      </w:r>
      <w:r xml:space="preserve">
        <w:t> </w:t>
      </w:r>
      <w:r xml:space="preserve">
        <w:t> </w:t>
      </w:r>
      <w:r>
        <w:t xml:space="preserve">Section </w:t>
      </w:r>
      <w:r>
        <w:t xml:space="preserve">375.161</w:t>
      </w:r>
      <w:r>
        <w:t xml:space="preserve">, Local Government Code, does not apply to a tax authorized or approved by the voters of the district or a required payment for a service provided by the district, including water and sewer services.</w:t>
      </w:r>
    </w:p>
    <w:p w:rsidR="003F3435" w:rsidRDefault="0032493E">
      <w:pPr>
        <w:spacing w:line="480" w:lineRule="auto"/>
        <w:jc w:val="both"/>
      </w:pPr>
      <w:r>
        <w:t xml:space="preserve">Added by Acts 2013, 83rd Leg., R.S., Ch. 831 (S.B. </w:t>
      </w:r>
      <w:hyperlink w:docLocation="table" r:id="rId42">
        <w:r>
          <w:rPr>
            <w:rStyle w:val="Hyperlink"/>
          </w:rPr>
          <w:t>1878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3920.156.</w:t>
      </w:r>
      <w:r xml:space="preserve">
        <w:t> </w:t>
      </w:r>
      <w:r xml:space="preserve">
        <w:t> </w:t>
      </w:r>
      <w:r>
        <w:t xml:space="preserve">TAX AND ASSESSMENT ABATEMENTS.</w:t>
      </w:r>
      <w:r xml:space="preserve">
        <w:t> </w:t>
      </w:r>
      <w:r xml:space="preserve">
        <w:t> </w:t>
      </w:r>
      <w:r>
        <w:t xml:space="preserve">The district may designate reinvestment zones and may grant abatements of district taxes or assessments on property in the zones.</w:t>
      </w:r>
    </w:p>
    <w:p w:rsidR="003F3435" w:rsidRDefault="0032493E">
      <w:pPr>
        <w:spacing w:line="480" w:lineRule="auto"/>
        <w:jc w:val="both"/>
      </w:pPr>
      <w:r>
        <w:t xml:space="preserve">Added by Acts 2013, 83rd Leg., R.S., Ch. 831 (S.B. </w:t>
      </w:r>
      <w:hyperlink w:docLocation="table" r:id="rId43">
        <w:r>
          <w:rPr>
            <w:rStyle w:val="Hyperlink"/>
          </w:rPr>
          <w:t>1878</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3920.201.</w:t>
      </w:r>
      <w:r xml:space="preserve">
        <w:t> </w:t>
      </w:r>
      <w:r xml:space="preserve">
        <w:t> </w:t>
      </w:r>
      <w:r>
        <w:t xml:space="preserve">CONSENT OF CITY REQUIRED.</w:t>
      </w:r>
      <w:r xml:space="preserve">
        <w:t> </w:t>
      </w:r>
      <w:r xml:space="preserve">
        <w:t> </w:t>
      </w:r>
      <w:r>
        <w:t xml:space="preserve">The district may not impose a tax or issue a bond until the city has consented by ordinance or resolution to the creation of the district and to the inclusion of land in the district.</w:t>
      </w:r>
    </w:p>
    <w:p w:rsidR="003F3435" w:rsidRDefault="0032493E">
      <w:pPr>
        <w:spacing w:line="480" w:lineRule="auto"/>
        <w:jc w:val="both"/>
      </w:pPr>
      <w:r>
        <w:t xml:space="preserve">Added by Acts 2013, 83rd Leg., R.S., Ch. 831 (S.B. </w:t>
      </w:r>
      <w:hyperlink w:docLocation="table" r:id="rId44">
        <w:r>
          <w:rPr>
            <w:rStyle w:val="Hyperlink"/>
          </w:rPr>
          <w:t>1878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3920.202.</w:t>
      </w:r>
      <w:r xml:space="preserve">
        <w:t> </w:t>
      </w:r>
      <w:r xml:space="preserve">
        <w:t> </w:t>
      </w:r>
      <w:r>
        <w:t xml:space="preserve">ELECTIONS REGARDING TAXES AND BONDS.  (a)</w:t>
      </w:r>
      <w:r xml:space="preserve">
        <w:t> </w:t>
      </w:r>
      <w:r xml:space="preserve">
        <w:t> </w:t>
      </w:r>
      <w:r>
        <w:t xml:space="preserve">The district may issue, without an election, bonds, notes,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3920.204</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2013, 83rd Leg., R.S., Ch. 831 (S.B. </w:t>
      </w:r>
      <w:hyperlink w:docLocation="table" r:id="rId45">
        <w:r>
          <w:rPr>
            <w:rStyle w:val="Hyperlink"/>
          </w:rPr>
          <w:t>1878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3920.203.</w:t>
      </w:r>
      <w:r xml:space="preserve">
        <w:t> </w:t>
      </w:r>
      <w:r xml:space="preserve">
        <w:t> </w:t>
      </w:r>
      <w:r>
        <w:t xml:space="preserve">OPERATION AND MAINTENANCE TAX.  (a)</w:t>
      </w:r>
      <w:r xml:space="preserve">
        <w:t> </w:t>
      </w:r>
      <w:r xml:space="preserve">
        <w:t> </w:t>
      </w:r>
      <w:r>
        <w:t xml:space="preserve">If authorized by a majority of the district voters voting at an election held in accordance with Section </w:t>
      </w:r>
      <w:r>
        <w:t xml:space="preserve">3920.202</w:t>
      </w:r>
      <w:r>
        <w:t xml:space="preserve">, the district may impose an operation and maintenance tax on taxable property in the district in accordance with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(h), Water Code, does not apply to the district.</w:t>
      </w:r>
    </w:p>
    <w:p w:rsidR="003F3435" w:rsidRDefault="0032493E">
      <w:pPr>
        <w:spacing w:line="480" w:lineRule="auto"/>
        <w:jc w:val="both"/>
      </w:pPr>
      <w:r>
        <w:t xml:space="preserve">Added by Acts 2013, 83rd Leg., R.S., Ch. 831 (S.B. </w:t>
      </w:r>
      <w:hyperlink w:docLocation="table" r:id="rId46">
        <w:r>
          <w:rPr>
            <w:rStyle w:val="Hyperlink"/>
          </w:rPr>
          <w:t>1878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3920.204.</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831 (S.B. </w:t>
      </w:r>
      <w:hyperlink w:docLocation="table" r:id="rId47">
        <w:r>
          <w:rPr>
            <w:rStyle w:val="Hyperlink"/>
          </w:rPr>
          <w:t>1878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3920.205.</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r xml:space="preserve">
        <w:t> </w:t>
      </w:r>
      <w:r xml:space="preserve">
        <w:t> </w:t>
      </w:r>
      <w:r>
        <w:t xml:space="preserve">Section </w:t>
      </w:r>
      <w:r>
        <w:t xml:space="preserve">375.205</w:t>
      </w:r>
      <w:r>
        <w:t xml:space="preserve">, Local Government Code, does not apply to a loan, line of credit, or other borrowing from a bank or financial institution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jc w:val="both"/>
      </w:pPr>
      <w:r>
        <w:t xml:space="preserve">Added by Acts 2013, 83rd Leg., R.S., Ch. 831 (S.B. </w:t>
      </w:r>
      <w:hyperlink w:docLocation="table" r:id="rId48">
        <w:r>
          <w:rPr>
            <w:rStyle w:val="Hyperlink"/>
          </w:rPr>
          <w:t>1878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3920.206.</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831 (S.B. </w:t>
      </w:r>
      <w:hyperlink w:docLocation="table" r:id="rId49">
        <w:r>
          <w:rPr>
            <w:rStyle w:val="Hyperlink"/>
          </w:rPr>
          <w:t>1878</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878F.HTM" TargetMode="External" Id="rId14" /><Relationship Type="http://schemas.openxmlformats.org/officeDocument/2006/relationships/hyperlink" Target="http://capitol.texas.gov/tlodocs/83R/billtext/html/SB01878F.HTM" TargetMode="External" Id="rId15" /><Relationship Type="http://schemas.openxmlformats.org/officeDocument/2006/relationships/hyperlink" Target="http://capitol.texas.gov/tlodocs/83R/billtext/html/SB01878F.HTM" TargetMode="External" Id="rId16" /><Relationship Type="http://schemas.openxmlformats.org/officeDocument/2006/relationships/hyperlink" Target="http://capitol.texas.gov/tlodocs/83R/billtext/html/SB01878F.HTM" TargetMode="External" Id="rId17" /><Relationship Type="http://schemas.openxmlformats.org/officeDocument/2006/relationships/hyperlink" Target="http://capitol.texas.gov/tlodocs/83R/billtext/html/SB01878F.HTM" TargetMode="External" Id="rId18" /><Relationship Type="http://schemas.openxmlformats.org/officeDocument/2006/relationships/hyperlink" Target="http://capitol.texas.gov/tlodocs/83R/billtext/html/SB01878F.HTM" TargetMode="External" Id="rId19" /><Relationship Type="http://schemas.openxmlformats.org/officeDocument/2006/relationships/hyperlink" Target="http://capitol.texas.gov/tlodocs/83R/billtext/html/SB01878F.HTM" TargetMode="External" Id="rId20" /><Relationship Type="http://schemas.openxmlformats.org/officeDocument/2006/relationships/hyperlink" Target="http://capitol.texas.gov/tlodocs/83R/billtext/html/SB01878F.HTM" TargetMode="External" Id="rId21" /><Relationship Type="http://schemas.openxmlformats.org/officeDocument/2006/relationships/hyperlink" Target="http://capitol.texas.gov/tlodocs/83R/billtext/html/SB01878F.HTM" TargetMode="External" Id="rId22" /><Relationship Type="http://schemas.openxmlformats.org/officeDocument/2006/relationships/hyperlink" Target="http://capitol.texas.gov/tlodocs/83R/billtext/html/SB01878F.HTM" TargetMode="External" Id="rId23" /><Relationship Type="http://schemas.openxmlformats.org/officeDocument/2006/relationships/hyperlink" Target="http://capitol.texas.gov/tlodocs/83R/billtext/html/SB01878F.HTM" TargetMode="External" Id="rId24" /><Relationship Type="http://schemas.openxmlformats.org/officeDocument/2006/relationships/hyperlink" Target="http://capitol.texas.gov/tlodocs/83R/billtext/html/SB01878F.HTM" TargetMode="External" Id="rId25" /><Relationship Type="http://schemas.openxmlformats.org/officeDocument/2006/relationships/hyperlink" Target="http://capitol.texas.gov/tlodocs/83R/billtext/html/SB01878F.HTM" TargetMode="External" Id="rId26" /><Relationship Type="http://schemas.openxmlformats.org/officeDocument/2006/relationships/hyperlink" Target="http://capitol.texas.gov/tlodocs/83R/billtext/html/SB01878F.HTM" TargetMode="External" Id="rId27" /><Relationship Type="http://schemas.openxmlformats.org/officeDocument/2006/relationships/hyperlink" Target="http://capitol.texas.gov/tlodocs/83R/billtext/html/SB01878F.HTM" TargetMode="External" Id="rId28" /><Relationship Type="http://schemas.openxmlformats.org/officeDocument/2006/relationships/hyperlink" Target="http://capitol.texas.gov/tlodocs/83R/billtext/html/SB01878F.HTM" TargetMode="External" Id="rId29" /><Relationship Type="http://schemas.openxmlformats.org/officeDocument/2006/relationships/hyperlink" Target="http://capitol.texas.gov/tlodocs/83R/billtext/html/SB01878F.HTM" TargetMode="External" Id="rId30" /><Relationship Type="http://schemas.openxmlformats.org/officeDocument/2006/relationships/hyperlink" Target="http://capitol.texas.gov/tlodocs/83R/billtext/html/SB01878F.HTM" TargetMode="External" Id="rId31" /><Relationship Type="http://schemas.openxmlformats.org/officeDocument/2006/relationships/hyperlink" Target="http://capitol.texas.gov/tlodocs/83R/billtext/html/SB01878F.HTM" TargetMode="External" Id="rId32" /><Relationship Type="http://schemas.openxmlformats.org/officeDocument/2006/relationships/hyperlink" Target="http://capitol.texas.gov/tlodocs/83R/billtext/html/SB01878F.HTM" TargetMode="External" Id="rId33" /><Relationship Type="http://schemas.openxmlformats.org/officeDocument/2006/relationships/hyperlink" Target="http://capitol.texas.gov/tlodocs/83R/billtext/html/SB01878F.HTM" TargetMode="External" Id="rId34" /><Relationship Type="http://schemas.openxmlformats.org/officeDocument/2006/relationships/hyperlink" Target="http://capitol.texas.gov/tlodocs/83R/billtext/html/SB01878F.HTM" TargetMode="External" Id="rId35" /><Relationship Type="http://schemas.openxmlformats.org/officeDocument/2006/relationships/hyperlink" Target="http://capitol.texas.gov/tlodocs/83R/billtext/html/SB01878F.HTM" TargetMode="External" Id="rId36" /><Relationship Type="http://schemas.openxmlformats.org/officeDocument/2006/relationships/hyperlink" Target="http://capitol.texas.gov/tlodocs/83R/billtext/html/SB01878F.HTM" TargetMode="External" Id="rId37" /><Relationship Type="http://schemas.openxmlformats.org/officeDocument/2006/relationships/hyperlink" Target="http://capitol.texas.gov/tlodocs/83R/billtext/html/SB01878F.HTM" TargetMode="External" Id="rId38" /><Relationship Type="http://schemas.openxmlformats.org/officeDocument/2006/relationships/hyperlink" Target="http://capitol.texas.gov/tlodocs/83R/billtext/html/SB01878F.HTM" TargetMode="External" Id="rId39" /><Relationship Type="http://schemas.openxmlformats.org/officeDocument/2006/relationships/hyperlink" Target="http://capitol.texas.gov/tlodocs/83R/billtext/html/SB01878F.HTM" TargetMode="External" Id="rId40" /><Relationship Type="http://schemas.openxmlformats.org/officeDocument/2006/relationships/hyperlink" Target="http://capitol.texas.gov/tlodocs/83R/billtext/html/SB01878F.HTM" TargetMode="External" Id="rId41" /><Relationship Type="http://schemas.openxmlformats.org/officeDocument/2006/relationships/hyperlink" Target="http://capitol.texas.gov/tlodocs/83R/billtext/html/SB01878F.HTM" TargetMode="External" Id="rId42" /><Relationship Type="http://schemas.openxmlformats.org/officeDocument/2006/relationships/hyperlink" Target="http://capitol.texas.gov/tlodocs/83R/billtext/html/SB01878F.HTM" TargetMode="External" Id="rId43" /><Relationship Type="http://schemas.openxmlformats.org/officeDocument/2006/relationships/hyperlink" Target="http://capitol.texas.gov/tlodocs/83R/billtext/html/SB01878F.HTM" TargetMode="External" Id="rId44" /><Relationship Type="http://schemas.openxmlformats.org/officeDocument/2006/relationships/hyperlink" Target="http://capitol.texas.gov/tlodocs/83R/billtext/html/SB01878F.HTM" TargetMode="External" Id="rId45" /><Relationship Type="http://schemas.openxmlformats.org/officeDocument/2006/relationships/hyperlink" Target="http://capitol.texas.gov/tlodocs/83R/billtext/html/SB01878F.HTM" TargetMode="External" Id="rId46" /><Relationship Type="http://schemas.openxmlformats.org/officeDocument/2006/relationships/hyperlink" Target="http://capitol.texas.gov/tlodocs/83R/billtext/html/SB01878F.HTM" TargetMode="External" Id="rId47" /><Relationship Type="http://schemas.openxmlformats.org/officeDocument/2006/relationships/hyperlink" Target="http://capitol.texas.gov/tlodocs/83R/billtext/html/SB01878F.HTM" TargetMode="External" Id="rId48" /><Relationship Type="http://schemas.openxmlformats.org/officeDocument/2006/relationships/hyperlink" Target="http://capitol.texas.gov/tlodocs/83R/billtext/html/SB01878F.HTM" TargetMode="External" Id="rId4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