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4007.  JONES AVENUE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San Antonio.</w:t>
      </w:r>
    </w:p>
    <w:p w:rsidR="003F3435" w:rsidRDefault="0032493E">
      <w:pPr>
        <w:spacing w:line="480" w:lineRule="auto"/>
        <w:ind w:firstLine="1440"/>
        <w:jc w:val="both"/>
      </w:pPr>
      <w:r>
        <w:t xml:space="preserve">(3)</w:t>
      </w:r>
      <w:r xml:space="preserve">
        <w:t> </w:t>
      </w:r>
      <w:r xml:space="preserve">
        <w:t> </w:t>
      </w:r>
      <w:r>
        <w:t xml:space="preserve">"County" means Bexar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Jones Avenue Municipal Management District.</w:t>
      </w:r>
    </w:p>
    <w:p w:rsidR="003F3435" w:rsidRDefault="0032493E">
      <w:pPr>
        <w:spacing w:line="480" w:lineRule="auto"/>
        <w:jc w:val="both"/>
      </w:pPr>
      <w:r>
        <w:t xml:space="preserve">Added by Acts 2023, 88th Leg., R.S., Ch. 1024 (H.B. </w:t>
      </w:r>
      <w:hyperlink w:docLocation="table" r:id="rId14">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4007.0102.</w:t>
      </w:r>
      <w:r xml:space="preserve">
        <w:t> </w:t>
      </w:r>
      <w:r xml:space="preserve">
        <w:t> </w:t>
      </w:r>
      <w:r>
        <w:t xml:space="preserve">NATURE OF DISTRICT.</w:t>
      </w:r>
      <w:r xml:space="preserve">
        <w:t> </w:t>
      </w:r>
      <w:r xml:space="preserve">
        <w:t> </w:t>
      </w:r>
      <w:r>
        <w:t xml:space="preserve">The Jones Avenue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1024 (H.B. </w:t>
      </w:r>
      <w:hyperlink w:docLocation="table" r:id="rId15">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2023, 88th Leg., R.S., Ch. 1024 (H.B. </w:t>
      </w:r>
      <w:hyperlink w:docLocation="table" r:id="rId16">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1024 (H.B. </w:t>
      </w:r>
      <w:hyperlink w:docLocation="table" r:id="rId17">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1024 (H.B. </w:t>
      </w:r>
      <w:hyperlink w:docLocation="table" r:id="rId18">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1024 (H.B. </w:t>
      </w:r>
      <w:hyperlink w:docLocation="table" r:id="rId19">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1024 (H.B. </w:t>
      </w:r>
      <w:hyperlink w:docLocation="table" r:id="rId20">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1024 (H.B. </w:t>
      </w:r>
      <w:hyperlink w:docLocation="table" r:id="rId21">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4007.0201.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only if the board determines that the change is in the best interest of the district.</w:t>
      </w:r>
      <w:r xml:space="preserve">
        <w:t> </w:t>
      </w:r>
      <w:r xml:space="preserve">
        <w:t> </w:t>
      </w:r>
      <w:r>
        <w:t xml:space="preserve">The board may not consist of fewer than five or more than nine voting directors.</w:t>
      </w:r>
    </w:p>
    <w:p w:rsidR="003F3435" w:rsidRDefault="0032493E">
      <w:pPr>
        <w:spacing w:line="480" w:lineRule="auto"/>
        <w:jc w:val="both"/>
      </w:pPr>
      <w:r>
        <w:t xml:space="preserve">Added by Acts 2023, 88th Leg., R.S., Ch. 1024 (H.B. </w:t>
      </w:r>
      <w:hyperlink w:docLocation="table" r:id="rId22">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4007.0202.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 from persons recommended by the board.</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jc w:val="both"/>
      </w:pPr>
      <w:r>
        <w:t xml:space="preserve">Added by Acts 2023, 88th Leg., R.S., Ch. 1024 (H.B. </w:t>
      </w:r>
      <w:hyperlink w:docLocation="table" r:id="rId23">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4007.0203.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2023, 88th Leg., R.S., Ch. 1024 (H.B. </w:t>
      </w:r>
      <w:hyperlink w:docLocation="table" r:id="rId24">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4007.0204.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2023, 88th Leg., R.S., Ch. 1024 (H.B. </w:t>
      </w:r>
      <w:hyperlink w:docLocation="table" r:id="rId25">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4007.0205.</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2023, 88th Leg., R.S., Ch. 1024 (H.B. </w:t>
      </w:r>
      <w:hyperlink w:docLocation="table" r:id="rId26">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1024 (H.B. </w:t>
      </w:r>
      <w:hyperlink w:docLocation="table" r:id="rId27">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4007.0302.</w:t>
      </w:r>
      <w:r xml:space="preserve">
        <w:t> </w:t>
      </w:r>
      <w:r xml:space="preserve">
        <w:t> </w:t>
      </w:r>
      <w:r>
        <w:t xml:space="preserve">IMPROVEMENT PROJECTS AND SERVICES.  (a)</w:t>
      </w:r>
      <w:r xml:space="preserve">
        <w:t> </w:t>
      </w:r>
      <w:r xml:space="preserve">
        <w:t> </w:t>
      </w:r>
      <w:r>
        <w:t xml:space="preserve">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1024 (H.B. </w:t>
      </w:r>
      <w:hyperlink w:docLocation="table" r:id="rId28">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4007.0303.</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2023, 88th Leg., R.S., Ch. 1024 (H.B. </w:t>
      </w:r>
      <w:hyperlink w:docLocation="table" r:id="rId29">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1024 (H.B. </w:t>
      </w:r>
      <w:hyperlink w:docLocation="table" r:id="rId30">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1024 (H.B. </w:t>
      </w:r>
      <w:hyperlink w:docLocation="table" r:id="rId31">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1024 (H.B. </w:t>
      </w:r>
      <w:hyperlink w:docLocation="table" r:id="rId32">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4007.0307.</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1024 (H.B. </w:t>
      </w:r>
      <w:hyperlink w:docLocation="table" r:id="rId33">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1024 (H.B. </w:t>
      </w:r>
      <w:hyperlink w:docLocation="table" r:id="rId34">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4007.0309.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1024 (H.B. </w:t>
      </w:r>
      <w:hyperlink w:docLocation="table" r:id="rId35">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1024 (H.B. </w:t>
      </w:r>
      <w:hyperlink w:docLocation="table" r:id="rId36">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1024 (H.B. </w:t>
      </w:r>
      <w:hyperlink w:docLocation="table" r:id="rId37">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2023, 88th Leg., R.S., Ch. 1024 (H.B. </w:t>
      </w:r>
      <w:hyperlink w:docLocation="table" r:id="rId38">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4007.0501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1024 (H.B. </w:t>
      </w:r>
      <w:hyperlink w:docLocation="table" r:id="rId39">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2023, 88th Leg., R.S., Ch. 1024 (H.B. </w:t>
      </w:r>
      <w:hyperlink w:docLocation="table" r:id="rId40">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1024 (H.B. </w:t>
      </w:r>
      <w:hyperlink w:docLocation="table" r:id="rId41">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4007.0501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1024 (H.B. </w:t>
      </w:r>
      <w:hyperlink w:docLocation="table" r:id="rId42">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1024 (H.B. </w:t>
      </w:r>
      <w:hyperlink w:docLocation="table" r:id="rId43">
        <w:r>
          <w:rPr>
            <w:rStyle w:val="Hyperlink"/>
          </w:rPr>
          <w:t>5399</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4007.0901.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 a simple majority of the assessed value of the property subject to assessment or taxation by the district based on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2023, 88th Leg., R.S., Ch. 1024 (H.B. </w:t>
      </w:r>
      <w:hyperlink w:docLocation="table" r:id="rId44">
        <w:r>
          <w:rPr>
            <w:rStyle w:val="Hyperlink"/>
          </w:rPr>
          <w:t>5399</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9F.HTM" TargetMode="External" Id="rId14" /><Relationship Type="http://schemas.openxmlformats.org/officeDocument/2006/relationships/hyperlink" Target="http://capitol.texas.gov/tlodocs/88R/billtext/html/HB05399F.HTM" TargetMode="External" Id="rId15" /><Relationship Type="http://schemas.openxmlformats.org/officeDocument/2006/relationships/hyperlink" Target="http://capitol.texas.gov/tlodocs/88R/billtext/html/HB05399F.HTM" TargetMode="External" Id="rId16" /><Relationship Type="http://schemas.openxmlformats.org/officeDocument/2006/relationships/hyperlink" Target="http://capitol.texas.gov/tlodocs/88R/billtext/html/HB05399F.HTM" TargetMode="External" Id="rId17" /><Relationship Type="http://schemas.openxmlformats.org/officeDocument/2006/relationships/hyperlink" Target="http://capitol.texas.gov/tlodocs/88R/billtext/html/HB05399F.HTM" TargetMode="External" Id="rId18" /><Relationship Type="http://schemas.openxmlformats.org/officeDocument/2006/relationships/hyperlink" Target="http://capitol.texas.gov/tlodocs/88R/billtext/html/HB05399F.HTM" TargetMode="External" Id="rId19" /><Relationship Type="http://schemas.openxmlformats.org/officeDocument/2006/relationships/hyperlink" Target="http://capitol.texas.gov/tlodocs/88R/billtext/html/HB05399F.HTM" TargetMode="External" Id="rId20" /><Relationship Type="http://schemas.openxmlformats.org/officeDocument/2006/relationships/hyperlink" Target="http://capitol.texas.gov/tlodocs/88R/billtext/html/HB05399F.HTM" TargetMode="External" Id="rId21" /><Relationship Type="http://schemas.openxmlformats.org/officeDocument/2006/relationships/hyperlink" Target="http://capitol.texas.gov/tlodocs/88R/billtext/html/HB05399F.HTM" TargetMode="External" Id="rId22" /><Relationship Type="http://schemas.openxmlformats.org/officeDocument/2006/relationships/hyperlink" Target="http://capitol.texas.gov/tlodocs/88R/billtext/html/HB05399F.HTM" TargetMode="External" Id="rId23" /><Relationship Type="http://schemas.openxmlformats.org/officeDocument/2006/relationships/hyperlink" Target="http://capitol.texas.gov/tlodocs/88R/billtext/html/HB05399F.HTM" TargetMode="External" Id="rId24" /><Relationship Type="http://schemas.openxmlformats.org/officeDocument/2006/relationships/hyperlink" Target="http://capitol.texas.gov/tlodocs/88R/billtext/html/HB05399F.HTM" TargetMode="External" Id="rId25" /><Relationship Type="http://schemas.openxmlformats.org/officeDocument/2006/relationships/hyperlink" Target="http://capitol.texas.gov/tlodocs/88R/billtext/html/HB05399F.HTM" TargetMode="External" Id="rId26" /><Relationship Type="http://schemas.openxmlformats.org/officeDocument/2006/relationships/hyperlink" Target="http://capitol.texas.gov/tlodocs/88R/billtext/html/HB05399F.HTM" TargetMode="External" Id="rId27" /><Relationship Type="http://schemas.openxmlformats.org/officeDocument/2006/relationships/hyperlink" Target="http://capitol.texas.gov/tlodocs/88R/billtext/html/HB05399F.HTM" TargetMode="External" Id="rId28" /><Relationship Type="http://schemas.openxmlformats.org/officeDocument/2006/relationships/hyperlink" Target="http://capitol.texas.gov/tlodocs/88R/billtext/html/HB05399F.HTM" TargetMode="External" Id="rId29" /><Relationship Type="http://schemas.openxmlformats.org/officeDocument/2006/relationships/hyperlink" Target="http://capitol.texas.gov/tlodocs/88R/billtext/html/HB05399F.HTM" TargetMode="External" Id="rId30" /><Relationship Type="http://schemas.openxmlformats.org/officeDocument/2006/relationships/hyperlink" Target="http://capitol.texas.gov/tlodocs/88R/billtext/html/HB05399F.HTM" TargetMode="External" Id="rId31" /><Relationship Type="http://schemas.openxmlformats.org/officeDocument/2006/relationships/hyperlink" Target="http://capitol.texas.gov/tlodocs/88R/billtext/html/HB05399F.HTM" TargetMode="External" Id="rId32" /><Relationship Type="http://schemas.openxmlformats.org/officeDocument/2006/relationships/hyperlink" Target="http://capitol.texas.gov/tlodocs/88R/billtext/html/HB05399F.HTM" TargetMode="External" Id="rId33" /><Relationship Type="http://schemas.openxmlformats.org/officeDocument/2006/relationships/hyperlink" Target="http://capitol.texas.gov/tlodocs/88R/billtext/html/HB05399F.HTM" TargetMode="External" Id="rId34" /><Relationship Type="http://schemas.openxmlformats.org/officeDocument/2006/relationships/hyperlink" Target="http://capitol.texas.gov/tlodocs/88R/billtext/html/HB05399F.HTM" TargetMode="External" Id="rId35" /><Relationship Type="http://schemas.openxmlformats.org/officeDocument/2006/relationships/hyperlink" Target="http://capitol.texas.gov/tlodocs/88R/billtext/html/HB05399F.HTM" TargetMode="External" Id="rId36" /><Relationship Type="http://schemas.openxmlformats.org/officeDocument/2006/relationships/hyperlink" Target="http://capitol.texas.gov/tlodocs/88R/billtext/html/HB05399F.HTM" TargetMode="External" Id="rId37" /><Relationship Type="http://schemas.openxmlformats.org/officeDocument/2006/relationships/hyperlink" Target="http://capitol.texas.gov/tlodocs/88R/billtext/html/HB05399F.HTM" TargetMode="External" Id="rId38" /><Relationship Type="http://schemas.openxmlformats.org/officeDocument/2006/relationships/hyperlink" Target="http://capitol.texas.gov/tlodocs/88R/billtext/html/HB05399F.HTM" TargetMode="External" Id="rId39" /><Relationship Type="http://schemas.openxmlformats.org/officeDocument/2006/relationships/hyperlink" Target="http://capitol.texas.gov/tlodocs/88R/billtext/html/HB05399F.HTM" TargetMode="External" Id="rId40" /><Relationship Type="http://schemas.openxmlformats.org/officeDocument/2006/relationships/hyperlink" Target="http://capitol.texas.gov/tlodocs/88R/billtext/html/HB05399F.HTM" TargetMode="External" Id="rId41" /><Relationship Type="http://schemas.openxmlformats.org/officeDocument/2006/relationships/hyperlink" Target="http://capitol.texas.gov/tlodocs/88R/billtext/html/HB05399F.HTM" TargetMode="External" Id="rId42" /><Relationship Type="http://schemas.openxmlformats.org/officeDocument/2006/relationships/hyperlink" Target="http://capitol.texas.gov/tlodocs/88R/billtext/html/HB05399F.HTM" TargetMode="External" Id="rId43" /><Relationship Type="http://schemas.openxmlformats.org/officeDocument/2006/relationships/hyperlink" Target="http://capitol.texas.gov/tlodocs/88R/billtext/html/HB05399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