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8061.  MONTGOMERY COUNTY MUNICIPAL UTILITY DISTRICT NO. 204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204.</w:t>
      </w:r>
    </w:p>
    <w:p w:rsidR="003F3435" w:rsidRDefault="0032493E">
      <w:pPr>
        <w:spacing w:line="480" w:lineRule="auto"/>
        <w:jc w:val="both"/>
      </w:pPr>
      <w:r>
        <w:t xml:space="preserve">Added by Acts 2023, 88th Leg., R.S., Ch. 786 (H.B. </w:t>
      </w:r>
      <w:hyperlink w:docLocation="table" r:id="rId14">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15">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786 (H.B. </w:t>
      </w:r>
      <w:hyperlink w:docLocation="table" r:id="rId16">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17">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786 (H.B. </w:t>
      </w:r>
      <w:hyperlink w:docLocation="table" r:id="rId18">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19">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8061.0103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786 (H.B. </w:t>
      </w:r>
      <w:hyperlink w:docLocation="table" r:id="rId20">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21">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786 (H.B. </w:t>
      </w:r>
      <w:hyperlink w:docLocation="table" r:id="rId22">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23">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786 (H.B. </w:t>
      </w:r>
      <w:hyperlink w:docLocation="table" r:id="rId24">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25">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8061.0202</w:t>
      </w:r>
      <w:r>
        <w:t xml:space="preserve">, directors serve staggered four-year terms.</w:t>
      </w:r>
    </w:p>
    <w:p w:rsidR="003F3435" w:rsidRDefault="0032493E">
      <w:pPr>
        <w:spacing w:line="480" w:lineRule="auto"/>
        <w:jc w:val="both"/>
      </w:pPr>
      <w:r>
        <w:t xml:space="preserve">Added by Acts 2023, 88th Leg., R.S., Ch. 786 (H.B. </w:t>
      </w:r>
      <w:hyperlink w:docLocation="table" r:id="rId26">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27">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Rusty Campbell;</w:t>
      </w:r>
    </w:p>
    <w:p w:rsidR="003F3435" w:rsidRDefault="0032493E">
      <w:pPr>
        <w:spacing w:line="480" w:lineRule="auto"/>
        <w:ind w:firstLine="1440"/>
        <w:jc w:val="both"/>
      </w:pPr>
      <w:r>
        <w:t xml:space="preserve">(2)</w:t>
      </w:r>
      <w:r xml:space="preserve">
        <w:t> </w:t>
      </w:r>
      <w:r xml:space="preserve">
        <w:t> </w:t>
      </w:r>
      <w:r>
        <w:t xml:space="preserve">Gordon Richardson;</w:t>
      </w:r>
    </w:p>
    <w:p w:rsidR="003F3435" w:rsidRDefault="0032493E">
      <w:pPr>
        <w:spacing w:line="480" w:lineRule="auto"/>
        <w:ind w:firstLine="1440"/>
        <w:jc w:val="both"/>
      </w:pPr>
      <w:r>
        <w:t xml:space="preserve">(3)</w:t>
      </w:r>
      <w:r xml:space="preserve">
        <w:t> </w:t>
      </w:r>
      <w:r xml:space="preserve">
        <w:t> </w:t>
      </w:r>
      <w:r>
        <w:t xml:space="preserve">Greg Eknoyan;</w:t>
      </w:r>
    </w:p>
    <w:p w:rsidR="003F3435" w:rsidRDefault="0032493E">
      <w:pPr>
        <w:spacing w:line="480" w:lineRule="auto"/>
        <w:ind w:firstLine="1440"/>
        <w:jc w:val="both"/>
      </w:pPr>
      <w:r>
        <w:t xml:space="preserve">(4)</w:t>
      </w:r>
      <w:r xml:space="preserve">
        <w:t> </w:t>
      </w:r>
      <w:r xml:space="preserve">
        <w:t> </w:t>
      </w:r>
      <w:r>
        <w:t xml:space="preserve">Clint Pendleton; and</w:t>
      </w:r>
    </w:p>
    <w:p w:rsidR="003F3435" w:rsidRDefault="0032493E">
      <w:pPr>
        <w:spacing w:line="480" w:lineRule="auto"/>
        <w:ind w:firstLine="1440"/>
        <w:jc w:val="both"/>
      </w:pPr>
      <w:r>
        <w:t xml:space="preserve">(5)</w:t>
      </w:r>
      <w:r xml:space="preserve">
        <w:t> </w:t>
      </w:r>
      <w:r xml:space="preserve">
        <w:t> </w:t>
      </w:r>
      <w:r>
        <w:t xml:space="preserve">Mark Butler.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8061.0103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786 (H.B. </w:t>
      </w:r>
      <w:hyperlink w:docLocation="table" r:id="rId28">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29">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786 (H.B. </w:t>
      </w:r>
      <w:hyperlink w:docLocation="table" r:id="rId30">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31">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786 (H.B. </w:t>
      </w:r>
      <w:hyperlink w:docLocation="table" r:id="rId32">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33">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786 (H.B. </w:t>
      </w:r>
      <w:hyperlink w:docLocation="table" r:id="rId34">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35">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786 (H.B. </w:t>
      </w:r>
      <w:hyperlink w:docLocation="table" r:id="rId36">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37">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786 (H.B. </w:t>
      </w:r>
      <w:hyperlink w:docLocation="table" r:id="rId38">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39">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786 (H.B. </w:t>
      </w:r>
      <w:hyperlink w:docLocation="table" r:id="rId40">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41">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8061.0307.</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8061.0303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2023, 88th Leg., R.S., Ch. 786 (H.B. </w:t>
      </w:r>
      <w:hyperlink w:docLocation="table" r:id="rId42">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43">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8061.0403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786 (H.B. </w:t>
      </w:r>
      <w:hyperlink w:docLocation="table" r:id="rId44">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45">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8061.0401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786 (H.B. </w:t>
      </w:r>
      <w:hyperlink w:docLocation="table" r:id="rId46">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47">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786 (H.B. </w:t>
      </w:r>
      <w:hyperlink w:docLocation="table" r:id="rId48">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49">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786 (H.B. </w:t>
      </w:r>
      <w:hyperlink w:docLocation="table" r:id="rId50">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51">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786 (H.B. </w:t>
      </w:r>
      <w:hyperlink w:docLocation="table" r:id="rId52">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53">
        <w:r>
          <w:rPr>
            <w:rStyle w:val="Hyperlink"/>
          </w:rPr>
          <w:t>2595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786 (H.B. </w:t>
      </w:r>
      <w:hyperlink w:docLocation="table" r:id="rId54">
        <w:r>
          <w:rPr>
            <w:rStyle w:val="Hyperlink"/>
          </w:rPr>
          <w:t>5337</w:t>
        </w:r>
      </w:hyperlink>
      <w:r>
        <w:t xml:space="preserve">), Sec. 1, eff. June 13, 2023.</w:t>
      </w:r>
    </w:p>
    <w:p w:rsidR="003F3435" w:rsidRDefault="0032493E">
      <w:pPr>
        <w:spacing w:line="480" w:lineRule="auto"/>
        <w:jc w:val="both"/>
      </w:pPr>
      <w:r>
        <w:t xml:space="preserve">Added by Acts 2023, 88th Leg., R.S., Ch. 930 (S.B. </w:t>
      </w:r>
      <w:hyperlink w:docLocation="table" r:id="rId55">
        <w:r>
          <w:rPr>
            <w:rStyle w:val="Hyperlink"/>
          </w:rPr>
          <w:t>2595</w:t>
        </w:r>
      </w:hyperlink>
      <w:r>
        <w:t xml:space="preserve">), Sec. 1, eff. June 18,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37F.HTM" TargetMode="External" Id="rId14" /><Relationship Type="http://schemas.openxmlformats.org/officeDocument/2006/relationships/hyperlink" Target="http://capitol.texas.gov/tlodocs/88R/billtext/html/SB02595F.HTM" TargetMode="External" Id="rId15" /><Relationship Type="http://schemas.openxmlformats.org/officeDocument/2006/relationships/hyperlink" Target="http://capitol.texas.gov/tlodocs/88R/billtext/html/HB05337F.HTM" TargetMode="External" Id="rId16" /><Relationship Type="http://schemas.openxmlformats.org/officeDocument/2006/relationships/hyperlink" Target="http://capitol.texas.gov/tlodocs/88R/billtext/html/SB02595F.HTM" TargetMode="External" Id="rId17" /><Relationship Type="http://schemas.openxmlformats.org/officeDocument/2006/relationships/hyperlink" Target="http://capitol.texas.gov/tlodocs/88R/billtext/html/HB05337F.HTM" TargetMode="External" Id="rId18" /><Relationship Type="http://schemas.openxmlformats.org/officeDocument/2006/relationships/hyperlink" Target="http://capitol.texas.gov/tlodocs/88R/billtext/html/SB02595F.HTM" TargetMode="External" Id="rId19" /><Relationship Type="http://schemas.openxmlformats.org/officeDocument/2006/relationships/hyperlink" Target="http://capitol.texas.gov/tlodocs/88R/billtext/html/HB05337F.HTM" TargetMode="External" Id="rId20" /><Relationship Type="http://schemas.openxmlformats.org/officeDocument/2006/relationships/hyperlink" Target="http://capitol.texas.gov/tlodocs/88R/billtext/html/SB02595F.HTM" TargetMode="External" Id="rId21" /><Relationship Type="http://schemas.openxmlformats.org/officeDocument/2006/relationships/hyperlink" Target="http://capitol.texas.gov/tlodocs/88R/billtext/html/HB05337F.HTM" TargetMode="External" Id="rId22" /><Relationship Type="http://schemas.openxmlformats.org/officeDocument/2006/relationships/hyperlink" Target="http://capitol.texas.gov/tlodocs/88R/billtext/html/SB02595F.HTM" TargetMode="External" Id="rId23" /><Relationship Type="http://schemas.openxmlformats.org/officeDocument/2006/relationships/hyperlink" Target="http://capitol.texas.gov/tlodocs/88R/billtext/html/HB05337F.HTM" TargetMode="External" Id="rId24" /><Relationship Type="http://schemas.openxmlformats.org/officeDocument/2006/relationships/hyperlink" Target="http://capitol.texas.gov/tlodocs/88R/billtext/html/SB02595F.HTM" TargetMode="External" Id="rId25" /><Relationship Type="http://schemas.openxmlformats.org/officeDocument/2006/relationships/hyperlink" Target="http://capitol.texas.gov/tlodocs/88R/billtext/html/HB05337F.HTM" TargetMode="External" Id="rId26" /><Relationship Type="http://schemas.openxmlformats.org/officeDocument/2006/relationships/hyperlink" Target="http://capitol.texas.gov/tlodocs/88R/billtext/html/SB02595F.HTM" TargetMode="External" Id="rId27" /><Relationship Type="http://schemas.openxmlformats.org/officeDocument/2006/relationships/hyperlink" Target="http://capitol.texas.gov/tlodocs/88R/billtext/html/HB05337F.HTM" TargetMode="External" Id="rId28" /><Relationship Type="http://schemas.openxmlformats.org/officeDocument/2006/relationships/hyperlink" Target="http://capitol.texas.gov/tlodocs/88R/billtext/html/SB02595F.HTM" TargetMode="External" Id="rId29" /><Relationship Type="http://schemas.openxmlformats.org/officeDocument/2006/relationships/hyperlink" Target="http://capitol.texas.gov/tlodocs/88R/billtext/html/HB05337F.HTM" TargetMode="External" Id="rId30" /><Relationship Type="http://schemas.openxmlformats.org/officeDocument/2006/relationships/hyperlink" Target="http://capitol.texas.gov/tlodocs/88R/billtext/html/SB02595F.HTM" TargetMode="External" Id="rId31" /><Relationship Type="http://schemas.openxmlformats.org/officeDocument/2006/relationships/hyperlink" Target="http://capitol.texas.gov/tlodocs/88R/billtext/html/HB05337F.HTM" TargetMode="External" Id="rId32" /><Relationship Type="http://schemas.openxmlformats.org/officeDocument/2006/relationships/hyperlink" Target="http://capitol.texas.gov/tlodocs/88R/billtext/html/SB02595F.HTM" TargetMode="External" Id="rId33" /><Relationship Type="http://schemas.openxmlformats.org/officeDocument/2006/relationships/hyperlink" Target="http://capitol.texas.gov/tlodocs/88R/billtext/html/HB05337F.HTM" TargetMode="External" Id="rId34" /><Relationship Type="http://schemas.openxmlformats.org/officeDocument/2006/relationships/hyperlink" Target="http://capitol.texas.gov/tlodocs/88R/billtext/html/SB02595F.HTM" TargetMode="External" Id="rId35" /><Relationship Type="http://schemas.openxmlformats.org/officeDocument/2006/relationships/hyperlink" Target="http://capitol.texas.gov/tlodocs/88R/billtext/html/HB05337F.HTM" TargetMode="External" Id="rId36" /><Relationship Type="http://schemas.openxmlformats.org/officeDocument/2006/relationships/hyperlink" Target="http://capitol.texas.gov/tlodocs/88R/billtext/html/SB02595F.HTM" TargetMode="External" Id="rId37" /><Relationship Type="http://schemas.openxmlformats.org/officeDocument/2006/relationships/hyperlink" Target="http://capitol.texas.gov/tlodocs/88R/billtext/html/HB05337F.HTM" TargetMode="External" Id="rId38" /><Relationship Type="http://schemas.openxmlformats.org/officeDocument/2006/relationships/hyperlink" Target="http://capitol.texas.gov/tlodocs/88R/billtext/html/SB02595F.HTM" TargetMode="External" Id="rId39" /><Relationship Type="http://schemas.openxmlformats.org/officeDocument/2006/relationships/hyperlink" Target="http://capitol.texas.gov/tlodocs/88R/billtext/html/HB05337F.HTM" TargetMode="External" Id="rId40" /><Relationship Type="http://schemas.openxmlformats.org/officeDocument/2006/relationships/hyperlink" Target="http://capitol.texas.gov/tlodocs/88R/billtext/html/SB02595F.HTM" TargetMode="External" Id="rId41" /><Relationship Type="http://schemas.openxmlformats.org/officeDocument/2006/relationships/hyperlink" Target="http://capitol.texas.gov/tlodocs/88R/billtext/html/HB05337F.HTM" TargetMode="External" Id="rId42" /><Relationship Type="http://schemas.openxmlformats.org/officeDocument/2006/relationships/hyperlink" Target="http://capitol.texas.gov/tlodocs/88R/billtext/html/SB02595F.HTM" TargetMode="External" Id="rId43" /><Relationship Type="http://schemas.openxmlformats.org/officeDocument/2006/relationships/hyperlink" Target="http://capitol.texas.gov/tlodocs/88R/billtext/html/HB05337F.HTM" TargetMode="External" Id="rId44" /><Relationship Type="http://schemas.openxmlformats.org/officeDocument/2006/relationships/hyperlink" Target="http://capitol.texas.gov/tlodocs/88R/billtext/html/SB02595F.HTM" TargetMode="External" Id="rId45" /><Relationship Type="http://schemas.openxmlformats.org/officeDocument/2006/relationships/hyperlink" Target="http://capitol.texas.gov/tlodocs/88R/billtext/html/HB05337F.HTM" TargetMode="External" Id="rId46" /><Relationship Type="http://schemas.openxmlformats.org/officeDocument/2006/relationships/hyperlink" Target="http://capitol.texas.gov/tlodocs/88R/billtext/html/SB02595F.HTM" TargetMode="External" Id="rId47" /><Relationship Type="http://schemas.openxmlformats.org/officeDocument/2006/relationships/hyperlink" Target="http://capitol.texas.gov/tlodocs/88R/billtext/html/HB05337F.HTM" TargetMode="External" Id="rId48" /><Relationship Type="http://schemas.openxmlformats.org/officeDocument/2006/relationships/hyperlink" Target="http://capitol.texas.gov/tlodocs/88R/billtext/html/SB02595F.HTM" TargetMode="External" Id="rId49" /><Relationship Type="http://schemas.openxmlformats.org/officeDocument/2006/relationships/hyperlink" Target="http://capitol.texas.gov/tlodocs/88R/billtext/html/HB05337F.HTM" TargetMode="External" Id="rId50" /><Relationship Type="http://schemas.openxmlformats.org/officeDocument/2006/relationships/hyperlink" Target="http://capitol.texas.gov/tlodocs/88R/billtext/html/SB02595F.HTM" TargetMode="External" Id="rId51" /><Relationship Type="http://schemas.openxmlformats.org/officeDocument/2006/relationships/hyperlink" Target="http://capitol.texas.gov/tlodocs/88R/billtext/html/HB05337F.HTM" TargetMode="External" Id="rId52" /><Relationship Type="http://schemas.openxmlformats.org/officeDocument/2006/relationships/hyperlink" Target="http://capitol.texas.gov/tlodocs/88R/billtext/html/SB02595F.HTM" TargetMode="External" Id="rId53" /><Relationship Type="http://schemas.openxmlformats.org/officeDocument/2006/relationships/hyperlink" Target="http://capitol.texas.gov/tlodocs/88R/billtext/html/HB05337F.HTM" TargetMode="External" Id="rId54" /><Relationship Type="http://schemas.openxmlformats.org/officeDocument/2006/relationships/hyperlink" Target="http://capitol.texas.gov/tlodocs/88R/billtext/html/SB02595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