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8301.  RIVER FARM MUNICIPAL UTILITY DISTRICT NO. 1 OF BELL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River Farm Municipal Utility District No. 1 of Bell County.</w:t>
      </w:r>
    </w:p>
    <w:p w:rsidR="003F3435" w:rsidRDefault="0032493E">
      <w:pPr>
        <w:spacing w:line="480" w:lineRule="auto"/>
        <w:jc w:val="both"/>
      </w:pPr>
      <w:r>
        <w:t xml:space="preserve">Added by Acts 2021, 87th Leg., R.S., Ch. 110 (S.B. </w:t>
      </w:r>
      <w:hyperlink w:docLocation="table" r:id="rId14">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110 (S.B. </w:t>
      </w:r>
      <w:hyperlink w:docLocation="table" r:id="rId15">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110 (S.B. </w:t>
      </w:r>
      <w:hyperlink w:docLocation="table" r:id="rId16">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8301.0103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110 (S.B. </w:t>
      </w:r>
      <w:hyperlink w:docLocation="table" r:id="rId17">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110 (S.B. </w:t>
      </w:r>
      <w:hyperlink w:docLocation="table" r:id="rId18">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110 (S.B. </w:t>
      </w:r>
      <w:hyperlink w:docLocation="table" r:id="rId19">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8301.0202</w:t>
      </w:r>
      <w:r>
        <w:t xml:space="preserve">, directors serve staggered four-year terms.</w:t>
      </w:r>
    </w:p>
    <w:p w:rsidR="003F3435" w:rsidRDefault="0032493E">
      <w:pPr>
        <w:spacing w:line="480" w:lineRule="auto"/>
        <w:jc w:val="both"/>
      </w:pPr>
      <w:r>
        <w:t xml:space="preserve">Added by Acts 2021, 87th Leg., R.S., Ch. 110 (S.B. </w:t>
      </w:r>
      <w:hyperlink w:docLocation="table" r:id="rId20">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Rick Jones;</w:t>
      </w:r>
    </w:p>
    <w:p w:rsidR="003F3435" w:rsidRDefault="0032493E">
      <w:pPr>
        <w:spacing w:line="480" w:lineRule="auto"/>
        <w:ind w:firstLine="1440"/>
        <w:jc w:val="both"/>
      </w:pPr>
      <w:r>
        <w:t xml:space="preserve">(2)</w:t>
      </w:r>
      <w:r xml:space="preserve">
        <w:t> </w:t>
      </w:r>
      <w:r xml:space="preserve">
        <w:t> </w:t>
      </w:r>
      <w:r>
        <w:t xml:space="preserve">Steve Gottsacker;</w:t>
      </w:r>
    </w:p>
    <w:p w:rsidR="003F3435" w:rsidRDefault="0032493E">
      <w:pPr>
        <w:spacing w:line="480" w:lineRule="auto"/>
        <w:ind w:firstLine="1440"/>
        <w:jc w:val="both"/>
      </w:pPr>
      <w:r>
        <w:t xml:space="preserve">(3)</w:t>
      </w:r>
      <w:r xml:space="preserve">
        <w:t> </w:t>
      </w:r>
      <w:r xml:space="preserve">
        <w:t> </w:t>
      </w:r>
      <w:r>
        <w:t xml:space="preserve">Mike Nolan;</w:t>
      </w:r>
    </w:p>
    <w:p w:rsidR="003F3435" w:rsidRDefault="0032493E">
      <w:pPr>
        <w:spacing w:line="480" w:lineRule="auto"/>
        <w:ind w:firstLine="1440"/>
        <w:jc w:val="both"/>
      </w:pPr>
      <w:r>
        <w:t xml:space="preserve">(4)</w:t>
      </w:r>
      <w:r xml:space="preserve">
        <w:t> </w:t>
      </w:r>
      <w:r xml:space="preserve">
        <w:t> </w:t>
      </w:r>
      <w:r>
        <w:t xml:space="preserve">Louis Casey; and</w:t>
      </w:r>
    </w:p>
    <w:p w:rsidR="003F3435" w:rsidRDefault="0032493E">
      <w:pPr>
        <w:spacing w:line="480" w:lineRule="auto"/>
        <w:ind w:firstLine="1440"/>
        <w:jc w:val="both"/>
      </w:pPr>
      <w:r>
        <w:t xml:space="preserve">(5)</w:t>
      </w:r>
      <w:r xml:space="preserve">
        <w:t> </w:t>
      </w:r>
      <w:r xml:space="preserve">
        <w:t> </w:t>
      </w:r>
      <w:r>
        <w:t xml:space="preserve">Rex Baird.</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8301.0103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8301.0103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110 (S.B. </w:t>
      </w:r>
      <w:hyperlink w:docLocation="table" r:id="rId21">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110 (S.B. </w:t>
      </w:r>
      <w:hyperlink w:docLocation="table" r:id="rId22">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110 (S.B. </w:t>
      </w:r>
      <w:hyperlink w:docLocation="table" r:id="rId23">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110 (S.B. </w:t>
      </w:r>
      <w:hyperlink w:docLocation="table" r:id="rId24">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110 (S.B. </w:t>
      </w:r>
      <w:hyperlink w:docLocation="table" r:id="rId25">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8301.0305.</w:t>
      </w:r>
      <w:r xml:space="preserve">
        <w:t> </w:t>
      </w:r>
      <w:r xml:space="preserve">
        <w:t> </w:t>
      </w:r>
      <w:r>
        <w:t xml:space="preserve">MAINTENANCE OF ROADS IN TERRITORY OUTSIDE CORPORATE LIMITS OF CITY.</w:t>
      </w:r>
      <w:r xml:space="preserve">
        <w:t> </w:t>
      </w:r>
      <w:r xml:space="preserve">
        <w:t> </w:t>
      </w:r>
      <w:r>
        <w:t xml:space="preserve">If district territory, or a portion of district territory, is located outside the corporate limits of the City of Belton, the district shall maintain any road the district constructs located in that territory.</w:t>
      </w:r>
    </w:p>
    <w:p w:rsidR="003F3435" w:rsidRDefault="0032493E">
      <w:pPr>
        <w:spacing w:line="480" w:lineRule="auto"/>
        <w:jc w:val="both"/>
      </w:pPr>
      <w:r>
        <w:t xml:space="preserve">Added by Acts 2021, 87th Leg., R.S., Ch. 110 (S.B. </w:t>
      </w:r>
      <w:hyperlink w:docLocation="table" r:id="rId26">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110 (S.B. </w:t>
      </w:r>
      <w:hyperlink w:docLocation="table" r:id="rId27">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8301.0307.</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8301.0103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8301.0103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8301.0104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2021, 87th Leg., R.S., Ch. 110 (S.B. </w:t>
      </w:r>
      <w:hyperlink w:docLocation="table" r:id="rId28">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8301.0403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110 (S.B. </w:t>
      </w:r>
      <w:hyperlink w:docLocation="table" r:id="rId29">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8301.0401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110 (S.B. </w:t>
      </w:r>
      <w:hyperlink w:docLocation="table" r:id="rId30">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110 (S.B. </w:t>
      </w:r>
      <w:hyperlink w:docLocation="table" r:id="rId31">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110 (S.B. </w:t>
      </w:r>
      <w:hyperlink w:docLocation="table" r:id="rId32">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110 (S.B. </w:t>
      </w:r>
      <w:hyperlink w:docLocation="table" r:id="rId33">
        <w:r>
          <w:rPr>
            <w:rStyle w:val="Hyperlink"/>
          </w:rPr>
          <w:t>1987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110 (S.B. </w:t>
      </w:r>
      <w:hyperlink w:docLocation="table" r:id="rId34">
        <w:r>
          <w:rPr>
            <w:rStyle w:val="Hyperlink"/>
          </w:rPr>
          <w:t>1987</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987F.HTM" TargetMode="External" Id="rId14" /><Relationship Type="http://schemas.openxmlformats.org/officeDocument/2006/relationships/hyperlink" Target="http://capitol.texas.gov/tlodocs/87R/billtext/html/SB01987F.HTM" TargetMode="External" Id="rId15" /><Relationship Type="http://schemas.openxmlformats.org/officeDocument/2006/relationships/hyperlink" Target="http://capitol.texas.gov/tlodocs/87R/billtext/html/SB01987F.HTM" TargetMode="External" Id="rId16" /><Relationship Type="http://schemas.openxmlformats.org/officeDocument/2006/relationships/hyperlink" Target="http://capitol.texas.gov/tlodocs/87R/billtext/html/SB01987F.HTM" TargetMode="External" Id="rId17" /><Relationship Type="http://schemas.openxmlformats.org/officeDocument/2006/relationships/hyperlink" Target="http://capitol.texas.gov/tlodocs/87R/billtext/html/SB01987F.HTM" TargetMode="External" Id="rId18" /><Relationship Type="http://schemas.openxmlformats.org/officeDocument/2006/relationships/hyperlink" Target="http://capitol.texas.gov/tlodocs/87R/billtext/html/SB01987F.HTM" TargetMode="External" Id="rId19" /><Relationship Type="http://schemas.openxmlformats.org/officeDocument/2006/relationships/hyperlink" Target="http://capitol.texas.gov/tlodocs/87R/billtext/html/SB01987F.HTM" TargetMode="External" Id="rId20" /><Relationship Type="http://schemas.openxmlformats.org/officeDocument/2006/relationships/hyperlink" Target="http://capitol.texas.gov/tlodocs/87R/billtext/html/SB01987F.HTM" TargetMode="External" Id="rId21" /><Relationship Type="http://schemas.openxmlformats.org/officeDocument/2006/relationships/hyperlink" Target="http://capitol.texas.gov/tlodocs/87R/billtext/html/SB01987F.HTM" TargetMode="External" Id="rId22" /><Relationship Type="http://schemas.openxmlformats.org/officeDocument/2006/relationships/hyperlink" Target="http://capitol.texas.gov/tlodocs/87R/billtext/html/SB01987F.HTM" TargetMode="External" Id="rId23" /><Relationship Type="http://schemas.openxmlformats.org/officeDocument/2006/relationships/hyperlink" Target="http://capitol.texas.gov/tlodocs/87R/billtext/html/SB01987F.HTM" TargetMode="External" Id="rId24" /><Relationship Type="http://schemas.openxmlformats.org/officeDocument/2006/relationships/hyperlink" Target="http://capitol.texas.gov/tlodocs/87R/billtext/html/SB01987F.HTM" TargetMode="External" Id="rId25" /><Relationship Type="http://schemas.openxmlformats.org/officeDocument/2006/relationships/hyperlink" Target="http://capitol.texas.gov/tlodocs/87R/billtext/html/SB01987F.HTM" TargetMode="External" Id="rId26" /><Relationship Type="http://schemas.openxmlformats.org/officeDocument/2006/relationships/hyperlink" Target="http://capitol.texas.gov/tlodocs/87R/billtext/html/SB01987F.HTM" TargetMode="External" Id="rId27" /><Relationship Type="http://schemas.openxmlformats.org/officeDocument/2006/relationships/hyperlink" Target="http://capitol.texas.gov/tlodocs/87R/billtext/html/SB01987F.HTM" TargetMode="External" Id="rId28" /><Relationship Type="http://schemas.openxmlformats.org/officeDocument/2006/relationships/hyperlink" Target="http://capitol.texas.gov/tlodocs/87R/billtext/html/SB01987F.HTM" TargetMode="External" Id="rId29" /><Relationship Type="http://schemas.openxmlformats.org/officeDocument/2006/relationships/hyperlink" Target="http://capitol.texas.gov/tlodocs/87R/billtext/html/SB01987F.HTM" TargetMode="External" Id="rId30" /><Relationship Type="http://schemas.openxmlformats.org/officeDocument/2006/relationships/hyperlink" Target="http://capitol.texas.gov/tlodocs/87R/billtext/html/SB01987F.HTM" TargetMode="External" Id="rId31" /><Relationship Type="http://schemas.openxmlformats.org/officeDocument/2006/relationships/hyperlink" Target="http://capitol.texas.gov/tlodocs/87R/billtext/html/SB01987F.HTM" TargetMode="External" Id="rId32" /><Relationship Type="http://schemas.openxmlformats.org/officeDocument/2006/relationships/hyperlink" Target="http://capitol.texas.gov/tlodocs/87R/billtext/html/SB01987F.HTM" TargetMode="External" Id="rId33" /><Relationship Type="http://schemas.openxmlformats.org/officeDocument/2006/relationships/hyperlink" Target="http://capitol.texas.gov/tlodocs/87R/billtext/html/SB0198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