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8408.  THUNDERBIRD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8408.001.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Thunderbird Utility District.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4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8408.002.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in Fort Bend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5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8408.003.</w:t>
      </w:r>
      <w:r xml:space="preserve">
        <w:t> </w:t>
      </w:r>
      <w:r xml:space="preserve">
        <w:t> </w:t>
      </w:r>
      <w:r>
        <w:t xml:space="preserve">FINDINGS OF BENEFIT AND PUBLIC PURPOSE.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6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8408.004.</w:t>
      </w:r>
      <w:r xml:space="preserve">
        <w:t> </w:t>
      </w:r>
      <w:r xml:space="preserve">
        <w:t> </w:t>
      </w:r>
      <w:r>
        <w:t xml:space="preserve">DISTRICT TERRITORY.  (a)</w:t>
      </w:r>
      <w:r xml:space="preserve">
        <w:t> </w:t>
      </w:r>
      <w:r xml:space="preserve">
        <w:t> </w:t>
      </w:r>
      <w:r>
        <w:t xml:space="preserve">The district is composed of the territory described by Section 4, Chapter 456, Acts of the 62nd Legislature, Regular Session, 1971,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copying the field notes in the legislative process or another mistake in the field notes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or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the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7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8408.051.</w:t>
      </w:r>
      <w:r xml:space="preserve">
        <w:t> </w:t>
      </w:r>
      <w:r xml:space="preserve">
        <w:t> </w:t>
      </w:r>
      <w:r>
        <w:t xml:space="preserve">COMPOSITION OF BOARD.</w:t>
      </w:r>
      <w:r xml:space="preserve">
        <w:t> </w:t>
      </w:r>
      <w:r xml:space="preserve">
        <w:t> </w:t>
      </w:r>
      <w:r>
        <w:t xml:space="preserve">The board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8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8408.052.</w:t>
      </w:r>
      <w:r xml:space="preserve">
        <w:t> </w:t>
      </w:r>
      <w:r xml:space="preserve">
        <w:t> </w:t>
      </w:r>
      <w:r>
        <w:t xml:space="preserve">BOARD VACANCY.  (a)</w:t>
      </w:r>
      <w:r xml:space="preserve">
        <w:t> </w:t>
      </w:r>
      <w:r xml:space="preserve">
        <w:t> </w:t>
      </w:r>
      <w:r>
        <w:t xml:space="preserve">Except as provided by Subsection (b), a vacancy in the office of director shall be filled in the manner provided by Section </w:t>
      </w:r>
      <w:r>
        <w:t xml:space="preserve">49.105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Texas Commission on Environmental Quality shall appoint directors to fill all of the vacancies on the board whenever the number of qualified directors is fewer than three.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9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8408.101.</w:t>
      </w:r>
      <w:r xml:space="preserve">
        <w:t> </w:t>
      </w:r>
      <w:r xml:space="preserve">
        <w:t> </w:t>
      </w:r>
      <w:r>
        <w:t xml:space="preserve">MUNICIPAL UTILITY DISTRICT POWERS.</w:t>
      </w:r>
      <w:r xml:space="preserve">
        <w:t> </w:t>
      </w:r>
      <w:r xml:space="preserve">
        <w:t> </w:t>
      </w:r>
      <w:r>
        <w:t xml:space="preserve">The district has the rights, powers, privileges, and functions conferred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20">
        <w:r>
          <w:rPr>
            <w:rStyle w:val="Hyperlink"/>
          </w:rPr>
          <w:t>1162</w:t>
        </w:r>
      </w:hyperlink>
      <w:r>
        <w:t xml:space="preserve">), Sec. 1.04, eff. April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SB01162F.HTM" TargetMode="External" Id="rId14" /><Relationship Type="http://schemas.openxmlformats.org/officeDocument/2006/relationships/hyperlink" Target="http://capitol.texas.gov/tlodocs/84R/billtext/html/SB01162F.HTM" TargetMode="External" Id="rId15" /><Relationship Type="http://schemas.openxmlformats.org/officeDocument/2006/relationships/hyperlink" Target="http://capitol.texas.gov/tlodocs/84R/billtext/html/SB01162F.HTM" TargetMode="External" Id="rId16" /><Relationship Type="http://schemas.openxmlformats.org/officeDocument/2006/relationships/hyperlink" Target="http://capitol.texas.gov/tlodocs/84R/billtext/html/SB01162F.HTM" TargetMode="External" Id="rId17" /><Relationship Type="http://schemas.openxmlformats.org/officeDocument/2006/relationships/hyperlink" Target="http://capitol.texas.gov/tlodocs/84R/billtext/html/SB01162F.HTM" TargetMode="External" Id="rId18" /><Relationship Type="http://schemas.openxmlformats.org/officeDocument/2006/relationships/hyperlink" Target="http://capitol.texas.gov/tlodocs/84R/billtext/html/SB01162F.HTM" TargetMode="External" Id="rId19" /><Relationship Type="http://schemas.openxmlformats.org/officeDocument/2006/relationships/hyperlink" Target="http://capitol.texas.gov/tlodocs/84R/billtext/html/SB01162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