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8430.  BRAZORIA COUNTY MUNICIPAL UTILITY DISTRICT NO. 35</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8430.001.</w:t>
      </w:r>
      <w:r xml:space="preserve">
        <w:t> </w:t>
      </w:r>
      <w:r xml:space="preserve">
        <w:t> </w:t>
      </w:r>
      <w:r>
        <w:t xml:space="preserve">DEFINITION.</w:t>
      </w:r>
      <w:r xml:space="preserve">
        <w:t> </w:t>
      </w:r>
      <w:r xml:space="preserve">
        <w:t> </w:t>
      </w:r>
      <w:r>
        <w:t xml:space="preserve">In this chapter, "district" means the Brazoria County Municipal Utility District No. 35.</w:t>
      </w:r>
    </w:p>
    <w:p w:rsidR="003F3435" w:rsidRDefault="0032493E">
      <w:pPr>
        <w:spacing w:line="480" w:lineRule="auto"/>
        <w:jc w:val="both"/>
      </w:pPr>
      <w:r>
        <w:t xml:space="preserve">Added by Acts 2013, 83rd Leg., R.S., Ch. 440 (S.B. </w:t>
      </w:r>
      <w:hyperlink w:docLocation="table" r:id="rId14">
        <w:r>
          <w:rPr>
            <w:rStyle w:val="Hyperlink"/>
          </w:rPr>
          <w:t>704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440 (S.B. </w:t>
      </w:r>
      <w:hyperlink w:docLocation="table" r:id="rId15">
        <w:r>
          <w:rPr>
            <w:rStyle w:val="Hyperlink"/>
          </w:rPr>
          <w:t>704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8430.003.</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440 (S.B. </w:t>
      </w:r>
      <w:hyperlink w:docLocation="table" r:id="rId16">
        <w:r>
          <w:rPr>
            <w:rStyle w:val="Hyperlink"/>
          </w:rPr>
          <w:t>704</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8430.051.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440 (S.B. </w:t>
      </w:r>
      <w:hyperlink w:docLocation="table" r:id="rId17">
        <w:r>
          <w:rPr>
            <w:rStyle w:val="Hyperlink"/>
          </w:rPr>
          <w:t>704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8430.052.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440 (S.B. </w:t>
      </w:r>
      <w:hyperlink w:docLocation="table" r:id="rId18">
        <w:r>
          <w:rPr>
            <w:rStyle w:val="Hyperlink"/>
          </w:rPr>
          <w:t>704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8430.053.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440 (S.B. </w:t>
      </w:r>
      <w:hyperlink w:docLocation="table" r:id="rId19">
        <w:r>
          <w:rPr>
            <w:rStyle w:val="Hyperlink"/>
          </w:rPr>
          <w:t>704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8430.054.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440 (S.B. </w:t>
      </w:r>
      <w:hyperlink w:docLocation="table" r:id="rId20">
        <w:r>
          <w:rPr>
            <w:rStyle w:val="Hyperlink"/>
          </w:rPr>
          <w:t>704</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8430.101.</w:t>
      </w:r>
      <w:r xml:space="preserve">
        <w:t> </w:t>
      </w:r>
      <w:r xml:space="preserve">
        <w:t> </w:t>
      </w:r>
      <w:r>
        <w:t xml:space="preserve">AUTHORITY TO ISSUE BONDS AND OTHER OBLIGATIONS FOR ROAD PROJECTS.  (a)</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 road project authorized by Section </w:t>
      </w:r>
      <w:r>
        <w:t xml:space="preserve">8430.053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real property in the district.</w:t>
      </w:r>
    </w:p>
    <w:p w:rsidR="003F3435" w:rsidRDefault="0032493E">
      <w:pPr>
        <w:spacing w:line="480" w:lineRule="auto"/>
        <w:jc w:val="both"/>
      </w:pPr>
      <w:r>
        <w:t xml:space="preserve">Added by Acts 2013, 83rd Leg., R.S., Ch. 440 (S.B. </w:t>
      </w:r>
      <w:hyperlink w:docLocation="table" r:id="rId21">
        <w:r>
          <w:rPr>
            <w:rStyle w:val="Hyperlink"/>
          </w:rPr>
          <w:t>704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8430.102.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of the district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440 (S.B. </w:t>
      </w:r>
      <w:hyperlink w:docLocation="table" r:id="rId22">
        <w:r>
          <w:rPr>
            <w:rStyle w:val="Hyperlink"/>
          </w:rPr>
          <w:t>704</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704F.HTM" TargetMode="External" Id="rId14" /><Relationship Type="http://schemas.openxmlformats.org/officeDocument/2006/relationships/hyperlink" Target="http://capitol.texas.gov/tlodocs/83R/billtext/html/SB00704F.HTM" TargetMode="External" Id="rId15" /><Relationship Type="http://schemas.openxmlformats.org/officeDocument/2006/relationships/hyperlink" Target="http://capitol.texas.gov/tlodocs/83R/billtext/html/SB00704F.HTM" TargetMode="External" Id="rId16" /><Relationship Type="http://schemas.openxmlformats.org/officeDocument/2006/relationships/hyperlink" Target="http://capitol.texas.gov/tlodocs/83R/billtext/html/SB00704F.HTM" TargetMode="External" Id="rId17" /><Relationship Type="http://schemas.openxmlformats.org/officeDocument/2006/relationships/hyperlink" Target="http://capitol.texas.gov/tlodocs/83R/billtext/html/SB00704F.HTM" TargetMode="External" Id="rId18" /><Relationship Type="http://schemas.openxmlformats.org/officeDocument/2006/relationships/hyperlink" Target="http://capitol.texas.gov/tlodocs/83R/billtext/html/SB00704F.HTM" TargetMode="External" Id="rId19" /><Relationship Type="http://schemas.openxmlformats.org/officeDocument/2006/relationships/hyperlink" Target="http://capitol.texas.gov/tlodocs/83R/billtext/html/SB00704F.HTM" TargetMode="External" Id="rId20" /><Relationship Type="http://schemas.openxmlformats.org/officeDocument/2006/relationships/hyperlink" Target="http://capitol.texas.gov/tlodocs/83R/billtext/html/SB00704F.HTM" TargetMode="External" Id="rId21" /><Relationship Type="http://schemas.openxmlformats.org/officeDocument/2006/relationships/hyperlink" Target="http://capitol.texas.gov/tlodocs/83R/billtext/html/SB00704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