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7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437755" cy="143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143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1440" w:firstLine="0"/>
        <w:rPr>
          <w:rFonts w:ascii="PT Serif" w:cs="PT Serif" w:eastAsia="PT Serif" w:hAnsi="PT Serif"/>
          <w:i w:val="1"/>
          <w:u w:val="single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Scott Park : </w:t>
      </w:r>
      <w:r w:rsidDel="00000000" w:rsidR="00000000" w:rsidRPr="00000000">
        <w:rPr>
          <w:rFonts w:ascii="PT Serif" w:cs="PT Serif" w:eastAsia="PT Serif" w:hAnsi="PT Serif"/>
          <w:i w:val="1"/>
          <w:u w:val="single"/>
          <w:rtl w:val="0"/>
        </w:rPr>
        <w:t xml:space="preserve">705844713</w:t>
      </w:r>
    </w:p>
    <w:p w:rsidR="00000000" w:rsidDel="00000000" w:rsidP="00000000" w:rsidRDefault="00000000" w:rsidRPr="00000000" w14:paraId="00000003">
      <w:pPr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A.</w:t>
        <w:tab/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The first two functions which I started working on were the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locateMaximum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and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hasNoCapitals 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functions, which were fairly simple and clear for me to code. With the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locateMaximum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function, it was clear that a for loop could solve the problem, and with the help of my experience in CS30,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hasNoCapitals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was also easy to recognize as a for loop nested in another for loop. The only problems I faced were minor syntax errors occurring when testing these two functions.</w:t>
      </w:r>
    </w:p>
    <w:p w:rsidR="00000000" w:rsidDel="00000000" w:rsidP="00000000" w:rsidRDefault="00000000" w:rsidRPr="00000000" w14:paraId="00000004">
      <w:pPr>
        <w:ind w:left="0" w:right="0" w:firstLine="72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 However, the third function which I decided to tackle was the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shiftLeft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function. The actual output value of the code was extremely simple, if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 amount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&gt;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 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, return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 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, and otherwise return 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amount.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The hard part was actually shifting the code left and using placeholders. Mainly, keeping track of the index value which I was trying to use, as well as the other number values involved with n and the amount was very tricky, and required some trial and error to finally reach my solution with a for loop, and a simple if-else statement.</w:t>
      </w:r>
    </w:p>
    <w:p w:rsidR="00000000" w:rsidDel="00000000" w:rsidP="00000000" w:rsidRDefault="00000000" w:rsidRPr="00000000" w14:paraId="00000005">
      <w:pPr>
        <w:ind w:left="0" w:right="0" w:firstLine="72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The hardest function for me to code was the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countFloatingPointValues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function. The process of working through the code was simple to begin with. I found similarities with other functions I already coded, such as the if-else statement with when n&lt;= 0, as well as the use of another nested for-loop. After this however, there were many obstacles which I had to work through because my code was not running correctly, producing countless logical errors in my code. For one, I had to figure out where to declare the variables I was using, whether it be at the top of the function, or within a for loop so the scope could be smaller. After I figured that out, I then faced another problem when mistakenly using || where I should have used &amp;&amp;. When my code wasn’t running correctly, I began to scramble and try to change everything in my code, but after I calmed down and walked through the code slowly, I realized the problem.</w:t>
      </w:r>
    </w:p>
    <w:p w:rsidR="00000000" w:rsidDel="00000000" w:rsidP="00000000" w:rsidRDefault="00000000" w:rsidRPr="00000000" w14:paraId="00000006">
      <w:pPr>
        <w:ind w:left="0" w:righ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72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  <w:b w:val="1"/>
        </w:rPr>
      </w:pP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B.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</w:t>
      </w:r>
      <w:r w:rsidDel="00000000" w:rsidR="00000000" w:rsidRPr="00000000">
        <w:rPr>
          <w:rFonts w:ascii="PT Serif" w:cs="PT Serif" w:eastAsia="PT Serif" w:hAnsi="PT Serif"/>
          <w:b w:val="1"/>
          <w:rtl w:val="0"/>
        </w:rPr>
        <w:t xml:space="preserve">TEST DATA</w:t>
      </w:r>
    </w:p>
    <w:p w:rsidR="00000000" w:rsidDel="00000000" w:rsidP="00000000" w:rsidRDefault="00000000" w:rsidRPr="00000000" w14:paraId="0000000A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string a[7] = {"ILove", "You", "Professor Huang","And", "IReally", "Like", "Zombies"};</w:t>
      </w:r>
    </w:p>
    <w:p w:rsidR="00000000" w:rsidDel="00000000" w:rsidP="00000000" w:rsidRDefault="00000000" w:rsidRPr="00000000" w14:paraId="0000000B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string b[5] = { "1000", "20000","300","400","5000" };</w:t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string c[7] = { "Chloe","Kim","is","a great athlete","120","zap","900" }; </w:t>
      </w:r>
    </w:p>
    <w:p w:rsidR="00000000" w:rsidDel="00000000" w:rsidP="00000000" w:rsidRDefault="00000000" w:rsidRPr="00000000" w14:paraId="0000000D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string d[6] = { "20.1", ".12","2.2.2",".", "+12","00000.1"};</w:t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string e[3] = { "alphabet","soup","YUMMY" };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assert(locateMaximum(a,4) == 1);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6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Standard locateMaximum test case to see if it runs correctly</w:t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assert(locateMaximum(a, -2) == -1);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when n is less than or equal to 0</w:t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assert(locateMaximum(a, 7) == 6);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Another Standard test case, with change of n from previous</w:t>
      </w:r>
    </w:p>
    <w:p w:rsidR="00000000" w:rsidDel="00000000" w:rsidP="00000000" w:rsidRDefault="00000000" w:rsidRPr="00000000" w14:paraId="00000016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assert(locateMaximum(b, 3) == 2);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Instead of letters, compare digit strings using locateMaximum</w:t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assert(locateMaximum(c, 7) == 5);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Both digit and letter strings in the array </w:t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assert(countFloatingPointValues(a, 7) == 0);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0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when there aren't Floating Point Values</w:t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assert(countFloatingPointValues(b, -1) == -1);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5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when n is less than or equal to 0</w:t>
      </w:r>
    </w:p>
    <w:p w:rsidR="00000000" w:rsidDel="00000000" w:rsidP="00000000" w:rsidRDefault="00000000" w:rsidRPr="00000000" w14:paraId="0000001F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assert(countFloatingPointValues(c, 7) == 2);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7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Standard case with only 2 floating points</w:t>
      </w:r>
    </w:p>
    <w:p w:rsidR="00000000" w:rsidDel="00000000" w:rsidP="00000000" w:rsidRDefault="00000000" w:rsidRPr="00000000" w14:paraId="00000021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assert(countFloatingPointValues(d, 6) == 4);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1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Multiple decimal points in a string and use of characters such as +</w:t>
      </w:r>
    </w:p>
    <w:p w:rsidR="00000000" w:rsidDel="00000000" w:rsidP="00000000" w:rsidRDefault="00000000" w:rsidRPr="00000000" w14:paraId="00000023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assert(countFloatingPointValues(d, 3) == 2);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2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Change n from previous test case</w:t>
      </w:r>
    </w:p>
    <w:p w:rsidR="00000000" w:rsidDel="00000000" w:rsidP="00000000" w:rsidRDefault="00000000" w:rsidRPr="00000000" w14:paraId="00000025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assert(hasNoCapitals(a, 7) == false);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9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Case with capital letters present</w:t>
      </w:r>
    </w:p>
    <w:p w:rsidR="00000000" w:rsidDel="00000000" w:rsidP="00000000" w:rsidRDefault="00000000" w:rsidRPr="00000000" w14:paraId="00000028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assert(hasNoCapitals(b, 4) == true);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case with only digits</w:t>
      </w:r>
    </w:p>
    <w:p w:rsidR="00000000" w:rsidDel="00000000" w:rsidP="00000000" w:rsidRDefault="00000000" w:rsidRPr="00000000" w14:paraId="0000002A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assert(hasNoCapitals(c, 0) == true);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8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When n is less than or equal to 0</w:t>
      </w:r>
    </w:p>
    <w:p w:rsidR="00000000" w:rsidDel="00000000" w:rsidP="00000000" w:rsidRDefault="00000000" w:rsidRPr="00000000" w14:paraId="0000002C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assert(hasNoCapitals(e, 3) == false);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4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Only one string/element with capitals present </w:t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assert(hasNoCapitals(e, 2) == true);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Change n from previous test so capitals aren’t present</w:t>
      </w:r>
    </w:p>
    <w:p w:rsidR="00000000" w:rsidDel="00000000" w:rsidP="00000000" w:rsidRDefault="00000000" w:rsidRPr="00000000" w14:paraId="00000030">
      <w:pPr>
        <w:widowControl w:val="0"/>
        <w:spacing w:before="0" w:line="276" w:lineRule="auto"/>
        <w:ind w:right="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76" w:lineRule="auto"/>
        <w:ind w:right="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0" w:line="276" w:lineRule="auto"/>
        <w:ind w:right="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assert(shiftLeft(a, 5, 2, "WAGABOO") == 2);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Standard test where n is greater than amount value</w:t>
      </w:r>
    </w:p>
    <w:p w:rsidR="00000000" w:rsidDel="00000000" w:rsidP="00000000" w:rsidRDefault="00000000" w:rsidRPr="00000000" w14:paraId="00000036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assert(shiftLeft(b, 3, 4, "Fill") == 3);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3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when amount value is greater than the n value</w:t>
      </w:r>
    </w:p>
    <w:p w:rsidR="00000000" w:rsidDel="00000000" w:rsidP="00000000" w:rsidRDefault="00000000" w:rsidRPr="00000000" w14:paraId="00000038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assert(shiftLeft(c, 2, 20, "yuh") == 2);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Test when the amount value exceeds the number of elements present in the string</w:t>
      </w:r>
    </w:p>
    <w:p w:rsidR="00000000" w:rsidDel="00000000" w:rsidP="00000000" w:rsidRDefault="00000000" w:rsidRPr="00000000" w14:paraId="0000003A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assert(shiftLeft(d, -1, 10, "poop") == -1);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0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When n is less than or equal to 0</w:t>
      </w:r>
    </w:p>
    <w:p w:rsidR="00000000" w:rsidDel="00000000" w:rsidP="00000000" w:rsidRDefault="00000000" w:rsidRPr="00000000" w14:paraId="0000003C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assert(shiftLeft(e, 2, -3, "ok") == -1);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spacing w:before="0" w:line="276" w:lineRule="auto"/>
        <w:ind w:left="720" w:right="0" w:hanging="36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When amount is less than or equal to 0</w:t>
      </w:r>
    </w:p>
    <w:p w:rsidR="00000000" w:rsidDel="00000000" w:rsidP="00000000" w:rsidRDefault="00000000" w:rsidRPr="00000000" w14:paraId="0000003E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76" w:lineRule="auto"/>
        <w:ind w:left="0" w:right="0" w:firstLine="0"/>
        <w:rPr>
          <w:rFonts w:ascii="PT Serif" w:cs="PT Serif" w:eastAsia="PT Serif" w:hAnsi="PT Serif"/>
          <w:i w:val="1"/>
        </w:rPr>
      </w:pP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*In order to test if the actual string was changed by the shiftLeft function, I also slowly walked through each test case by hand, keeping track of if the string produced from my code would equal the expected result*</w:t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TSerif-regular.ttf"/><Relationship Id="rId6" Type="http://schemas.openxmlformats.org/officeDocument/2006/relationships/font" Target="fonts/PTSerif-bold.ttf"/><Relationship Id="rId7" Type="http://schemas.openxmlformats.org/officeDocument/2006/relationships/font" Target="fonts/PTSerif-italic.ttf"/><Relationship Id="rId8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