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an incredible blueprint for a high-margin, low-overhead service business. Based on the transcript with Colin, you are looking at a business model that bridges the gap between </w:t>
      </w:r>
      <w:r w:rsidDel="00000000" w:rsidR="00000000" w:rsidRPr="00000000">
        <w:rPr>
          <w:b w:val="1"/>
          <w:bCs w:val="1"/>
          <w:rtl w:val="0"/>
        </w:rPr>
        <w:t xml:space="preserve">high-spend business owners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complex world of travel rewards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Here is a structured breakdown of the website architecture, mission statement, and key resources for </w:t>
      </w:r>
      <w:r w:rsidDel="00000000" w:rsidR="00000000" w:rsidRPr="00000000">
        <w:rPr>
          <w:b w:val="1"/>
          <w:bCs w:val="1"/>
          <w:rtl w:val="0"/>
        </w:rPr>
        <w:t xml:space="preserve">Plastic Travel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## Mission Statement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create a compelling mission, you need to hit on the "money left on the table" pain point mentioned in the video.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"At Plastic Travel, we turn your business overhead into world-class experiences. We help high-impact entrepreneurs stop leaving money on the table by transforming everyday credit card spend into optimized reward strategies and seamless luxury travel."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## Key Website Headings &amp; Structure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Hero Section (The Hook)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Heading:</w:t>
      </w:r>
      <w:r w:rsidDel="00000000" w:rsidR="00000000" w:rsidRPr="00000000">
        <w:rPr>
          <w:rtl w:val="0"/>
        </w:rPr>
        <w:t xml:space="preserve"> Your Business Spending Should Pay for Your Next Vacation.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Sub-heading:</w:t>
      </w:r>
      <w:r w:rsidDel="00000000" w:rsidR="00000000" w:rsidRPr="00000000">
        <w:rPr>
          <w:rtl w:val="0"/>
        </w:rPr>
        <w:t xml:space="preserve"> Most business owners earn 1% back when they could be earning 3x or more. We build the strategy; you take the trip.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Book a Discovery Call.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Services (The Two-Pillar Model)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Business Optimization Package ($875 flat fee):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75-minute deep-dive consultation.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Full audit of personal and business spending.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Customized "Points Playbook" (which cards to get and why).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White-glove booking for your first major trip.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Travel Concierge (Starting at $300):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For those who already have the points but no time to search.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Custom flight and hotel research using professional scraper tools.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Handling complex "transfer partner" logistics.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The "Why Us" Section (Addressing Devaluation)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Heading:</w:t>
      </w:r>
      <w:r w:rsidDel="00000000" w:rsidR="00000000" w:rsidRPr="00000000">
        <w:rPr>
          <w:rtl w:val="0"/>
        </w:rPr>
        <w:t xml:space="preserve"> Points are a Depreciating Asset.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Copy:</w:t>
      </w:r>
      <w:r w:rsidDel="00000000" w:rsidR="00000000" w:rsidRPr="00000000">
        <w:rPr>
          <w:rtl w:val="0"/>
        </w:rPr>
        <w:t xml:space="preserve"> Did you know unspent points devalue by </w:t>
      </w:r>
      <w:r w:rsidDel="00000000" w:rsidR="00000000" w:rsidRPr="00000000">
        <w:rPr>
          <w:b w:val="1"/>
          <w:bCs w:val="1"/>
          <w:rtl w:val="0"/>
        </w:rPr>
        <w:t xml:space="preserve">15-20% per year</w:t>
      </w:r>
      <w:r w:rsidDel="00000000" w:rsidR="00000000" w:rsidRPr="00000000">
        <w:rPr>
          <w:rtl w:val="0"/>
        </w:rPr>
        <w:t xml:space="preserve">? We ensure your "plastic currency" is spent at peak value before the banks move the goalposts.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Case Studies / "Proof of Concept"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Note: Since you are starting out, use the "Fake Booking" method Colin mentioned.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Heading:</w:t>
      </w:r>
      <w:r w:rsidDel="00000000" w:rsidR="00000000" w:rsidRPr="00000000">
        <w:rPr>
          <w:rtl w:val="0"/>
        </w:rPr>
        <w:t xml:space="preserve"> Recent Finds.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"How we found a $9,000 Business Class flight to Italy for 60k points."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 Essential Links &amp; Tools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According to the expert in the video, these are the "must-have" resources to include in your workflow or as "Recommended Tools" on your site: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Search &amp; Research Tools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Seats.aero:</w:t>
      </w:r>
      <w:r w:rsidDel="00000000" w:rsidR="00000000" w:rsidRPr="00000000">
        <w:rPr>
          <w:rtl w:val="0"/>
        </w:rPr>
        <w:t xml:space="preserve"> The gold standard for scraping flight availability across 25+ programs.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Point.me / Roame.travel:</w:t>
      </w:r>
      <w:r w:rsidDel="00000000" w:rsidR="00000000" w:rsidRPr="00000000">
        <w:rPr>
          <w:rtl w:val="0"/>
        </w:rPr>
        <w:t xml:space="preserve"> Search engines for finding which airlines accept which points.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MaxRewards / CardPointers:</w:t>
      </w:r>
      <w:r w:rsidDel="00000000" w:rsidR="00000000" w:rsidRPr="00000000">
        <w:rPr>
          <w:rtl w:val="0"/>
        </w:rPr>
        <w:t xml:space="preserve"> To track category bonuses and spending limits.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Learning Resources (The "Weekend Education")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Points Guy (TPG):</w:t>
      </w:r>
      <w:r w:rsidDel="00000000" w:rsidR="00000000" w:rsidRPr="00000000">
        <w:rPr>
          <w:rtl w:val="0"/>
        </w:rPr>
        <w:t xml:space="preserve"> For foundational knowledge on transfer partners.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Frequent Miler:</w:t>
      </w:r>
      <w:r w:rsidDel="00000000" w:rsidR="00000000" w:rsidRPr="00000000">
        <w:rPr>
          <w:rtl w:val="0"/>
        </w:rPr>
        <w:t xml:space="preserve"> For deep-dives into "manufactured spend" and high-level strategy.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One Mile at a Time:</w:t>
      </w:r>
      <w:r w:rsidDel="00000000" w:rsidR="00000000" w:rsidRPr="00000000">
        <w:rPr>
          <w:rtl w:val="0"/>
        </w:rPr>
        <w:t xml:space="preserve"> For reviews on airline products (so you know which "Business Class" is actually worth the points).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 Business "Nuggets" for Success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LinkedIn Strategy:</w:t>
      </w:r>
      <w:r w:rsidDel="00000000" w:rsidR="00000000" w:rsidRPr="00000000">
        <w:rPr>
          <w:rtl w:val="0"/>
        </w:rPr>
        <w:t xml:space="preserve"> Don't do outbound sales. Post 1-2 times daily about specific "deals" you found or client success stories.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Avoid "Hacking" Lingo:</w:t>
      </w:r>
      <w:r w:rsidDel="00000000" w:rsidR="00000000" w:rsidRPr="00000000">
        <w:rPr>
          <w:rtl w:val="0"/>
        </w:rPr>
        <w:t xml:space="preserve"> Use the word </w:t>
      </w:r>
      <w:r w:rsidDel="00000000" w:rsidR="00000000" w:rsidRPr="00000000">
        <w:rPr>
          <w:b w:val="1"/>
          <w:bCs w:val="1"/>
          <w:rtl w:val="0"/>
        </w:rPr>
        <w:t xml:space="preserve">"Strategy"</w:t>
      </w:r>
      <w:r w:rsidDel="00000000" w:rsidR="00000000" w:rsidRPr="00000000">
        <w:rPr>
          <w:rtl w:val="0"/>
        </w:rPr>
        <w:t xml:space="preserve"> instead of "Hacking" or "Churning." This keeps you in the good graces of bank affiliate programs.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Blue-Collar Alpha:</w:t>
      </w:r>
      <w:r w:rsidDel="00000000" w:rsidR="00000000" w:rsidRPr="00000000">
        <w:rPr>
          <w:rtl w:val="0"/>
        </w:rPr>
        <w:t xml:space="preserve"> Target industries with high overhead (Construction, Medical, HVAC). These owners spend $20k-$60k+ a month and are often too busy to realize they are sitting on millions of points.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Affiliate Revenue:</w:t>
      </w:r>
      <w:r w:rsidDel="00000000" w:rsidR="00000000" w:rsidRPr="00000000">
        <w:rPr>
          <w:rtl w:val="0"/>
        </w:rPr>
        <w:t xml:space="preserve"> Once established, apply for credit card affiliate links. One successful referral can net you </w:t>
      </w:r>
      <w:r w:rsidDel="00000000" w:rsidR="00000000" w:rsidRPr="00000000">
        <w:rPr>
          <w:b w:val="1"/>
          <w:bCs w:val="1"/>
          <w:rtl w:val="0"/>
        </w:rPr>
        <w:t xml:space="preserve">$400+</w:t>
      </w:r>
      <w:r w:rsidDel="00000000" w:rsidR="00000000" w:rsidRPr="00000000">
        <w:rPr>
          <w:rtl w:val="0"/>
        </w:rPr>
        <w:t xml:space="preserve">, often doubling your consulting fee revenue.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Suggested Next Step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Since you are currently managing storage and virtualization projects, would you like me to help you draft a technical "Points Audit" template that you could send to potential clients to gather their spending data?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