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4"/>
        </w:rPr>
        <w:t>HP IT Support — Frequently Asked Questions</w:t>
      </w:r>
    </w:p>
    <w:p>
      <w:r>
        <w:rPr>
          <w:b/>
          <w:color w:val="0096D6"/>
          <w:sz w:val="20"/>
        </w:rPr>
        <w:t>Internal IT Service Desk reference  |  Effective June 2026  |  v3.1</w:t>
      </w:r>
    </w:p>
    <w:p>
      <w:r>
        <w:rPr>
          <w:i/>
          <w:color w:val="555555"/>
          <w:sz w:val="17"/>
        </w:rPr>
        <w:t>TRAINING SAMPLE — fictional content for the PL-7008 Copilot Studio course. Not an official HP document.</w:t>
      </w:r>
    </w:p>
    <w:p>
      <w:pPr>
        <w:spacing w:before="200" w:after="80"/>
      </w:pPr>
      <w:r>
        <w:rPr>
          <w:b/>
          <w:color w:val="1F2A44"/>
          <w:sz w:val="28"/>
        </w:rPr>
        <w:t>Accounts, Passwords &amp; Sign-in</w:t>
      </w:r>
    </w:p>
    <w:p>
      <w:pPr>
        <w:spacing w:after="20"/>
      </w:pPr>
      <w:r>
        <w:rPr>
          <w:b/>
          <w:sz w:val="21"/>
        </w:rPr>
        <w:t>Q: How do I reset my password?</w:t>
      </w:r>
    </w:p>
    <w:p>
      <w:pPr>
        <w:spacing w:after="120"/>
      </w:pPr>
      <w:r>
        <w:rPr>
          <w:sz w:val="21"/>
        </w:rPr>
        <w:t>A: Go to the HP self-service portal at it.hp-sample.com/reset and follow the prompts. Resets apply within 5 minutes. If you're locked out, call the Service Desk.</w:t>
      </w:r>
    </w:p>
    <w:p>
      <w:pPr>
        <w:spacing w:after="20"/>
      </w:pPr>
      <w:r>
        <w:rPr>
          <w:b/>
          <w:sz w:val="21"/>
        </w:rPr>
        <w:t>Q: How do I set up multifactor authentication (MFA)?</w:t>
      </w:r>
    </w:p>
    <w:p>
      <w:pPr>
        <w:spacing w:after="120"/>
      </w:pPr>
      <w:r>
        <w:rPr>
          <w:sz w:val="21"/>
        </w:rPr>
        <w:t>A: Install the Authenticator app, then register it under your profile at it.hp-sample.com/mfa. MFA is required for all employees and refreshes every 90 days.</w:t>
      </w:r>
    </w:p>
    <w:p>
      <w:pPr>
        <w:spacing w:before="200" w:after="80"/>
      </w:pPr>
      <w:r>
        <w:rPr>
          <w:b/>
          <w:color w:val="1F2A44"/>
          <w:sz w:val="28"/>
        </w:rPr>
        <w:t>Network &amp; VPN</w:t>
      </w:r>
    </w:p>
    <w:p>
      <w:pPr>
        <w:spacing w:after="20"/>
      </w:pPr>
      <w:r>
        <w:rPr>
          <w:b/>
          <w:sz w:val="21"/>
        </w:rPr>
        <w:t>Q: How do I connect to the VPN?</w:t>
      </w:r>
    </w:p>
    <w:p>
      <w:pPr>
        <w:spacing w:after="120"/>
      </w:pPr>
      <w:r>
        <w:rPr>
          <w:sz w:val="21"/>
        </w:rPr>
        <w:t>A: Open the HP VPN client, select the nearest gateway, and sign in with your HP credentials and MFA. VPN is required when working off the corporate network.</w:t>
      </w:r>
    </w:p>
    <w:p>
      <w:pPr>
        <w:spacing w:after="20"/>
      </w:pPr>
      <w:r>
        <w:rPr>
          <w:b/>
          <w:sz w:val="21"/>
        </w:rPr>
        <w:t>Q: My VPN keeps disconnecting. What should I do?</w:t>
      </w:r>
    </w:p>
    <w:p>
      <w:pPr>
        <w:spacing w:after="120"/>
      </w:pPr>
      <w:r>
        <w:rPr>
          <w:sz w:val="21"/>
        </w:rPr>
        <w:t>A: Switch to a wired connection if possible, update the VPN client to the latest version, and confirm your MFA token is valid. If it persists, log a ticket with the Network Team.</w:t>
      </w:r>
    </w:p>
    <w:p>
      <w:pPr>
        <w:spacing w:before="200" w:after="80"/>
      </w:pPr>
      <w:r>
        <w:rPr>
          <w:b/>
          <w:color w:val="1F2A44"/>
          <w:sz w:val="28"/>
        </w:rPr>
        <w:t>Devices &amp; Hardware</w:t>
      </w:r>
    </w:p>
    <w:p>
      <w:pPr>
        <w:spacing w:after="20"/>
      </w:pPr>
      <w:r>
        <w:rPr>
          <w:b/>
          <w:sz w:val="21"/>
        </w:rPr>
        <w:t>Q: How do I request a new laptop?</w:t>
      </w:r>
    </w:p>
    <w:p>
      <w:pPr>
        <w:spacing w:after="120"/>
      </w:pPr>
      <w:r>
        <w:rPr>
          <w:sz w:val="21"/>
        </w:rPr>
        <w:t>A: Submit a Laptop Request in the service portal. Standard refresh is every 3 years; early replacement needs manager approval. Delivery is typically 5 business days.</w:t>
      </w:r>
    </w:p>
    <w:p>
      <w:pPr>
        <w:spacing w:after="20"/>
      </w:pPr>
      <w:r>
        <w:rPr>
          <w:b/>
          <w:sz w:val="21"/>
        </w:rPr>
        <w:t>Q: How do I get a replacement charger or peripheral?</w:t>
      </w:r>
    </w:p>
    <w:p>
      <w:pPr>
        <w:spacing w:after="120"/>
      </w:pPr>
      <w:r>
        <w:rPr>
          <w:sz w:val="21"/>
        </w:rPr>
        <w:t>A: Order through the service portal under Accessories. Most peripherals ship within 2 business days from the regional depot.</w:t>
      </w:r>
    </w:p>
    <w:p>
      <w:pPr>
        <w:spacing w:before="200" w:after="80"/>
      </w:pPr>
      <w:r>
        <w:rPr>
          <w:b/>
          <w:color w:val="1F2A44"/>
          <w:sz w:val="28"/>
        </w:rPr>
        <w:t>Software &amp; Access</w:t>
      </w:r>
    </w:p>
    <w:p>
      <w:pPr>
        <w:spacing w:after="20"/>
      </w:pPr>
      <w:r>
        <w:rPr>
          <w:b/>
          <w:sz w:val="21"/>
        </w:rPr>
        <w:t>Q: How do I install approved software?</w:t>
      </w:r>
    </w:p>
    <w:p>
      <w:pPr>
        <w:spacing w:after="120"/>
      </w:pPr>
      <w:r>
        <w:rPr>
          <w:sz w:val="21"/>
        </w:rPr>
        <w:t>A: Use the HP Software Center on your device for self-service installs. Software not listed requires a Software Request with a business justification.</w:t>
      </w:r>
    </w:p>
    <w:p>
      <w:pPr>
        <w:spacing w:after="20"/>
      </w:pPr>
      <w:r>
        <w:rPr>
          <w:b/>
          <w:sz w:val="21"/>
        </w:rPr>
        <w:t>Q: How do I request access to a shared system?</w:t>
      </w:r>
    </w:p>
    <w:p>
      <w:pPr>
        <w:spacing w:after="120"/>
      </w:pPr>
      <w:r>
        <w:rPr>
          <w:sz w:val="21"/>
        </w:rPr>
        <w:t>A: Submit an Access Request in the portal and name the system and your manager. Most access is granted within 1 business day after manager approval.</w:t>
      </w:r>
    </w:p>
    <w:p>
      <w:pPr>
        <w:spacing w:before="200" w:after="80"/>
      </w:pPr>
      <w:r>
        <w:rPr>
          <w:b/>
          <w:color w:val="1F2A44"/>
          <w:sz w:val="28"/>
        </w:rPr>
        <w:t>Getting Help</w:t>
      </w:r>
    </w:p>
    <w:p>
      <w:pPr>
        <w:spacing w:after="20"/>
      </w:pPr>
      <w:r>
        <w:rPr>
          <w:b/>
          <w:sz w:val="21"/>
        </w:rPr>
        <w:t>Q: What are IT support hours?</w:t>
      </w:r>
    </w:p>
    <w:p>
      <w:pPr>
        <w:spacing w:after="120"/>
      </w:pPr>
      <w:r>
        <w:rPr>
          <w:sz w:val="21"/>
        </w:rPr>
        <w:t>A: The Service Desk is staffed 24x7 for critical issues. Standard requests are handled 7am–7pm local time, Monday through Friday.</w:t>
      </w:r>
    </w:p>
    <w:p>
      <w:pPr>
        <w:spacing w:after="20"/>
      </w:pPr>
      <w:r>
        <w:rPr>
          <w:b/>
          <w:sz w:val="21"/>
        </w:rPr>
        <w:t>Q: How do I log a support ticket?</w:t>
      </w:r>
    </w:p>
    <w:p>
      <w:pPr>
        <w:spacing w:after="120"/>
      </w:pPr>
      <w:r>
        <w:rPr>
          <w:sz w:val="21"/>
        </w:rPr>
        <w:t>A: Use the service portal, the IT chat assistant, or call the Service Desk. Include what you were doing, any error message, and your device name to speed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