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ICEBERG Deal-Review Notes</w:t>
      </w:r>
    </w:p>
    <w:p>
      <w:r>
        <w:t>deal review 7/9 — ICEBERG (boreal compute) — rough notes, sorry, typed live</w:t>
      </w:r>
    </w:p>
    <w:p>
      <w:r>
        <w:t>attending: me, Priya (deployment), Tomas (memory BU), Katie (edge), someone from finance (Raj?)</w:t>
      </w:r>
    </w:p>
    <w:p>
      <w:r>
        <w:t>priya: 2000 gpu = ~25 racks, liquid cooled. site already certified she says?? confirm. deployment window realistically 10-12 wks incl burn-in IF hardware lands by early sept. so PO needs to be signed AUGUST 15 LATEST</w:t>
      </w:r>
    </w:p>
    <w:p>
      <w:r>
        <w:t>tomas — memory modules: validated config exists for that node type. lead time currently 8 wks, improving. says supply is "fine unless they change node SKU late" (flag as risk #1)</w:t>
      </w:r>
    </w:p>
    <w:p>
      <w:r>
        <w:t>katie: fault tolerant edge — austin + rotterdam sites, 99.999 SLA. says our standard edge bundle covers it BUT rotterdam needs EU support contract — legal review needed (risk #2)</w:t>
      </w:r>
    </w:p>
    <w:p>
      <w:r>
        <w:t>finance guy: margin fine, wants milestone billing. board thing on their side oct 1 — plan must be SIGNED before that. actually maya said mid-august for the plan?? use aug 15, matches the PO date anyway</w:t>
      </w:r>
    </w:p>
    <w:p>
      <w:r>
        <w:t>actions (who/when):</w:t>
      </w:r>
    </w:p>
    <w:p>
      <w:pPr>
        <w:pStyle w:val="ListBullet"/>
      </w:pPr>
      <w:r>
        <w:t>priya → draft deployment timeline w/ burn-in phases — by fri 7/17</w:t>
      </w:r>
    </w:p>
    <w:p>
      <w:pPr>
        <w:pStyle w:val="ListBullet"/>
      </w:pPr>
      <w:r>
        <w:t>tomas → confirm memory module supply commitment in writing — 7/24</w:t>
      </w:r>
    </w:p>
    <w:p>
      <w:pPr>
        <w:pStyle w:val="ListBullet"/>
      </w:pPr>
      <w:r>
        <w:t>katie → start legal review EU support (rotterdam) — asap, long pole??</w:t>
      </w:r>
    </w:p>
    <w:p>
      <w:pPr>
        <w:pStyle w:val="ListBullet"/>
      </w:pPr>
      <w:r>
        <w:t>me → scoping call w/ maya + dev okonkwo week of 7/20, then project brief</w:t>
      </w:r>
    </w:p>
    <w:p>
      <w:pPr>
        <w:pStyle w:val="ListBullet"/>
      </w:pPr>
      <w:r>
        <w:t>??? → exec status update for our leadership before scoping call — ME probably</w:t>
      </w:r>
    </w:p>
    <w:p>
      <w:r>
        <w:t>risks so far: late SKU change (memory), EU legal (edge), hardware delivery slip vs aug/sept window, and honestly the oct 1 board date is the real cliff</w:t>
      </w:r>
    </w:p>
    <w:p>
      <w:r>
        <w:t>random: dev okonkwo wants per-node burn-in data. priya says standard report covers it. double check.</w:t>
      </w:r>
    </w:p>
    <w:p>
      <w:r>
        <w:t>next review 7/16</w:t>
      </w:r>
    </w:p>
    <w:p>
      <w:r>
        <w:rPr>
          <w:i/>
        </w:rPr>
        <w:t>Training scenario. Names and figures are illustrative.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