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Visa 801 - Document Checklist</w:t>
      </w:r>
    </w:p>
    <w:p>
      <w:r>
        <w:t>Updated 11 October 2026. Existing completion marks are retained; an unchecked item may already be in Drive but still need review. This is the central checklist for outstanding answers and actions.</w:t>
      </w:r>
    </w:p>
    <w:p>
      <w:r>
        <w:t>[P1] indicates priority - these have been flagged by Affinity as a priority to focus on (migration agency)</w:t>
      </w:r>
    </w:p>
    <w:p>
      <w:pPr>
        <w:pStyle w:val="Heading1"/>
      </w:pPr>
      <w:r>
        <w:t xml:space="preserve"> Visa applicant's identity</w:t>
      </w:r>
    </w:p>
    <w:p>
      <w:r>
        <w:t>☐ Copy of the biographical pages of current passports of all people included in the application (photo, personal details, issue/expiry dates)</w:t>
      </w:r>
    </w:p>
    <w:p>
      <w:r>
        <w:t>☐ Copy of national card</w:t>
      </w:r>
    </w:p>
    <w:p>
      <w:r>
        <w:t>☐ Kristina Bulgarian national ID</w:t>
      </w:r>
    </w:p>
    <w:p>
      <w:r>
        <w:t>☐ Copy of driver's card</w:t>
      </w:r>
    </w:p>
    <w:p>
      <w:r>
        <w:t>☐ Kristina's NSW driver's license</w:t>
      </w:r>
    </w:p>
    <w:p>
      <w:r>
        <w:t>☐ Kristina's Bulgarian driver's license(?)</w:t>
      </w:r>
    </w:p>
    <w:p>
      <w:r>
        <w:t>☑ If your name has changed or the name of anyone in your application has changed.</w:t>
      </w:r>
    </w:p>
    <w:p>
      <w:r>
        <w:t>☑ Kristina and Scott's marriage certificate</w:t>
      </w:r>
    </w:p>
    <w:p>
      <w:r>
        <w:t>☐ Subclass 820 Grant Letter</w:t>
      </w:r>
    </w:p>
    <w:p>
      <w:r>
        <w:t>☐ [P1] Updated Form 80 - Personal particulars for character assessment (Kristina) #kristina</w:t>
      </w:r>
    </w:p>
    <w:p>
      <w:pPr>
        <w:pStyle w:val="Heading1"/>
      </w:pPr>
      <w:r>
        <w:t>Evidence to demonstrate that your relationship is genuine and continuing since the grant of your temporary visa</w:t>
      </w:r>
    </w:p>
    <w:p>
      <w:r>
        <w:t>☐ [P1] -  #scott Updated Statutory Declaration (Relationship Statement) from your Sponsor (Scott) regarding your relationship ("Please update Scott's previous statement with information from 24 Sep 2025 (stage 1 subclass 820 visa grant) to current") #scott</w:t>
      </w:r>
    </w:p>
    <w:p>
      <w:r>
        <w:t>☐ [P1]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r>
        <w:t>☐ [P1] #kristina  #scott provide updated relationship documents since the grant of your Subclass 820 visa (original agency wording says “729”; confirm this correction with Affinity) - From 24th Sep 2025 to current - Examples of documents</w:t>
      </w:r>
    </w:p>
    <w:p>
      <w:r>
        <w:t>☐ [P1] Evidence of joint ownership or real estate or other major assets (e.g. cars, appliances) and any joint liabilities (loans, mortgages, insurance) - that have been acquired or taken out since Sep 2025 if applicable</w:t>
      </w:r>
    </w:p>
    <w:p>
      <w:r>
        <w:t>☐ Confirm any jointly owned assets acquired since September 2025, if applicable. Car loan, dog-surgery loan and credit card are confirmed solely in Scott’s name. Confirm the car purchase month/year and registration/ownership names if using it as asset evidence.</w:t>
      </w:r>
    </w:p>
    <w:p>
      <w:r>
        <w:t>☐ [P1] Sharing of finances - joint bank statements</w:t>
      </w:r>
    </w:p>
    <w:p>
      <w:r>
        <w:t>☐ CBA</w:t>
      </w:r>
    </w:p>
    <w:p>
      <w:r>
        <w:t>☐ 2Up</w:t>
      </w:r>
    </w:p>
    <w:p>
      <w:r>
        <w:t>☐ [P1] Legal commitments that you and your partner have undertaken as a couple</w:t>
      </w:r>
    </w:p>
    <w:p>
      <w:r>
        <w:t>☐ [P1] Sharing of household bills and expenses (e.g. utility bills, rent payments, groceries, household purchases, or other shared living expenses). Since Sep 2025 if applicable</w:t>
      </w:r>
    </w:p>
    <w:p>
      <w:r>
        <w:t>☐ [P1] Joint ownership or joint rental of the house in which you live</w:t>
      </w:r>
    </w:p>
    <w:p>
      <w:r>
        <w:t>☐ Lease agreement — Urunga and Coffs documents are provided in Drive; review for agency submission.</w:t>
      </w:r>
    </w:p>
    <w:p>
      <w:r>
        <w:t>☐ Tenancy agreement — Coffs renewal is provided, 27 July 2026–25 January 2027.</w:t>
      </w:r>
    </w:p>
    <w:p>
      <w:r>
        <w:t>☐ [P1] Joint utilities accounts since Sep 2025</w:t>
      </w:r>
    </w:p>
    <w:p>
      <w:r>
        <w:t>☐ electricity</w:t>
      </w:r>
    </w:p>
    <w:p>
      <w:r>
        <w:t>☐ gas</w:t>
      </w:r>
    </w:p>
    <w:p>
      <w:r>
        <w:t>☐ telephone</w:t>
      </w:r>
    </w:p>
    <w:p>
      <w:r>
        <w:t>☐ [P1] Correspondence addressed to both you and your partner at the same address (letters, mail, etc)</w:t>
      </w:r>
    </w:p>
    <w:p>
      <w:r>
        <w:t>☐ Terms of your wills</w:t>
      </w:r>
    </w:p>
    <w:p>
      <w:r>
        <w:t>☐ [P1] Records of joint travel (e.g. flight bookings, hotel/accommodation bookings, travel itineraries, and photos from trips taken together) - Since Sep 2025, if applicable</w:t>
      </w:r>
    </w:p>
    <w:p>
      <w:r>
        <w:t>☐ [P1] Correspondence and itemised phone accounts to show that contact maintained during any period of separation - since Sep 2025 if applicable</w:t>
      </w:r>
    </w:p>
    <w:p>
      <w:r>
        <w:t>☐ [P1] Relationship Timeline Photos - Since Sep 2025</w:t>
      </w:r>
    </w:p>
    <w:p>
      <w:r>
        <w:t>☐ Compile these in a word document in chronological order with the date and a brief description under each photo. Around 2 to 3 photos every two months will be sufficient</w:t>
      </w:r>
    </w:p>
    <w:p>
      <w:pPr>
        <w:pStyle w:val="Heading1"/>
      </w:pPr>
      <w:r>
        <w:t>Health and character documents</w:t>
      </w:r>
    </w:p>
    <w:p>
      <w:r>
        <w:t>☑ Health examinations (if required - you will be notified)</w:t>
      </w:r>
    </w:p>
    <w:p>
      <w:r>
        <w:t>☑ Australian federal police check (only required if not provided in stage 1 - we provided 1 in stage 1)</w:t>
      </w:r>
    </w:p>
    <w:p>
      <w:r>
        <w:t>☑ 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t>Sponsor (Scott)</w:t>
      </w:r>
    </w:p>
    <w:p>
      <w:r>
        <w:t>☐ Copy of the biographical pages of current passport - photo, personal details, and the issue/expiry dates</w:t>
      </w:r>
    </w:p>
    <w:p>
      <w:r>
        <w:t>☐ Scott's passport</w:t>
      </w:r>
    </w:p>
    <w:p>
      <w:r>
        <w:t>☐ [P1] Copy of Australian Drivers' license (if applicable)</w:t>
      </w:r>
    </w:p>
    <w:p>
      <w:r>
        <w:t>☐ Scott's NSW license</w:t>
      </w:r>
    </w:p>
    <w:p>
      <w:r>
        <w:t>☑ Australian Federal police check (only required if not provided in stage 1)</w:t>
      </w:r>
    </w:p>
    <w:p>
      <w:r>
        <w:t>☑ Police certificates from Bulgaria (only required if not provided previously - if required you will be notified)</w:t>
      </w:r>
    </w:p>
    <w:p>
      <w:pPr>
        <w:pStyle w:val="Heading1"/>
      </w:pPr>
      <w:r>
        <w:t>Statement confirmations and remaining actions</w:t>
      </w:r>
    </w:p>
    <w:p>
      <w:r>
        <w:t>The initial draft is prepared for review. Add replies beneath these items; approximate dates are fine where exact dates are being checked.</w:t>
      </w:r>
    </w:p>
    <w:p>
      <w:r>
        <w:t>☐ 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r>
        <w:t>☐ School friend’s wedding — provide the couple’s names and approximate date. This event has been left out until its timing is known.</w:t>
      </w:r>
    </w:p>
    <w:p>
      <w:r>
        <w:t>☐ Car purchase — provide approximate purchase date and confirm registration/ownership names if relying on the car as asset evidence. The ING loan being solely in Scott’s name is already confirmed; no need to reconfirm it.</w:t>
      </w:r>
    </w:p>
    <w:p>
      <w:r>
        <w:t>☐ Sanctuary work — confirm the first shift date if you want it stated exactly (currently “around the beginning of October 2026”), and the role title if useful. Update the reference to two completed shifts when finalising the statement.</w:t>
      </w:r>
    </w:p>
    <w:p>
      <w:r>
        <w:t>☐ Bali arrangements — clarify the drive to/from the Gold Coast, where Scott stayed and who cared for the dog, if these details are to be included. The draft currently mentions the car left with Mum and a sitter only for the joint Bulgaria trips.</w:t>
      </w:r>
    </w:p>
    <w:p>
      <w:r>
        <w:t>☐ 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t>Response space: add answers below the relevant item, using approximate dates where exact dates are still being checked.</w:t>
      </w:r>
    </w:p>
    <w:p>
      <w:pPr>
        <w:pStyle w:val="Heading1"/>
      </w:pPr>
      <w:r>
        <w:t>Additional evidence follow-up and agency clarifications</w:t>
      </w:r>
    </w:p>
    <w:p>
      <w:r>
        <w:t>☐ Bali return ticket — already requested from Kristina; add to Evidence when received. Return date supplied is 10 October 2025.</w:t>
      </w:r>
    </w:p>
    <w:p>
      <w:r>
        <w:t>☐ Joint travel — December and June Bulgaria flight records have been reviewed. Add available accommodation details and photos where helpful. No extra December passenger record is requested: Scott confirmed both travelled and the booking is for two travellers.</w:t>
      </w:r>
    </w:p>
    <w:p>
      <w:r>
        <w:t>☐ Contact during separation — select dated messages/call records from Bali and relevant other periods apart for the P1 item above.</w:t>
      </w:r>
    </w:p>
    <w:p>
      <w:r>
        <w:t>☐ Shared finances — retrieve statements and expense records for the P1 items above, showing names and date coverage from 24 September 2025 onward. Describe ING and the loans accurately as solely held, while explaining their household purpose.</w:t>
      </w:r>
    </w:p>
    <w:p>
      <w:r>
        <w:t>☐ Legal commitments — locate both superannuation beneficiary nominations as support for the statement. Identify any other relevant commitments, if applicable.</w:t>
      </w:r>
    </w:p>
    <w:p>
      <w:r>
        <w:t>☐ Utilities — confirm which accounts exist and whose names appear; mark inapplicable categories for Affinity rather than assuming every utility is joint.</w:t>
      </w:r>
    </w:p>
    <w:p>
      <w:r>
        <w:t>☐ Urunga lease — if precise historic tenancy coverage is needed, clarify the scan’s ticked six-month term versus its written end date of 10 February 2025, and any continuation. The commencement date is confirmed as 11 November 2024.</w:t>
      </w:r>
    </w:p>
    <w:p>
      <w:r>
        <w:t>☐ Agency wording — confirm the “Subclass 729” reference means 820 and whether Kristina’s Bulgarian licence is wanted.</w:t>
      </w:r>
    </w:p>
    <w:p>
      <w:r>
        <w:t>☐ Wills — establish whether relevant existing wills are available; this is not a task to create new wills.</w:t>
      </w:r>
    </w:p>
    <w:p>
      <w:r>
        <w:t>☐ Optional supporting records — locate course completion certificates, sanctuary contract/payslip, volunteering records and veterinary invoices/loan records where useful. These are supporting suggestions, not additional agency requirements.</w:t>
      </w:r>
    </w:p>
    <w:p>
      <w:pPr>
        <w:pStyle w:val="Heading1"/>
      </w:pPr>
      <w:r>
        <w:t>Confirmed facts and evidence review notes</w:t>
      </w:r>
    </w:p>
    <w:p>
      <w:r>
        <w:t>Resolved — Kristina’s full name is Kristina Aleksandrova Warren. Scott confirmed the missing “s” was an error in the earlier statement.</w:t>
      </w:r>
    </w:p>
    <w:p>
      <w:r>
        <w:t>Resolved — course titles are Certificate II and Certificate III in Exhibited Animal Care; completion months supplied are June 2025 and June 2026 respectively.</w:t>
      </w:r>
    </w:p>
    <w:p>
      <w:r>
        <w:t>Resolved — CBA and 2Up accounts are joint. ING bills account, credit card, car loan and dog-surgery loan are in Scott’s name. Earnings, bill payments and the manual ING verification explanation are incorporated. Debt reduction from Kristina’s income remains tentative.</w:t>
      </w:r>
    </w:p>
    <w:p>
      <w:r>
        <w:t>Resolved — 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t>Resolved — Coffs lease text names both parties, commencing 28 July 2025 and ending 26 July 2026. Renewal runs 27 July 2026–25 January 2027. Scott accepted these dates. Signature images have not been independently authenticated.</w:t>
      </w:r>
    </w:p>
    <w:p>
      <w:r>
        <w:t>Resolved — Bulgaria Christmas trip: depart 11 December 2025; return departure 6 January 2026; arrival Australia 8 January. Booking for two travellers reviewed; Scott confirms both travelled.</w:t>
      </w:r>
    </w:p>
    <w:p>
      <w:r>
        <w:t>Resolved — Bulgaria June trip: depart 3 June 2026; return departure 16 June; arrival Australia 18 June. Separate tickets for Scott and Kristina show matching itineraries.</w:t>
      </w:r>
    </w:p>
    <w:p>
      <w:r>
        <w:t>Resolved — Bali outbound ticket names Kristina and departs 30 September 2025. Return evidence is the pending item above.</w:t>
      </w:r>
    </w:p>
    <w:p>
      <w:r>
        <w:t>Resolved — 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t>Google Drive locations</w:t>
      </w:r>
    </w:p>
    <w:p>
      <w:r>
        <w:t>801 folder: https://drive.google.com/drive/folders/1TqTOs7YFusDDNUx9Hi2hvIfhLk-jjIcf</w:t>
      </w:r>
    </w:p>
    <w:p>
      <w:r>
        <w:t>Evidence: https://drive.google.com/drive/folders/1d6kPQaE1jGMlzulPnLN-c39FCOExcCFY</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