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Workshop Prerelease Notes</w:t>
      </w:r>
    </w:p>
    <w:p>
      <w:r>
        <w:t>October 8, 2026</w:t>
      </w:r>
    </w:p>
    <w:p>
      <w:r>
        <w:t>AI Workshop now has a testable desktop workspace and installers for Windows, macOS, and Linux. The three installers in this folder passed their GitHub Actions build checks; the exact build commit and run links are recorded in the current release index. This remains a prerelease: first-run setup on clean destination computers, upgrades, recovery, and outside-provider calls need further validation. The release readiness review tracks those gaps.</w:t>
      </w:r>
    </w:p>
    <w:p>
      <w:pPr>
        <w:pStyle w:val="Heading1"/>
      </w:pPr>
      <w:r>
        <w:t>Changes in this build</w:t>
      </w:r>
    </w:p>
    <w:p>
      <w:pPr>
        <w:pStyle w:val="ListBullet"/>
      </w:pPr>
      <w:r>
        <w:t>Added a separate local desktop window with Ollama-backed Manager chat, project creation, scoped file actions, bounded checks and local jobs, and optional outside API escalation. Automatic handoff can be disabled in settings; the browser interface remains a fallback.</w:t>
      </w:r>
    </w:p>
    <w:p>
      <w:pPr>
        <w:pStyle w:val="ListBullet"/>
      </w:pPr>
      <w:r>
        <w:t>Kept the page and prompt composer fixed while the conversation pane scrolls to new responses, including on narrow screens.</w:t>
      </w:r>
    </w:p>
    <w:p>
      <w:pPr>
        <w:pStyle w:val="ListBullet"/>
      </w:pPr>
      <w:r>
        <w:t>Improved local-job handling: the Manager accepts five-part briefs in heading or mapping form, retries after tool errors, and flags common pressure language in bedtime story drafts for review. This check cannot guarantee a story is suitable for an individual child.</w:t>
      </w:r>
    </w:p>
    <w:p>
      <w:pPr>
        <w:pStyle w:val="ListBullet"/>
      </w:pPr>
      <w:r>
        <w:t>Added one universal instruction set for ChatGPT, Codex, Claude, Gemini, Meta Muse, OpenCode, Cursor, and GitHub Copilot across Windows, macOS, and Linux. A Gemini-focused Markdown copy is also available. Fresh installs create supported user-level instruction files only when absent and preserve existing personal instructions.</w:t>
      </w:r>
    </w:p>
    <w:p>
      <w:pPr>
        <w:pStyle w:val="ListBullet"/>
      </w:pPr>
      <w:r>
        <w:t>Added optional local-reviewer, based on qwen3:32b, for bounded source-grounded checks. Setup creates it only when that base model is already installed; it does not force an approximately 20 GB download. doctor reports it separately from the seven required models. Its output still needs Manager review.</w:t>
      </w:r>
    </w:p>
    <w:p>
      <w:pPr>
        <w:pStyle w:val="ListBullet"/>
      </w:pPr>
      <w:r>
        <w:t>Updated all three installers to stage reusable Workshop files without personal projects, memory, usage logs, or model blobs. The Linux .run adds a package verification mode.</w:t>
      </w:r>
    </w:p>
    <w:p>
      <w:pPr>
        <w:pStyle w:val="Heading1"/>
      </w:pPr>
      <w:r>
        <w:t>Build verification</w:t>
      </w:r>
    </w:p>
    <w:p>
      <w:r>
        <w:t>The Windows, macOS, and Linux workflows succeeded for the release source. The downloaded macOS DMG passed hdiutil verify. The Linux workflow passed its --verify-only package check. The three repository copies match the hashes in SHA256SUMS.</w:t>
      </w:r>
    </w:p>
    <w:p>
      <w:r>
        <w:t>These checks establish build and package integrity. Windows and Linux desktop behavior, dependency installation, model creation, permissions, and clean-machine first run remain unverified. The installers are unsigned; the macOS DMG is also unnotarized.</w:t>
      </w:r>
    </w:p>
    <w:p>
      <w:r>
        <w:t>For installation and AI-platform instructions, use the separate setup guide.</w:t>
      </w:r>
    </w:p>
    <w:sectPr w:rsidR="00FC693F" w:rsidRPr="0006063C" w:rsidSect="00034616"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9344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9344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Workshop Prerelease Notes</dc:title>
  <dc:subject/>
  <dc:creator>AI Workshop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