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5B329A" w14:textId="77777777" w:rsidR="0076708F" w:rsidRDefault="00000000">
      <w:pPr>
        <w:pStyle w:val="Heading1"/>
      </w:pPr>
      <w:r>
        <w:t>YouCam Muse</w:t>
      </w:r>
    </w:p>
    <w:p w14:paraId="6CB1153C" w14:textId="77777777" w:rsidR="0076708F" w:rsidRDefault="00000000">
      <w:pPr>
        <w:spacing w:after="60"/>
      </w:pPr>
      <w:r>
        <w:rPr>
          <w:rFonts w:eastAsia="Arial"/>
          <w:b/>
          <w:bCs/>
          <w:color w:val="6B7280"/>
          <w:sz w:val="30"/>
          <w:szCs w:val="30"/>
        </w:rPr>
        <w:t>Prototype Update Log</w:t>
      </w:r>
    </w:p>
    <w:p w14:paraId="60889016" w14:textId="77777777" w:rsidR="0076708F" w:rsidRDefault="00000000">
      <w:pPr>
        <w:spacing w:after="60"/>
      </w:pPr>
      <w:r>
        <w:rPr>
          <w:rFonts w:eastAsia="Arial"/>
          <w:color w:val="9CA3AF"/>
          <w:sz w:val="18"/>
          <w:szCs w:val="18"/>
        </w:rPr>
        <w:t>File: muse-prototype-v2.html   ·   Updated: June 8, 2026   ·   Status: In Review</w:t>
      </w:r>
    </w:p>
    <w:p w14:paraId="720C8E68" w14:textId="77777777" w:rsidR="0076708F" w:rsidRDefault="0076708F">
      <w:pPr>
        <w:pBdr>
          <w:bottom w:val="single" w:sz="6" w:space="0" w:color="E5E7EB"/>
        </w:pBdr>
        <w:spacing w:after="240"/>
      </w:pPr>
    </w:p>
    <w:p w14:paraId="66C013A1" w14:textId="77777777" w:rsidR="0076708F" w:rsidRDefault="00000000">
      <w:pPr>
        <w:pStyle w:val="Heading2"/>
        <w:spacing w:before="320" w:after="120"/>
      </w:pPr>
      <w:r>
        <w:rPr>
          <w:color w:val="111827"/>
          <w:sz w:val="24"/>
          <w:szCs w:val="24"/>
        </w:rPr>
        <w:t>Updates — June 8, 2026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60"/>
        <w:gridCol w:w="7400"/>
      </w:tblGrid>
      <w:tr w:rsidR="0076708F" w14:paraId="5B1D259F" w14:textId="77777777">
        <w:tblPrEx>
          <w:tblCellMar>
            <w:top w:w="0" w:type="dxa"/>
            <w:bottom w:w="0" w:type="dxa"/>
          </w:tblCellMar>
        </w:tblPrEx>
        <w:tc>
          <w:tcPr>
            <w:tcW w:w="1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1F2937"/>
            <w:tcMar>
              <w:top w:w="100" w:type="dxa"/>
              <w:left w:w="120" w:type="dxa"/>
              <w:bottom w:w="100" w:type="dxa"/>
              <w:right w:w="100" w:type="dxa"/>
            </w:tcMar>
          </w:tcPr>
          <w:p w14:paraId="71BDFE3F" w14:textId="77777777" w:rsidR="0076708F" w:rsidRDefault="00000000"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Screen / Area</w:t>
            </w:r>
          </w:p>
        </w:tc>
        <w:tc>
          <w:tcPr>
            <w:tcW w:w="74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1F2937"/>
            <w:tcMar>
              <w:top w:w="100" w:type="dxa"/>
              <w:left w:w="140" w:type="dxa"/>
              <w:bottom w:w="100" w:type="dxa"/>
              <w:right w:w="120" w:type="dxa"/>
            </w:tcMar>
          </w:tcPr>
          <w:p w14:paraId="20CFB345" w14:textId="77777777" w:rsidR="0076708F" w:rsidRDefault="00000000"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Description</w:t>
            </w:r>
          </w:p>
        </w:tc>
      </w:tr>
      <w:tr w:rsidR="0076708F" w14:paraId="40E821A8" w14:textId="77777777">
        <w:tblPrEx>
          <w:tblCellMar>
            <w:top w:w="0" w:type="dxa"/>
            <w:bottom w:w="0" w:type="dxa"/>
          </w:tblCellMar>
        </w:tblPrEx>
        <w:tc>
          <w:tcPr>
            <w:tcW w:w="1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3F4F6"/>
            <w:tcMar>
              <w:top w:w="120" w:type="dxa"/>
              <w:left w:w="120" w:type="dxa"/>
              <w:bottom w:w="120" w:type="dxa"/>
              <w:right w:w="100" w:type="dxa"/>
            </w:tcMar>
            <w:vAlign w:val="center"/>
          </w:tcPr>
          <w:p w14:paraId="08393083" w14:textId="77777777" w:rsidR="0076708F" w:rsidRDefault="00000000">
            <w:r>
              <w:rPr>
                <w:rFonts w:eastAsia="Arial"/>
                <w:b/>
                <w:bCs/>
                <w:sz w:val="18"/>
                <w:szCs w:val="18"/>
              </w:rPr>
              <w:t>Account</w:t>
            </w:r>
          </w:p>
        </w:tc>
        <w:tc>
          <w:tcPr>
            <w:tcW w:w="74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tcMar>
              <w:top w:w="120" w:type="dxa"/>
              <w:left w:w="140" w:type="dxa"/>
              <w:bottom w:w="120" w:type="dxa"/>
              <w:right w:w="120" w:type="dxa"/>
            </w:tcMar>
          </w:tcPr>
          <w:p w14:paraId="1506CCB6" w14:textId="77777777" w:rsidR="0076708F" w:rsidRDefault="00000000">
            <w:r>
              <w:rPr>
                <w:rFonts w:eastAsia="Arial"/>
                <w:color w:val="374151"/>
                <w:sz w:val="18"/>
                <w:szCs w:val="18"/>
              </w:rPr>
              <w:t>Added Upgrade button to Muse Pro list and a divider between Muse Pro and Notifications sections.</w:t>
            </w:r>
          </w:p>
        </w:tc>
      </w:tr>
      <w:tr w:rsidR="0076708F" w14:paraId="6ADAD836" w14:textId="77777777">
        <w:tblPrEx>
          <w:tblCellMar>
            <w:top w:w="0" w:type="dxa"/>
            <w:bottom w:w="0" w:type="dxa"/>
          </w:tblCellMar>
        </w:tblPrEx>
        <w:tc>
          <w:tcPr>
            <w:tcW w:w="1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3F4F6"/>
            <w:tcMar>
              <w:top w:w="120" w:type="dxa"/>
              <w:left w:w="120" w:type="dxa"/>
              <w:bottom w:w="120" w:type="dxa"/>
              <w:right w:w="100" w:type="dxa"/>
            </w:tcMar>
            <w:vAlign w:val="center"/>
          </w:tcPr>
          <w:p w14:paraId="24600512" w14:textId="77777777" w:rsidR="0076708F" w:rsidRDefault="00000000">
            <w:r>
              <w:rPr>
                <w:rFonts w:eastAsia="Arial"/>
                <w:b/>
                <w:bCs/>
                <w:sz w:val="18"/>
                <w:szCs w:val="18"/>
              </w:rPr>
              <w:t>Explore Home</w:t>
            </w:r>
          </w:p>
        </w:tc>
        <w:tc>
          <w:tcPr>
            <w:tcW w:w="74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tcMar>
              <w:top w:w="120" w:type="dxa"/>
              <w:left w:w="140" w:type="dxa"/>
              <w:bottom w:w="120" w:type="dxa"/>
              <w:right w:w="120" w:type="dxa"/>
            </w:tcMar>
          </w:tcPr>
          <w:p w14:paraId="12AF519E" w14:textId="77777777" w:rsidR="0076708F" w:rsidRDefault="00000000">
            <w:r>
              <w:rPr>
                <w:rFonts w:eastAsia="Arial"/>
                <w:color w:val="374151"/>
                <w:sz w:val="18"/>
                <w:szCs w:val="18"/>
              </w:rPr>
              <w:t>Updated trending card 2 to MV type. Redesigned feature cards: removed subtitle text, reduced height to 68px.</w:t>
            </w:r>
          </w:p>
        </w:tc>
      </w:tr>
      <w:tr w:rsidR="0076708F" w14:paraId="540D7CF5" w14:textId="77777777">
        <w:tblPrEx>
          <w:tblCellMar>
            <w:top w:w="0" w:type="dxa"/>
            <w:bottom w:w="0" w:type="dxa"/>
          </w:tblCellMar>
        </w:tblPrEx>
        <w:tc>
          <w:tcPr>
            <w:tcW w:w="1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3F4F6"/>
            <w:tcMar>
              <w:top w:w="120" w:type="dxa"/>
              <w:left w:w="120" w:type="dxa"/>
              <w:bottom w:w="120" w:type="dxa"/>
              <w:right w:w="100" w:type="dxa"/>
            </w:tcMar>
            <w:vAlign w:val="center"/>
          </w:tcPr>
          <w:p w14:paraId="68A58A33" w14:textId="77777777" w:rsidR="0076708F" w:rsidRDefault="00000000">
            <w:r>
              <w:rPr>
                <w:rFonts w:eastAsia="Arial"/>
                <w:b/>
                <w:bCs/>
                <w:sz w:val="18"/>
                <w:szCs w:val="18"/>
              </w:rPr>
              <w:t>New Songs Top Picks Songs</w:t>
            </w:r>
          </w:p>
        </w:tc>
        <w:tc>
          <w:tcPr>
            <w:tcW w:w="74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tcMar>
              <w:top w:w="120" w:type="dxa"/>
              <w:left w:w="140" w:type="dxa"/>
              <w:bottom w:w="120" w:type="dxa"/>
              <w:right w:w="120" w:type="dxa"/>
            </w:tcMar>
          </w:tcPr>
          <w:p w14:paraId="31B3A6A9" w14:textId="77777777" w:rsidR="0076708F" w:rsidRDefault="00000000">
            <w:r>
              <w:rPr>
                <w:rFonts w:eastAsia="Arial"/>
                <w:color w:val="374151"/>
                <w:sz w:val="18"/>
                <w:szCs w:val="18"/>
              </w:rPr>
              <w:t>Added Like and Share action buttons to every song list row.</w:t>
            </w:r>
          </w:p>
        </w:tc>
      </w:tr>
      <w:tr w:rsidR="0076708F" w14:paraId="3106B870" w14:textId="77777777">
        <w:tblPrEx>
          <w:tblCellMar>
            <w:top w:w="0" w:type="dxa"/>
            <w:bottom w:w="0" w:type="dxa"/>
          </w:tblCellMar>
        </w:tblPrEx>
        <w:tc>
          <w:tcPr>
            <w:tcW w:w="1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3F4F6"/>
            <w:tcMar>
              <w:top w:w="120" w:type="dxa"/>
              <w:left w:w="120" w:type="dxa"/>
              <w:bottom w:w="120" w:type="dxa"/>
              <w:right w:w="100" w:type="dxa"/>
            </w:tcMar>
            <w:vAlign w:val="center"/>
          </w:tcPr>
          <w:p w14:paraId="247F9B7F" w14:textId="77777777" w:rsidR="0076708F" w:rsidRDefault="00000000">
            <w:r>
              <w:rPr>
                <w:rFonts w:eastAsia="Arial"/>
                <w:b/>
                <w:bCs/>
                <w:sz w:val="18"/>
                <w:szCs w:val="18"/>
              </w:rPr>
              <w:t>History</w:t>
            </w:r>
          </w:p>
        </w:tc>
        <w:tc>
          <w:tcPr>
            <w:tcW w:w="74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tcMar>
              <w:top w:w="120" w:type="dxa"/>
              <w:left w:w="140" w:type="dxa"/>
              <w:bottom w:w="120" w:type="dxa"/>
              <w:right w:w="120" w:type="dxa"/>
            </w:tcMar>
          </w:tcPr>
          <w:p w14:paraId="4E7D1E78" w14:textId="60D04F94" w:rsidR="0076708F" w:rsidRDefault="00000000">
            <w:r>
              <w:rPr>
                <w:rFonts w:eastAsia="Arial"/>
                <w:color w:val="374151"/>
                <w:sz w:val="18"/>
                <w:szCs w:val="18"/>
              </w:rPr>
              <w:t>Added Liked filter tab. Added More (…) button to each history row with a context-aware option menu (</w:t>
            </w:r>
            <w:r w:rsidR="00F96C1D">
              <w:rPr>
                <w:rFonts w:ascii="Microsoft JhengHei" w:eastAsia="Microsoft JhengHei" w:hAnsi="Microsoft JhengHei" w:cs="Microsoft JhengHei"/>
                <w:color w:val="374151"/>
                <w:sz w:val="18"/>
                <w:szCs w:val="18"/>
                <w:lang w:val="en-US"/>
              </w:rPr>
              <w:t xml:space="preserve">Create MV, Get Proof, </w:t>
            </w:r>
            <w:r>
              <w:rPr>
                <w:rFonts w:eastAsia="Arial" w:hint="eastAsia"/>
                <w:color w:val="374151"/>
                <w:sz w:val="18"/>
                <w:szCs w:val="18"/>
              </w:rPr>
              <w:t>L</w:t>
            </w:r>
            <w:r>
              <w:rPr>
                <w:rFonts w:eastAsia="Arial"/>
                <w:color w:val="374151"/>
                <w:sz w:val="18"/>
                <w:szCs w:val="18"/>
              </w:rPr>
              <w:t>ike, Share, Publish, Download, Delete) that adapts based on item type and status.</w:t>
            </w:r>
          </w:p>
        </w:tc>
      </w:tr>
      <w:tr w:rsidR="0076708F" w14:paraId="07327FE9" w14:textId="77777777">
        <w:tblPrEx>
          <w:tblCellMar>
            <w:top w:w="0" w:type="dxa"/>
            <w:bottom w:w="0" w:type="dxa"/>
          </w:tblCellMar>
        </w:tblPrEx>
        <w:tc>
          <w:tcPr>
            <w:tcW w:w="1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3F4F6"/>
            <w:tcMar>
              <w:top w:w="120" w:type="dxa"/>
              <w:left w:w="120" w:type="dxa"/>
              <w:bottom w:w="120" w:type="dxa"/>
              <w:right w:w="100" w:type="dxa"/>
            </w:tcMar>
            <w:vAlign w:val="center"/>
          </w:tcPr>
          <w:p w14:paraId="607B568F" w14:textId="77777777" w:rsidR="0076708F" w:rsidRDefault="00000000">
            <w:r>
              <w:rPr>
                <w:rFonts w:eastAsia="Arial"/>
                <w:b/>
                <w:bCs/>
                <w:sz w:val="18"/>
                <w:szCs w:val="18"/>
              </w:rPr>
              <w:t>History</w:t>
            </w:r>
          </w:p>
        </w:tc>
        <w:tc>
          <w:tcPr>
            <w:tcW w:w="74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tcMar>
              <w:top w:w="120" w:type="dxa"/>
              <w:left w:w="140" w:type="dxa"/>
              <w:bottom w:w="120" w:type="dxa"/>
              <w:right w:w="120" w:type="dxa"/>
            </w:tcMar>
          </w:tcPr>
          <w:p w14:paraId="76B48A81" w14:textId="77777777" w:rsidR="0076708F" w:rsidRDefault="00000000">
            <w:r>
              <w:rPr>
                <w:rFonts w:eastAsia="Arial"/>
                <w:color w:val="374151"/>
                <w:sz w:val="18"/>
                <w:szCs w:val="18"/>
              </w:rPr>
              <w:t>Updated timestamp format to yyyy-mm-dd.</w:t>
            </w:r>
          </w:p>
        </w:tc>
      </w:tr>
      <w:tr w:rsidR="0076708F" w14:paraId="49A538C0" w14:textId="77777777">
        <w:tblPrEx>
          <w:tblCellMar>
            <w:top w:w="0" w:type="dxa"/>
            <w:bottom w:w="0" w:type="dxa"/>
          </w:tblCellMar>
        </w:tblPrEx>
        <w:tc>
          <w:tcPr>
            <w:tcW w:w="1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3F4F6"/>
            <w:tcMar>
              <w:top w:w="120" w:type="dxa"/>
              <w:left w:w="120" w:type="dxa"/>
              <w:bottom w:w="120" w:type="dxa"/>
              <w:right w:w="100" w:type="dxa"/>
            </w:tcMar>
            <w:vAlign w:val="center"/>
          </w:tcPr>
          <w:p w14:paraId="3761C9AA" w14:textId="77777777" w:rsidR="0076708F" w:rsidRDefault="00000000">
            <w:r>
              <w:rPr>
                <w:rFonts w:eastAsia="Arial"/>
                <w:b/>
                <w:bCs/>
                <w:sz w:val="18"/>
                <w:szCs w:val="18"/>
              </w:rPr>
              <w:t>Edit MV</w:t>
            </w:r>
          </w:p>
        </w:tc>
        <w:tc>
          <w:tcPr>
            <w:tcW w:w="74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tcMar>
              <w:top w:w="120" w:type="dxa"/>
              <w:left w:w="140" w:type="dxa"/>
              <w:bottom w:w="120" w:type="dxa"/>
              <w:right w:w="120" w:type="dxa"/>
            </w:tcMar>
          </w:tcPr>
          <w:p w14:paraId="3D824531" w14:textId="77777777" w:rsidR="0076708F" w:rsidRDefault="00000000">
            <w:r>
              <w:rPr>
                <w:rFonts w:eastAsia="Arial"/>
                <w:color w:val="374151"/>
                <w:sz w:val="18"/>
                <w:szCs w:val="18"/>
              </w:rPr>
              <w:t>Added Cover Image (9:16 ratio with fullscreen viewer), Cover Description section (inline regenerate + input sheet), and Delete this Project button.</w:t>
            </w:r>
          </w:p>
        </w:tc>
      </w:tr>
      <w:tr w:rsidR="0076708F" w14:paraId="4C4A4E0A" w14:textId="77777777">
        <w:tblPrEx>
          <w:tblCellMar>
            <w:top w:w="0" w:type="dxa"/>
            <w:bottom w:w="0" w:type="dxa"/>
          </w:tblCellMar>
        </w:tblPrEx>
        <w:tc>
          <w:tcPr>
            <w:tcW w:w="1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3F4F6"/>
            <w:tcMar>
              <w:top w:w="120" w:type="dxa"/>
              <w:left w:w="120" w:type="dxa"/>
              <w:bottom w:w="120" w:type="dxa"/>
              <w:right w:w="100" w:type="dxa"/>
            </w:tcMar>
            <w:vAlign w:val="center"/>
          </w:tcPr>
          <w:p w14:paraId="627EF052" w14:textId="77777777" w:rsidR="0076708F" w:rsidRDefault="00000000">
            <w:r>
              <w:rPr>
                <w:rFonts w:eastAsia="Arial"/>
                <w:b/>
                <w:bCs/>
                <w:sz w:val="18"/>
                <w:szCs w:val="18"/>
              </w:rPr>
              <w:t>Proof of Creation</w:t>
            </w:r>
          </w:p>
        </w:tc>
        <w:tc>
          <w:tcPr>
            <w:tcW w:w="74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tcMar>
              <w:top w:w="120" w:type="dxa"/>
              <w:left w:w="140" w:type="dxa"/>
              <w:bottom w:w="120" w:type="dxa"/>
              <w:right w:w="120" w:type="dxa"/>
            </w:tcMar>
          </w:tcPr>
          <w:p w14:paraId="3AD65A13" w14:textId="442E77C7" w:rsidR="0076708F" w:rsidRDefault="00000000">
            <w:r>
              <w:rPr>
                <w:rFonts w:eastAsia="Arial"/>
                <w:color w:val="374151"/>
                <w:sz w:val="18"/>
                <w:szCs w:val="18"/>
              </w:rPr>
              <w:t>Added new Proof of Creation screen to both the prototype. Accessible via Get Proof in the History option menu for completed Song items.</w:t>
            </w:r>
          </w:p>
        </w:tc>
      </w:tr>
    </w:tbl>
    <w:p w14:paraId="45FA1703" w14:textId="77777777" w:rsidR="0076708F" w:rsidRDefault="00000000">
      <w:pPr>
        <w:pStyle w:val="Heading2"/>
        <w:spacing w:before="320" w:after="120"/>
      </w:pPr>
      <w:r>
        <w:rPr>
          <w:color w:val="111827"/>
          <w:sz w:val="24"/>
          <w:szCs w:val="24"/>
        </w:rPr>
        <w:t>Updates — June 5, 2026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60"/>
        <w:gridCol w:w="7400"/>
      </w:tblGrid>
      <w:tr w:rsidR="0076708F" w14:paraId="56BDF9D5" w14:textId="77777777">
        <w:tblPrEx>
          <w:tblCellMar>
            <w:top w:w="0" w:type="dxa"/>
            <w:bottom w:w="0" w:type="dxa"/>
          </w:tblCellMar>
        </w:tblPrEx>
        <w:tc>
          <w:tcPr>
            <w:tcW w:w="1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1F2937"/>
            <w:tcMar>
              <w:top w:w="100" w:type="dxa"/>
              <w:left w:w="120" w:type="dxa"/>
              <w:bottom w:w="100" w:type="dxa"/>
              <w:right w:w="100" w:type="dxa"/>
            </w:tcMar>
          </w:tcPr>
          <w:p w14:paraId="2651A72E" w14:textId="77777777" w:rsidR="0076708F" w:rsidRDefault="00000000"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Screen / Area</w:t>
            </w:r>
          </w:p>
        </w:tc>
        <w:tc>
          <w:tcPr>
            <w:tcW w:w="74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1F2937"/>
            <w:tcMar>
              <w:top w:w="100" w:type="dxa"/>
              <w:left w:w="140" w:type="dxa"/>
              <w:bottom w:w="100" w:type="dxa"/>
              <w:right w:w="120" w:type="dxa"/>
            </w:tcMar>
          </w:tcPr>
          <w:p w14:paraId="2587686E" w14:textId="77777777" w:rsidR="0076708F" w:rsidRDefault="00000000"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Description</w:t>
            </w:r>
          </w:p>
        </w:tc>
      </w:tr>
      <w:tr w:rsidR="0076708F" w14:paraId="0C0C9748" w14:textId="77777777">
        <w:tblPrEx>
          <w:tblCellMar>
            <w:top w:w="0" w:type="dxa"/>
            <w:bottom w:w="0" w:type="dxa"/>
          </w:tblCellMar>
        </w:tblPrEx>
        <w:tc>
          <w:tcPr>
            <w:tcW w:w="1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3F4F6"/>
            <w:tcMar>
              <w:top w:w="120" w:type="dxa"/>
              <w:left w:w="120" w:type="dxa"/>
              <w:bottom w:w="120" w:type="dxa"/>
              <w:right w:w="100" w:type="dxa"/>
            </w:tcMar>
            <w:vAlign w:val="center"/>
          </w:tcPr>
          <w:p w14:paraId="51265138" w14:textId="77777777" w:rsidR="0076708F" w:rsidRDefault="00000000">
            <w:r>
              <w:rPr>
                <w:rFonts w:eastAsia="Arial"/>
                <w:b/>
                <w:bCs/>
                <w:sz w:val="18"/>
                <w:szCs w:val="18"/>
              </w:rPr>
              <w:t>Explore Home</w:t>
            </w:r>
          </w:p>
        </w:tc>
        <w:tc>
          <w:tcPr>
            <w:tcW w:w="74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tcMar>
              <w:top w:w="120" w:type="dxa"/>
              <w:left w:w="140" w:type="dxa"/>
              <w:bottom w:w="120" w:type="dxa"/>
              <w:right w:w="120" w:type="dxa"/>
            </w:tcMar>
          </w:tcPr>
          <w:p w14:paraId="4606C050" w14:textId="77777777" w:rsidR="0076708F" w:rsidRDefault="00000000">
            <w:r>
              <w:rPr>
                <w:rFonts w:eastAsia="Arial"/>
                <w:color w:val="374151"/>
                <w:sz w:val="18"/>
                <w:szCs w:val="18"/>
              </w:rPr>
              <w:t>Added trending carousel (3 cards, drag interaction, auto-slide). Redesigned feature cards with reduced height and updated layout.</w:t>
            </w:r>
          </w:p>
        </w:tc>
      </w:tr>
      <w:tr w:rsidR="0076708F" w14:paraId="2D333721" w14:textId="77777777">
        <w:tblPrEx>
          <w:tblCellMar>
            <w:top w:w="0" w:type="dxa"/>
            <w:bottom w:w="0" w:type="dxa"/>
          </w:tblCellMar>
        </w:tblPrEx>
        <w:tc>
          <w:tcPr>
            <w:tcW w:w="1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3F4F6"/>
            <w:tcMar>
              <w:top w:w="120" w:type="dxa"/>
              <w:left w:w="120" w:type="dxa"/>
              <w:bottom w:w="120" w:type="dxa"/>
              <w:right w:w="100" w:type="dxa"/>
            </w:tcMar>
            <w:vAlign w:val="center"/>
          </w:tcPr>
          <w:p w14:paraId="5A144CF1" w14:textId="77777777" w:rsidR="0076708F" w:rsidRDefault="00000000">
            <w:r>
              <w:rPr>
                <w:rFonts w:eastAsia="Arial"/>
                <w:b/>
                <w:bCs/>
                <w:sz w:val="18"/>
                <w:szCs w:val="18"/>
              </w:rPr>
              <w:t>Explore Home</w:t>
            </w:r>
          </w:p>
        </w:tc>
        <w:tc>
          <w:tcPr>
            <w:tcW w:w="74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tcMar>
              <w:top w:w="120" w:type="dxa"/>
              <w:left w:w="140" w:type="dxa"/>
              <w:bottom w:w="120" w:type="dxa"/>
              <w:right w:w="120" w:type="dxa"/>
            </w:tcMar>
          </w:tcPr>
          <w:p w14:paraId="57D8A4B2" w14:textId="77777777" w:rsidR="0076708F" w:rsidRDefault="00000000">
            <w:r>
              <w:rPr>
                <w:rFonts w:eastAsia="Arial"/>
                <w:color w:val="374151"/>
                <w:sz w:val="18"/>
                <w:szCs w:val="18"/>
              </w:rPr>
              <w:t>Added New Songs paginated carousel and Top Picks Songs horizontal scroll.</w:t>
            </w:r>
          </w:p>
        </w:tc>
      </w:tr>
      <w:tr w:rsidR="0076708F" w14:paraId="75143593" w14:textId="77777777">
        <w:tblPrEx>
          <w:tblCellMar>
            <w:top w:w="0" w:type="dxa"/>
            <w:bottom w:w="0" w:type="dxa"/>
          </w:tblCellMar>
        </w:tblPrEx>
        <w:tc>
          <w:tcPr>
            <w:tcW w:w="1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3F4F6"/>
            <w:tcMar>
              <w:top w:w="120" w:type="dxa"/>
              <w:left w:w="120" w:type="dxa"/>
              <w:bottom w:w="120" w:type="dxa"/>
              <w:right w:w="100" w:type="dxa"/>
            </w:tcMar>
            <w:vAlign w:val="center"/>
          </w:tcPr>
          <w:p w14:paraId="20D6A723" w14:textId="77777777" w:rsidR="0076708F" w:rsidRDefault="00000000">
            <w:r>
              <w:rPr>
                <w:rFonts w:eastAsia="Arial"/>
                <w:b/>
                <w:bCs/>
                <w:sz w:val="18"/>
                <w:szCs w:val="18"/>
              </w:rPr>
              <w:t>MV Video Player</w:t>
            </w:r>
          </w:p>
        </w:tc>
        <w:tc>
          <w:tcPr>
            <w:tcW w:w="74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tcMar>
              <w:top w:w="120" w:type="dxa"/>
              <w:left w:w="140" w:type="dxa"/>
              <w:bottom w:w="120" w:type="dxa"/>
              <w:right w:w="120" w:type="dxa"/>
            </w:tcMar>
          </w:tcPr>
          <w:p w14:paraId="65D69B64" w14:textId="77777777" w:rsidR="0076708F" w:rsidRDefault="00000000">
            <w:r>
              <w:rPr>
                <w:rFonts w:eastAsia="Arial"/>
                <w:color w:val="374151"/>
                <w:sz w:val="18"/>
                <w:szCs w:val="18"/>
              </w:rPr>
              <w:t>Drag-based vertical feed with 3 sample MVs, playback controls, and sound toggle.</w:t>
            </w:r>
          </w:p>
        </w:tc>
      </w:tr>
      <w:tr w:rsidR="0076708F" w14:paraId="555809B7" w14:textId="77777777">
        <w:tblPrEx>
          <w:tblCellMar>
            <w:top w:w="0" w:type="dxa"/>
            <w:bottom w:w="0" w:type="dxa"/>
          </w:tblCellMar>
        </w:tblPrEx>
        <w:tc>
          <w:tcPr>
            <w:tcW w:w="1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3F4F6"/>
            <w:tcMar>
              <w:top w:w="120" w:type="dxa"/>
              <w:left w:w="120" w:type="dxa"/>
              <w:bottom w:w="120" w:type="dxa"/>
              <w:right w:w="100" w:type="dxa"/>
            </w:tcMar>
            <w:vAlign w:val="center"/>
          </w:tcPr>
          <w:p w14:paraId="235837F9" w14:textId="77777777" w:rsidR="0076708F" w:rsidRDefault="00000000">
            <w:r>
              <w:rPr>
                <w:rFonts w:eastAsia="Arial"/>
                <w:b/>
                <w:bCs/>
                <w:sz w:val="18"/>
                <w:szCs w:val="18"/>
              </w:rPr>
              <w:t>Song Player</w:t>
            </w:r>
          </w:p>
        </w:tc>
        <w:tc>
          <w:tcPr>
            <w:tcW w:w="74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tcMar>
              <w:top w:w="120" w:type="dxa"/>
              <w:left w:w="140" w:type="dxa"/>
              <w:bottom w:w="120" w:type="dxa"/>
              <w:right w:w="120" w:type="dxa"/>
            </w:tcMar>
          </w:tcPr>
          <w:p w14:paraId="0A6810C5" w14:textId="77777777" w:rsidR="0076708F" w:rsidRDefault="00000000">
            <w:r>
              <w:rPr>
                <w:rFonts w:eastAsia="Arial"/>
                <w:color w:val="374151"/>
                <w:sz w:val="18"/>
                <w:szCs w:val="18"/>
              </w:rPr>
              <w:t>Full-bleed player screen with waveform visualiser, playback controls, Like, Share, and Use in Music Video actions.</w:t>
            </w:r>
          </w:p>
        </w:tc>
      </w:tr>
      <w:tr w:rsidR="0076708F" w14:paraId="5DB5D2A3" w14:textId="77777777">
        <w:tblPrEx>
          <w:tblCellMar>
            <w:top w:w="0" w:type="dxa"/>
            <w:bottom w:w="0" w:type="dxa"/>
          </w:tblCellMar>
        </w:tblPrEx>
        <w:tc>
          <w:tcPr>
            <w:tcW w:w="1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3F4F6"/>
            <w:tcMar>
              <w:top w:w="120" w:type="dxa"/>
              <w:left w:w="120" w:type="dxa"/>
              <w:bottom w:w="120" w:type="dxa"/>
              <w:right w:w="100" w:type="dxa"/>
            </w:tcMar>
            <w:vAlign w:val="center"/>
          </w:tcPr>
          <w:p w14:paraId="2D799B81" w14:textId="77777777" w:rsidR="0076708F" w:rsidRDefault="00000000">
            <w:r>
              <w:rPr>
                <w:rFonts w:eastAsia="Arial"/>
                <w:b/>
                <w:bCs/>
                <w:sz w:val="18"/>
                <w:szCs w:val="18"/>
              </w:rPr>
              <w:t>AI Song Create</w:t>
            </w:r>
          </w:p>
        </w:tc>
        <w:tc>
          <w:tcPr>
            <w:tcW w:w="74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tcMar>
              <w:top w:w="120" w:type="dxa"/>
              <w:left w:w="140" w:type="dxa"/>
              <w:bottom w:w="120" w:type="dxa"/>
              <w:right w:w="120" w:type="dxa"/>
            </w:tcMar>
          </w:tcPr>
          <w:p w14:paraId="2D4F7E87" w14:textId="77777777" w:rsidR="0076708F" w:rsidRDefault="00000000">
            <w:r>
              <w:rPr>
                <w:rFonts w:eastAsia="Arial"/>
                <w:color w:val="374151"/>
                <w:sz w:val="18"/>
                <w:szCs w:val="18"/>
              </w:rPr>
              <w:t>Two creation modes: Simple (genre + mood + description) and Custom (full lyric editor with section labels).</w:t>
            </w:r>
          </w:p>
        </w:tc>
      </w:tr>
      <w:tr w:rsidR="0076708F" w14:paraId="53369BB6" w14:textId="77777777">
        <w:tblPrEx>
          <w:tblCellMar>
            <w:top w:w="0" w:type="dxa"/>
            <w:bottom w:w="0" w:type="dxa"/>
          </w:tblCellMar>
        </w:tblPrEx>
        <w:tc>
          <w:tcPr>
            <w:tcW w:w="1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3F4F6"/>
            <w:tcMar>
              <w:top w:w="120" w:type="dxa"/>
              <w:left w:w="120" w:type="dxa"/>
              <w:bottom w:w="120" w:type="dxa"/>
              <w:right w:w="100" w:type="dxa"/>
            </w:tcMar>
            <w:vAlign w:val="center"/>
          </w:tcPr>
          <w:p w14:paraId="235EB000" w14:textId="77777777" w:rsidR="0076708F" w:rsidRDefault="00000000">
            <w:r>
              <w:rPr>
                <w:rFonts w:eastAsia="Arial"/>
                <w:b/>
                <w:bCs/>
                <w:sz w:val="18"/>
                <w:szCs w:val="18"/>
              </w:rPr>
              <w:t>History</w:t>
            </w:r>
          </w:p>
        </w:tc>
        <w:tc>
          <w:tcPr>
            <w:tcW w:w="74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tcMar>
              <w:top w:w="120" w:type="dxa"/>
              <w:left w:w="140" w:type="dxa"/>
              <w:bottom w:w="120" w:type="dxa"/>
              <w:right w:w="120" w:type="dxa"/>
            </w:tcMar>
          </w:tcPr>
          <w:p w14:paraId="0292C25A" w14:textId="77777777" w:rsidR="0076708F" w:rsidRDefault="00000000">
            <w:r>
              <w:rPr>
                <w:rFonts w:eastAsia="Arial"/>
                <w:color w:val="374151"/>
                <w:sz w:val="18"/>
                <w:szCs w:val="18"/>
              </w:rPr>
              <w:t>Initial history screen with creation list, status badges, and All / Music Videos / Songs filter tabs.</w:t>
            </w:r>
          </w:p>
        </w:tc>
      </w:tr>
      <w:tr w:rsidR="0076708F" w14:paraId="045EEFB4" w14:textId="77777777">
        <w:tblPrEx>
          <w:tblCellMar>
            <w:top w:w="0" w:type="dxa"/>
            <w:bottom w:w="0" w:type="dxa"/>
          </w:tblCellMar>
        </w:tblPrEx>
        <w:tc>
          <w:tcPr>
            <w:tcW w:w="1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3F4F6"/>
            <w:tcMar>
              <w:top w:w="120" w:type="dxa"/>
              <w:left w:w="120" w:type="dxa"/>
              <w:bottom w:w="120" w:type="dxa"/>
              <w:right w:w="100" w:type="dxa"/>
            </w:tcMar>
            <w:vAlign w:val="center"/>
          </w:tcPr>
          <w:p w14:paraId="7100649E" w14:textId="77777777" w:rsidR="0076708F" w:rsidRDefault="00000000">
            <w:r>
              <w:rPr>
                <w:rFonts w:eastAsia="Arial"/>
                <w:b/>
                <w:bCs/>
                <w:sz w:val="18"/>
                <w:szCs w:val="18"/>
              </w:rPr>
              <w:t>Account</w:t>
            </w:r>
          </w:p>
        </w:tc>
        <w:tc>
          <w:tcPr>
            <w:tcW w:w="74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tcMar>
              <w:top w:w="120" w:type="dxa"/>
              <w:left w:w="140" w:type="dxa"/>
              <w:bottom w:w="120" w:type="dxa"/>
              <w:right w:w="120" w:type="dxa"/>
            </w:tcMar>
          </w:tcPr>
          <w:p w14:paraId="3720E787" w14:textId="77777777" w:rsidR="0076708F" w:rsidRDefault="00000000">
            <w:r>
              <w:rPr>
                <w:rFonts w:eastAsia="Arial"/>
                <w:color w:val="374151"/>
                <w:sz w:val="18"/>
                <w:szCs w:val="18"/>
              </w:rPr>
              <w:t>Profile screen with stats, Muse Pro status, settings toggles, and Edit Profile sheet.</w:t>
            </w:r>
          </w:p>
        </w:tc>
      </w:tr>
      <w:tr w:rsidR="0076708F" w14:paraId="5AD31F37" w14:textId="77777777">
        <w:tblPrEx>
          <w:tblCellMar>
            <w:top w:w="0" w:type="dxa"/>
            <w:bottom w:w="0" w:type="dxa"/>
          </w:tblCellMar>
        </w:tblPrEx>
        <w:tc>
          <w:tcPr>
            <w:tcW w:w="1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3F4F6"/>
            <w:tcMar>
              <w:top w:w="120" w:type="dxa"/>
              <w:left w:w="120" w:type="dxa"/>
              <w:bottom w:w="120" w:type="dxa"/>
              <w:right w:w="100" w:type="dxa"/>
            </w:tcMar>
            <w:vAlign w:val="center"/>
          </w:tcPr>
          <w:p w14:paraId="491E6EB5" w14:textId="77777777" w:rsidR="0076708F" w:rsidRDefault="00000000">
            <w:r>
              <w:rPr>
                <w:rFonts w:eastAsia="Arial"/>
                <w:b/>
                <w:bCs/>
                <w:sz w:val="18"/>
                <w:szCs w:val="18"/>
              </w:rPr>
              <w:t>IAP</w:t>
            </w:r>
          </w:p>
        </w:tc>
        <w:tc>
          <w:tcPr>
            <w:tcW w:w="74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tcMar>
              <w:top w:w="120" w:type="dxa"/>
              <w:left w:w="140" w:type="dxa"/>
              <w:bottom w:w="120" w:type="dxa"/>
              <w:right w:w="120" w:type="dxa"/>
            </w:tcMar>
          </w:tcPr>
          <w:p w14:paraId="2F89F6F0" w14:textId="77777777" w:rsidR="0076708F" w:rsidRDefault="00000000">
            <w:r>
              <w:rPr>
                <w:rFonts w:eastAsia="Arial"/>
                <w:color w:val="374151"/>
                <w:sz w:val="18"/>
                <w:szCs w:val="18"/>
              </w:rPr>
              <w:t>Subscribe screen with plan toggle, feature list, and 7-day free trial CTA.</w:t>
            </w:r>
          </w:p>
        </w:tc>
      </w:tr>
      <w:tr w:rsidR="0076708F" w14:paraId="77E983F3" w14:textId="77777777">
        <w:tblPrEx>
          <w:tblCellMar>
            <w:top w:w="0" w:type="dxa"/>
            <w:bottom w:w="0" w:type="dxa"/>
          </w:tblCellMar>
        </w:tblPrEx>
        <w:tc>
          <w:tcPr>
            <w:tcW w:w="1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3F4F6"/>
            <w:tcMar>
              <w:top w:w="120" w:type="dxa"/>
              <w:left w:w="120" w:type="dxa"/>
              <w:bottom w:w="120" w:type="dxa"/>
              <w:right w:w="100" w:type="dxa"/>
            </w:tcMar>
            <w:vAlign w:val="center"/>
          </w:tcPr>
          <w:p w14:paraId="70616C80" w14:textId="77777777" w:rsidR="0076708F" w:rsidRDefault="00000000">
            <w:r>
              <w:rPr>
                <w:rFonts w:eastAsia="Arial"/>
                <w:b/>
                <w:bCs/>
                <w:sz w:val="18"/>
                <w:szCs w:val="18"/>
              </w:rPr>
              <w:t>New MVs See All</w:t>
            </w:r>
          </w:p>
        </w:tc>
        <w:tc>
          <w:tcPr>
            <w:tcW w:w="74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tcMar>
              <w:top w:w="120" w:type="dxa"/>
              <w:left w:w="140" w:type="dxa"/>
              <w:bottom w:w="120" w:type="dxa"/>
              <w:right w:w="120" w:type="dxa"/>
            </w:tcMar>
          </w:tcPr>
          <w:p w14:paraId="648C5D70" w14:textId="77777777" w:rsidR="0076708F" w:rsidRDefault="00000000">
            <w:r>
              <w:rPr>
                <w:rFonts w:eastAsia="Arial"/>
                <w:color w:val="374151"/>
                <w:sz w:val="18"/>
                <w:szCs w:val="18"/>
              </w:rPr>
              <w:t>2-column masonry layout with portrait and landscape card variants.</w:t>
            </w:r>
          </w:p>
        </w:tc>
      </w:tr>
    </w:tbl>
    <w:p w14:paraId="5478018E" w14:textId="77777777" w:rsidR="0076708F" w:rsidRDefault="00000000">
      <w:pPr>
        <w:pStyle w:val="Heading2"/>
        <w:spacing w:before="320" w:after="120"/>
      </w:pPr>
      <w:r>
        <w:rPr>
          <w:color w:val="111827"/>
          <w:sz w:val="24"/>
          <w:szCs w:val="24"/>
        </w:rPr>
        <w:lastRenderedPageBreak/>
        <w:t>Out of Scope — Not in This Version</w:t>
      </w:r>
    </w:p>
    <w:p w14:paraId="1AE07D3B" w14:textId="77777777" w:rsidR="0076708F" w:rsidRDefault="00000000">
      <w:pPr>
        <w:pStyle w:val="ListParagraph"/>
        <w:numPr>
          <w:ilvl w:val="0"/>
          <w:numId w:val="1"/>
        </w:numPr>
      </w:pPr>
      <w:r>
        <w:rPr>
          <w:rFonts w:eastAsia="Arial"/>
          <w:color w:val="6B7280"/>
          <w:sz w:val="18"/>
          <w:szCs w:val="18"/>
        </w:rPr>
        <w:t>IAP flow for insufficient credit balance.</w:t>
      </w:r>
    </w:p>
    <w:p w14:paraId="3130EF57" w14:textId="77777777" w:rsidR="0076708F" w:rsidRDefault="00000000">
      <w:pPr>
        <w:pStyle w:val="ListParagraph"/>
        <w:numPr>
          <w:ilvl w:val="0"/>
          <w:numId w:val="1"/>
        </w:numPr>
      </w:pPr>
      <w:r>
        <w:rPr>
          <w:rFonts w:eastAsia="Arial"/>
          <w:color w:val="6B7280"/>
          <w:sz w:val="18"/>
          <w:szCs w:val="18"/>
        </w:rPr>
        <w:t>Persistent login state across sessions.</w:t>
      </w:r>
    </w:p>
    <w:p w14:paraId="3D5AAB35" w14:textId="77777777" w:rsidR="0076708F" w:rsidRDefault="00000000">
      <w:pPr>
        <w:pStyle w:val="ListParagraph"/>
        <w:numPr>
          <w:ilvl w:val="0"/>
          <w:numId w:val="1"/>
        </w:numPr>
      </w:pPr>
      <w:r>
        <w:rPr>
          <w:rFonts w:eastAsia="Arial"/>
          <w:color w:val="6B7280"/>
          <w:sz w:val="18"/>
          <w:szCs w:val="18"/>
        </w:rPr>
        <w:t>Real backend integration — all data and media are placeholder assets.</w:t>
      </w:r>
    </w:p>
    <w:p w14:paraId="5A66D87C" w14:textId="77777777" w:rsidR="0076708F" w:rsidRDefault="00000000">
      <w:pPr>
        <w:pBdr>
          <w:top w:val="single" w:sz="4" w:space="0" w:color="E5E7EB"/>
        </w:pBdr>
        <w:spacing w:before="320"/>
      </w:pPr>
      <w:r>
        <w:rPr>
          <w:rFonts w:eastAsia="Arial"/>
          <w:color w:val="9CA3AF"/>
          <w:sz w:val="17"/>
          <w:szCs w:val="17"/>
        </w:rPr>
        <w:t>Questions? Contact Scott Wu — scott_wu@perfectcorp.com</w:t>
      </w:r>
    </w:p>
    <w:sectPr w:rsidR="0076708F">
      <w:headerReference w:type="default" r:id="rId7"/>
      <w:footerReference w:type="default" r:id="rId8"/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13560F" w14:textId="77777777" w:rsidR="00846D44" w:rsidRDefault="00846D44">
      <w:r>
        <w:separator/>
      </w:r>
    </w:p>
  </w:endnote>
  <w:endnote w:type="continuationSeparator" w:id="0">
    <w:p w14:paraId="4C4AB95B" w14:textId="77777777" w:rsidR="00846D44" w:rsidRDefault="00846D4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icrosoft JhengHei">
    <w:panose1 w:val="020B0604030504040204"/>
    <w:charset w:val="88"/>
    <w:family w:val="swiss"/>
    <w:pitch w:val="variable"/>
    <w:sig w:usb0="00000087" w:usb1="288F4000" w:usb2="00000016" w:usb3="00000000" w:csb0="00100009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E95AC7" w14:textId="77777777" w:rsidR="0076708F" w:rsidRDefault="00000000">
    <w:pPr>
      <w:jc w:val="center"/>
    </w:pPr>
    <w:r>
      <w:rPr>
        <w:rFonts w:eastAsia="Arial"/>
        <w:color w:val="9CA3AF"/>
        <w:sz w:val="16"/>
        <w:szCs w:val="16"/>
      </w:rPr>
      <w:t xml:space="preserve">Page </w:t>
    </w:r>
    <w:r>
      <w:rPr>
        <w:color w:val="9CA3AF"/>
        <w:sz w:val="16"/>
        <w:szCs w:val="16"/>
      </w:rPr>
      <w:fldChar w:fldCharType="begin"/>
    </w:r>
    <w:r>
      <w:rPr>
        <w:rFonts w:eastAsia="Arial"/>
        <w:color w:val="9CA3AF"/>
        <w:sz w:val="16"/>
        <w:szCs w:val="16"/>
      </w:rPr>
      <w:instrText>PAGE</w:instrText>
    </w:r>
    <w:r>
      <w:rPr>
        <w:color w:val="9CA3AF"/>
        <w:sz w:val="16"/>
        <w:szCs w:val="16"/>
      </w:rPr>
      <w:fldChar w:fldCharType="separate"/>
    </w:r>
    <w:r w:rsidR="00F96C1D">
      <w:rPr>
        <w:noProof/>
        <w:color w:val="9CA3AF"/>
        <w:sz w:val="16"/>
        <w:szCs w:val="16"/>
      </w:rPr>
      <w:t>1</w:t>
    </w:r>
    <w:r>
      <w:rPr>
        <w:color w:val="9CA3AF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03857B" w14:textId="77777777" w:rsidR="00846D44" w:rsidRDefault="00846D44">
      <w:r>
        <w:separator/>
      </w:r>
    </w:p>
  </w:footnote>
  <w:footnote w:type="continuationSeparator" w:id="0">
    <w:p w14:paraId="576B31AB" w14:textId="77777777" w:rsidR="00846D44" w:rsidRDefault="00846D4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2B793B" w14:textId="77777777" w:rsidR="0076708F" w:rsidRDefault="00000000">
    <w:pPr>
      <w:jc w:val="right"/>
    </w:pPr>
    <w:r>
      <w:rPr>
        <w:rFonts w:eastAsia="Arial"/>
        <w:color w:val="9CA3AF"/>
        <w:sz w:val="16"/>
        <w:szCs w:val="16"/>
      </w:rPr>
      <w:t>YouCam Muse — Prototype Update Log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09703B"/>
    <w:multiLevelType w:val="hybridMultilevel"/>
    <w:tmpl w:val="B8EE35E8"/>
    <w:lvl w:ilvl="0" w:tplc="69068B7C">
      <w:start w:val="1"/>
      <w:numFmt w:val="bullet"/>
      <w:lvlText w:val="●"/>
      <w:lvlJc w:val="left"/>
      <w:pPr>
        <w:ind w:left="720" w:hanging="360"/>
      </w:pPr>
    </w:lvl>
    <w:lvl w:ilvl="1" w:tplc="74A4462A">
      <w:start w:val="1"/>
      <w:numFmt w:val="bullet"/>
      <w:lvlText w:val="○"/>
      <w:lvlJc w:val="left"/>
      <w:pPr>
        <w:ind w:left="1440" w:hanging="360"/>
      </w:pPr>
    </w:lvl>
    <w:lvl w:ilvl="2" w:tplc="1A3A94AA">
      <w:start w:val="1"/>
      <w:numFmt w:val="bullet"/>
      <w:lvlText w:val="■"/>
      <w:lvlJc w:val="left"/>
      <w:pPr>
        <w:ind w:left="2160" w:hanging="360"/>
      </w:pPr>
    </w:lvl>
    <w:lvl w:ilvl="3" w:tplc="C94057A6">
      <w:start w:val="1"/>
      <w:numFmt w:val="bullet"/>
      <w:lvlText w:val="●"/>
      <w:lvlJc w:val="left"/>
      <w:pPr>
        <w:ind w:left="2880" w:hanging="360"/>
      </w:pPr>
    </w:lvl>
    <w:lvl w:ilvl="4" w:tplc="E03CD732">
      <w:start w:val="1"/>
      <w:numFmt w:val="bullet"/>
      <w:lvlText w:val="○"/>
      <w:lvlJc w:val="left"/>
      <w:pPr>
        <w:ind w:left="3600" w:hanging="360"/>
      </w:pPr>
    </w:lvl>
    <w:lvl w:ilvl="5" w:tplc="37727064">
      <w:start w:val="1"/>
      <w:numFmt w:val="bullet"/>
      <w:lvlText w:val="■"/>
      <w:lvlJc w:val="left"/>
      <w:pPr>
        <w:ind w:left="4320" w:hanging="360"/>
      </w:pPr>
    </w:lvl>
    <w:lvl w:ilvl="6" w:tplc="30F45DFC">
      <w:start w:val="1"/>
      <w:numFmt w:val="bullet"/>
      <w:lvlText w:val="●"/>
      <w:lvlJc w:val="left"/>
      <w:pPr>
        <w:ind w:left="5040" w:hanging="360"/>
      </w:pPr>
    </w:lvl>
    <w:lvl w:ilvl="7" w:tplc="DF80B754">
      <w:start w:val="1"/>
      <w:numFmt w:val="bullet"/>
      <w:lvlText w:val="●"/>
      <w:lvlJc w:val="left"/>
      <w:pPr>
        <w:ind w:left="5760" w:hanging="360"/>
      </w:pPr>
    </w:lvl>
    <w:lvl w:ilvl="8" w:tplc="9B826F14">
      <w:start w:val="1"/>
      <w:numFmt w:val="bullet"/>
      <w:lvlText w:val="●"/>
      <w:lvlJc w:val="left"/>
      <w:pPr>
        <w:ind w:left="6480" w:hanging="360"/>
      </w:pPr>
    </w:lvl>
  </w:abstractNum>
  <w:num w:numId="1" w16cid:durableId="186201520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6708F"/>
    <w:rsid w:val="002125B7"/>
    <w:rsid w:val="00244DFB"/>
    <w:rsid w:val="003B0FDD"/>
    <w:rsid w:val="0076708F"/>
    <w:rsid w:val="00846D44"/>
    <w:rsid w:val="00E55E29"/>
    <w:rsid w:val="00F96C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TW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FF40033"/>
  <w15:docId w15:val="{ABDD0137-C537-5F41-AB05-BFD358E8E1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EastAsia" w:hAnsi="Arial" w:cs="Arial"/>
        <w:lang w:val="en-TW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after="200"/>
      <w:outlineLvl w:val="0"/>
    </w:pPr>
    <w:rPr>
      <w:rFonts w:eastAsia="Arial"/>
      <w:b/>
      <w:bCs/>
      <w:color w:val="111827"/>
      <w:sz w:val="40"/>
      <w:szCs w:val="40"/>
    </w:rPr>
  </w:style>
  <w:style w:type="paragraph" w:styleId="Heading2">
    <w:name w:val="heading 2"/>
    <w:uiPriority w:val="9"/>
    <w:unhideWhenUsed/>
    <w:qFormat/>
    <w:pPr>
      <w:spacing w:before="280" w:after="100"/>
      <w:outlineLvl w:val="1"/>
    </w:pPr>
    <w:rPr>
      <w:rFonts w:eastAsia="Arial"/>
      <w:b/>
      <w:bCs/>
      <w:color w:val="374151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359</Words>
  <Characters>1941</Characters>
  <Application>Microsoft Office Word</Application>
  <DocSecurity>0</DocSecurity>
  <Lines>60</Lines>
  <Paragraphs>54</Paragraphs>
  <ScaleCrop>false</ScaleCrop>
  <Company/>
  <LinksUpToDate>false</LinksUpToDate>
  <CharactersWithSpaces>2246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Scott Wu</cp:lastModifiedBy>
  <cp:revision>5</cp:revision>
  <dcterms:created xsi:type="dcterms:W3CDTF">2026-06-09T10:46:00Z</dcterms:created>
  <dcterms:modified xsi:type="dcterms:W3CDTF">2026-06-09T10:51:00Z</dcterms:modified>
</cp:coreProperties>
</file>