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335C" w14:textId="77777777" w:rsidR="00672980" w:rsidRDefault="00000000">
      <w:pPr>
        <w:spacing w:after="80"/>
      </w:pPr>
      <w:r>
        <w:rPr>
          <w:rFonts w:ascii="Arial" w:eastAsia="Arial" w:hAnsi="Arial" w:cs="Arial"/>
          <w:b/>
          <w:bCs/>
          <w:color w:val="111827"/>
          <w:sz w:val="40"/>
          <w:szCs w:val="40"/>
        </w:rPr>
        <w:t>YouCam Muse</w:t>
      </w:r>
    </w:p>
    <w:p w14:paraId="171A2ED6" w14:textId="77777777" w:rsidR="00672980" w:rsidRDefault="00000000">
      <w:pPr>
        <w:spacing w:after="60"/>
      </w:pPr>
      <w:r>
        <w:rPr>
          <w:rFonts w:ascii="Arial" w:eastAsia="Arial" w:hAnsi="Arial" w:cs="Arial"/>
          <w:color w:val="6B7280"/>
          <w:sz w:val="28"/>
          <w:szCs w:val="28"/>
        </w:rPr>
        <w:t>Prototype Update Log</w:t>
      </w:r>
    </w:p>
    <w:p w14:paraId="6283761F" w14:textId="77777777" w:rsidR="00672980" w:rsidRDefault="00000000">
      <w:pPr>
        <w:spacing w:after="60"/>
      </w:pPr>
      <w:r>
        <w:rPr>
          <w:rFonts w:ascii="Arial" w:eastAsia="Arial" w:hAnsi="Arial" w:cs="Arial"/>
          <w:color w:val="9CA3AF"/>
          <w:sz w:val="18"/>
          <w:szCs w:val="18"/>
        </w:rPr>
        <w:t xml:space="preserve">File: </w:t>
      </w:r>
      <w:r>
        <w:rPr>
          <w:rFonts w:ascii="Arial" w:eastAsia="Arial" w:hAnsi="Arial" w:cs="Arial"/>
          <w:b/>
          <w:bCs/>
          <w:color w:val="374151"/>
          <w:sz w:val="18"/>
          <w:szCs w:val="18"/>
        </w:rPr>
        <w:t>muse-prototype-v1-1.html</w:t>
      </w:r>
      <w:r>
        <w:rPr>
          <w:rFonts w:ascii="Arial" w:eastAsia="Arial" w:hAnsi="Arial" w:cs="Arial"/>
          <w:color w:val="9CA3AF"/>
          <w:sz w:val="18"/>
          <w:szCs w:val="18"/>
        </w:rPr>
        <w:t xml:space="preserve">     ·     Updated: </w:t>
      </w:r>
      <w:r>
        <w:rPr>
          <w:rFonts w:ascii="Arial" w:eastAsia="Arial" w:hAnsi="Arial" w:cs="Arial"/>
          <w:b/>
          <w:bCs/>
          <w:color w:val="374151"/>
          <w:sz w:val="18"/>
          <w:szCs w:val="18"/>
        </w:rPr>
        <w:t>October 20, 2026</w:t>
      </w:r>
      <w:r>
        <w:rPr>
          <w:rFonts w:ascii="Arial" w:eastAsia="Arial" w:hAnsi="Arial" w:cs="Arial"/>
          <w:color w:val="9CA3AF"/>
          <w:sz w:val="18"/>
          <w:szCs w:val="18"/>
        </w:rPr>
        <w:t xml:space="preserve">     ·     Status: </w:t>
      </w:r>
      <w:r>
        <w:rPr>
          <w:rFonts w:ascii="Arial" w:eastAsia="Arial" w:hAnsi="Arial" w:cs="Arial"/>
          <w:b/>
          <w:bCs/>
          <w:color w:val="5B21B6"/>
          <w:sz w:val="18"/>
          <w:szCs w:val="18"/>
        </w:rPr>
        <w:t>In Review</w:t>
      </w:r>
    </w:p>
    <w:p w14:paraId="68576DCF" w14:textId="77777777" w:rsidR="00672980" w:rsidRDefault="00672980">
      <w:pPr>
        <w:pBdr>
          <w:bottom w:val="single" w:sz="8" w:space="1" w:color="E5E7EB"/>
        </w:pBdr>
        <w:spacing w:before="40"/>
      </w:pPr>
    </w:p>
    <w:p w14:paraId="7D1C8346" w14:textId="77777777" w:rsidR="00672980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9CA3AF"/>
          <w:sz w:val="17"/>
          <w:szCs w:val="17"/>
        </w:rPr>
        <w:t>Change Type Legend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72980" w14:paraId="2595A23B" w14:textId="77777777"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515E8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DBEA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863A5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FEF9C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8623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C8637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91B1B"/>
                <w:sz w:val="17"/>
                <w:szCs w:val="17"/>
              </w:rPr>
              <w:t>Fix</w:t>
            </w:r>
          </w:p>
        </w:tc>
      </w:tr>
    </w:tbl>
    <w:p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>Updates — October 20,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Title &amp; Subtitle — Segment Control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Title / Subtitle segment control text enlarged to Label/S (Inter Semi Bold 12, line height 15) per the updated Bar/Segment Control component (Figma 5215:79859); control height 27 → 31px.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 — Removed Notice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"Removed from community" card in the History options sheet restyled to Figma 5245:22282 (grey card, 30px alert icon circle, no chevron). Edit MV button in the sheet now 280×40 with 20px side padding, aligned with the notice and option rows.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Content Notice — Removed / Permanently Removed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Both takedown screens rebuilt to Figma section 5264:32167: grey alert icon circle, content card with Failed-style badge, boxed removal reason with shield icon, white-dot bullets, list-style links and a floating "Got It" button (fixable screen previously said Dismiss).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Shared UI Components (v1-1 + v2)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Aligned to the Figma UI Components page: large buttons 44px (Bold 15, no glow; disabled = #383842 + 30% text), secondary/outline → Tertiary pill, Medium pill text Semi Bold 12; toggles 44×24 (off #383842); Done / Removed badges and 8px badge blur; sheet handle + 40px bottom padding; toast 300 wide with gradient icon and pill CTAs; nav bar height 90 with 15% divider; tab bar 95% / blur 16 / Regular 9 labels; input labels white Semi Bold 12; section headers Bold 17.</w:t>
            </w:r>
          </w:p>
        </w:tc>
      </w:tr>
    </w:tbl>
    <w:p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>Updates — October 19, 2026  ·  v1.0 → v1.1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Preview &amp; Song Player — Report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New in v1.1. Added a flag (Report) button to the MV preview action column and the Song Player icon row. It opens a Report sheet with 6 reasons (sexual / adult, harassment / hate speech, spam, violent, misinformation, copyright). Anti-abuse: the same content can only be reported once per session, and a session is capped at 5 reports.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Report Sheet — MV &amp; Song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Restyled to Figma 5220:80877. Close button on the left, centred title ("Report Music Video" / "Report Song"), text-only reason rows with a 20px radio (selected label turns purple), and Submit Report stays disabled until a reason is picked.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Report Sheet — Submitted &amp; Toast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Success state now shows a gradient check circle, "Thank you for keeping Muse safe" and a Done button (no title / subtitle). Re-reporting the same content shows the toast "You already reported this content." in the Figma toast style.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Preview &amp; Song Player — Report Button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Flag icon set to 40% opacity (button background unchanged).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Title &amp; Subtitle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Section label changed to Title Case ("Title &amp; Subtitle") with the Figma 49:53 row style: description "Adjust title and subtitle effects, MV title, author name." and a purple Edit pill.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Show Watermark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New Show Watermark toggle row (On / Off) under Title &amp; Subtitle. It shares the same setting with the Edit Title &amp; Subtitle page; changing it enables Merge MV.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Delete this Project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Button height 48 → 44px, border white 15%, label Medium 14 to match Figma.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Title &amp; Subtitle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Rebuilt to Figma 5220:80878: 288×180 preview card (9:16 video with live title / subtitle / watermark and media controls), white-pill Title / Subtitle segment control, 6 title-effect and 10 subtitle-style thumbnails, MV TITLE and AUTHOR NAME toggles + inputs with clear buttons, Show Subtitle and Show Watermark rows, and a floating Save button. Removed the clip timeline and Cancel button.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Title &amp; Subtitle — Save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Save is disabled until something changes and becomes disabled again if changes are reverted. Save applies the changes (and the watermark setting) back to Edit MV; going back discards them.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Title &amp; Subtitle — Subtitle Off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When Show Subtitle is off, the Subtitle tab stays tappable but shows "Subtitles are off · Turn On" and dims the subtitle thumbnails; the preview hides the subtitle. Tapping a style or Turn On switches subtitles back on (Figma 5226:22219).</w:t>
            </w:r>
          </w:p>
        </w:tc>
      </w:tr>
      <w:tr w:rsidR="00672980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Title &amp; Subtitle — MV Title Off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When the MV TITLE toggle is off, the title-effect thumbnails dim to 40% and the preview hides the title (no Turn On notice, unlike Subtitle). Tapping a title style selects it and turns MV Title back on.</w:t>
            </w:r>
          </w:p>
        </w:tc>
      </w:tr>
    </w:tbl>
    <w:p w14:paraId="00000001" w14:textId="00000001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>Updates — September 16,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17483001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1000000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 Room — Mode Tabs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Swapped the Simple / Custom tabs so Custom sits first and is the default mode on entry.</w:t>
            </w:r>
          </w:p>
        </w:tc>
      </w:tr>
    </w:tbl>
    <w:p w14:paraId="00000001" w14:textId="00000001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August 31,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17483001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1000000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 — Profile Header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Avatar, name, and email in the Account profile header are now tappable and open the self-view profile (same destination as the MVs/Songs stat taps below); the Edit icon tap no longer triggers this navigation.</w:t>
            </w:r>
          </w:p>
        </w:tc>
      </w:tr>
    </w:tbl>
    <w:p w14:paraId="00000001" w14:textId="00000001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August 26,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17483001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1000000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 — List Items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Restore Purchases and FAQ rows to the account list (Restore Purchases after Muse Pro, FAQ after Send Feedback), matching updated Figma.</w:t>
            </w:r>
          </w:p>
        </w:tc>
      </w:tr>
    </w:tbl>
    <w:p w14:paraId="00000001" w14:textId="00000001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August 13,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17483001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1000000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 — MV Type Picker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Reordered MV Type options to Storytelling / Singing / Sing &amp; Story.</w:t>
            </w:r>
          </w:p>
        </w:tc>
      </w:tr>
      <w:tr w:rsidR="00672980" w14:paraId="1000000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 — MV Type Picker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Renamed the “Hybrid” option label to “Sing &amp; Story”.</w:t>
            </w:r>
          </w:p>
        </w:tc>
      </w:tr>
    </w:tbl>
    <w:p w14:paraId="787D7863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August 4,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17483754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806EB2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235863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02B0E0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0286EDD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F3C99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/ MV Room / Storyboard — Enhance Buttons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44A46E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4EA8C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Enhance button now shows its “Enhance” label only when the row has room (measured live against the character counter and clear button) and collapses to icon-only when space is tight. Label turns white to match the spinning icon while generating, then reverts when done. The Custom-mode Lyrics box now stays icon-only permanently — no room next to the Idea/Lyrics buttons and counter.</w:t>
            </w:r>
          </w:p>
        </w:tc>
      </w:tr>
      <w:tr w:rsidR="00672980" w14:paraId="6C420926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F9ABE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Cover Description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7C016A3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12AC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Redesigned the Recreate control to match Figma: description, divider, and a centered Recreate pill (icon + label + credit badge) on the app gradient. Recreate (card and sheet header) now shows a disabled grey state while the cover is regenerating and restores automatically when done.</w:t>
            </w:r>
          </w:p>
        </w:tc>
      </w:tr>
      <w:tr w:rsidR="00672980" w14:paraId="0FECE184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0B065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MV — How Would You Like to Create?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7CC118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9EF44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Removed the subtitle line and shortened both card descriptions to “Review scenes before rendering.” / “Generate your MV instantly.” Restyled the Recommended badge and unified both cards’ credit pills to the app gradient, moved to the right edge of the row (time badge stays left).</w:t>
            </w:r>
          </w:p>
        </w:tc>
      </w:tr>
    </w:tbl>
    <w:p w14:paraId="6AFCFCBA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July 3,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250B5EBF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786303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7B0BBB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7DF421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55E916A5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E872D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 — Settings Sheet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D48F4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89C8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Renamed “Resolution” section label to “Quality” to match the tier-based options below it.</w:t>
            </w:r>
          </w:p>
        </w:tc>
      </w:tr>
      <w:tr w:rsidR="00672980" w14:paraId="3A8E4ED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69599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 — Settings Sheet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7610BB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CC354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Replaced 720p / 1080p labels with Standard / High quality-tier labels, using the ic_sd.svg / ic_hd.svg icons (tinted to match selected/unselected state).</w:t>
            </w:r>
          </w:p>
        </w:tc>
      </w:tr>
    </w:tbl>
    <w:p w14:paraId="0073B2E1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26,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7A9F9E8C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A1FF42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CA768B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32A98E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7E15CD8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26BA0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Community Profile — Thumbnails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37C241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3E50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20% black overlay and type indicator icon (ic_video.svg / ic_song.svg, 12 px) to all 14 list item thumbnails in MV and Songs tabs.</w:t>
            </w:r>
          </w:p>
        </w:tc>
      </w:tr>
      <w:tr w:rsidR="00672980" w14:paraId="398851E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99BC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 — Stats Navigation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5A6AA0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95896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MVs and Songs count taps on Account page now navigate to own community profile (previously navigated to History). Profile pre-fills with Scott Wu’s data and activates the corresponding tab.</w:t>
            </w:r>
          </w:p>
        </w:tc>
      </w:tr>
      <w:tr w:rsidR="00672980" w14:paraId="06EF1467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9E0FB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Community &amp; Own Profile — Row Tap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F8D88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75044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List rows are now tappable. Community profile rows go to Song Player / MV Preview; own-profile rows go to Song Result / MV Result. Back button returns to profile. ⋯ button stops row tap propagation.</w:t>
            </w:r>
          </w:p>
        </w:tc>
      </w:tr>
    </w:tbl>
    <w:p w14:paraId="1CEE62C6" w14:textId="77777777" w:rsidR="004711B8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lastRenderedPageBreak/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25,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4711B8" w14:paraId="04EE3BC0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5017FB" w14:textId="77777777" w:rsidR="004711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B4A7B1" w14:textId="77777777" w:rsidR="004711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91EAEB" w14:textId="77777777" w:rsidR="004711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711B8" w14:paraId="0413DA6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6EA53" w14:textId="77777777" w:rsidR="004711B8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Song Result &amp; Song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08471E" w14:textId="77777777" w:rsidR="004711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D495A" w14:textId="77777777" w:rsidR="004711B8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Updated album art shape and added Display Lyrics button/interaction on both Song Result and Song Player screens.</w:t>
            </w:r>
          </w:p>
        </w:tc>
      </w:tr>
      <w:tr w:rsidR="004711B8" w14:paraId="1C120A03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ECA63" w14:textId="77777777" w:rsidR="004711B8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Lyrics Sheet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96DC15" w14:textId="77777777" w:rsidR="004711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5DA3D" w14:textId="77777777" w:rsidR="004711B8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New bottom sheet that displays the full song lyrics, triggered from the Display Lyrics button on Song Result / Song Player.</w:t>
            </w:r>
          </w:p>
        </w:tc>
      </w:tr>
      <w:tr w:rsidR="004711B8" w14:paraId="3BF2F69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6E33D" w14:textId="77777777" w:rsidR="004711B8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 — Thumbnails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18864F" w14:textId="77777777" w:rsidR="004711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554CD" w14:textId="77777777" w:rsidR="004711B8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20% black overlay and type indicator icon (ic_video.svg / ic_song.svg, 12 px) to all list item thumbnails on the History page.</w:t>
            </w:r>
          </w:p>
        </w:tc>
      </w:tr>
    </w:tbl>
    <w:p w14:paraId="72EBE370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24,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3B31CFA5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8129EF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32A565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FFD8EC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0A50E81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7B4B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Home — Trending Carousel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DCF77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F9841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Resized cards to 272 × 153 px with 8 px gap. Implemented infinite-loop carousel (always 3 cards visible; clone trick for seamless wrap). Cards centred with 24 px left padding.</w:t>
            </w:r>
          </w:p>
        </w:tc>
      </w:tr>
      <w:tr w:rsidR="00672980" w14:paraId="1CFA20C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51C43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Merge MV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7A28FB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2FB9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Merge MV CTA is now disabled (grey) by default and only activates after a change is made on the screen.</w:t>
            </w:r>
          </w:p>
        </w:tc>
      </w:tr>
      <w:tr w:rsidR="00672980" w14:paraId="149E6FD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92F9D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 — Simple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347D64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B399F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(white pill, ic_edit_ai icon) next to the character counter. Appears only when text is entered. Tapping triggers an enhancing state: textarea and controls dim, button turns purple with a spinning refresh icon, then restores with enhanced text after 1.4 s.</w:t>
            </w:r>
          </w:p>
        </w:tc>
      </w:tr>
      <w:tr w:rsidR="00672980" w14:paraId="54C3ACBC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648BB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 — Custom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90E06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EEC7F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Same Prompt Enhance button added to the Custom tab (Lyrics textarea).</w:t>
            </w:r>
          </w:p>
        </w:tc>
      </w:tr>
      <w:tr w:rsidR="00672980" w14:paraId="4E9D997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69803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C2A49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2596E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to the Video Idea textarea with the same enhancing-state behaviour.</w:t>
            </w:r>
          </w:p>
        </w:tc>
      </w:tr>
      <w:tr w:rsidR="00672980" w14:paraId="3BC2E4D3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64A06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Storyboard — SHORT DESCRIPTION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22741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C5AC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to the SHORT DESCRIPTION textarea.</w:t>
            </w:r>
          </w:p>
        </w:tc>
      </w:tr>
      <w:tr w:rsidR="00672980" w14:paraId="1FC1CC2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14167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Visual Style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C6E295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F69FC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to the Visual Style input sheet.</w:t>
            </w:r>
          </w:p>
        </w:tc>
      </w:tr>
      <w:tr w:rsidR="00672980" w14:paraId="299384B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0D0E6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Cover Description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1AE943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383C9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to the Cover Description input sheet.</w:t>
            </w:r>
          </w:p>
        </w:tc>
      </w:tr>
    </w:tbl>
    <w:p w14:paraId="1B566FDE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22,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38A0C29E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0E4AE6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55C3CAF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90EB54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491C3043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6FDB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 — Storyboard Item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5038E9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41DE9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“Create” pill button to Done rows; taps to Edit Storyboard.</w:t>
            </w:r>
          </w:p>
        </w:tc>
      </w:tr>
      <w:tr w:rsidR="00672980" w14:paraId="28145B07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4522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CTA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809DD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56FF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Renamed “Generate MV” button to “Create MV”.</w:t>
            </w:r>
          </w:p>
        </w:tc>
      </w:tr>
      <w:tr w:rsidR="00672980" w14:paraId="20CE0A4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4D34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Visual Style Sheet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5A9D1D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A5C91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Redesigned input sheet to match Figma: drag handle, X/confirm header, textarea with char counter and clear. Slide-up transition.</w:t>
            </w:r>
          </w:p>
        </w:tc>
      </w:tr>
      <w:tr w:rsidR="00672980" w14:paraId="5AE5346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C48D1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MV Song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322E4D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7188A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Song row is tappable. Play/pause icon toggles; resets on navigation.</w:t>
            </w:r>
          </w:p>
        </w:tc>
      </w:tr>
      <w:tr w:rsidR="00672980" w14:paraId="69192928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9590C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79E937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4C43D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read-only Story section below Visual Style. Darker bg, no border, muted text.</w:t>
            </w:r>
          </w:p>
        </w:tc>
      </w:tr>
      <w:tr w:rsidR="00672980" w14:paraId="42E0DB28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CCAF0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lastRenderedPageBreak/>
              <w:t>Edit Storyboard — Story Line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11FFC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E3DAC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Renamed Synopsis to Story Line. Added Scene 4. Cards tap to edit directly. Added expand/collapse chevron.</w:t>
            </w:r>
          </w:p>
        </w:tc>
      </w:tr>
      <w:tr w:rsidR="00672980" w14:paraId="70414A47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4680B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Lyrics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58580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5927B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read-only Lyrics section at bottom. Scrollable; each line prefixed with timecode.</w:t>
            </w:r>
          </w:p>
        </w:tc>
      </w:tr>
      <w:tr w:rsidR="00672980" w14:paraId="58800D8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B7E95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 — List Items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C3C61E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411E9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Removed Default Quality. Added Settings item (ic_settings.svg). Standardised icon bg colours.</w:t>
            </w:r>
          </w:p>
        </w:tc>
      </w:tr>
      <w:tr w:rsidR="00672980" w14:paraId="1007EC0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30ED1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Settings (new screen)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BAC328D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C482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New screen with back + centred title. Items: Terms of Use, Privacy Policy, Unsubscribe, Delete Account, Sign Out. No divider before Sign Out.</w:t>
            </w:r>
          </w:p>
        </w:tc>
      </w:tr>
      <w:tr w:rsidR="00672980" w14:paraId="7D152C66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6EB24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Delete Account Dialog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A77DB4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E09A7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Confirmation dialog with red Delete button. Warns about permanent data loss and subscription cancellation.</w:t>
            </w:r>
          </w:p>
        </w:tc>
      </w:tr>
    </w:tbl>
    <w:p w14:paraId="30553214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17,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40845965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F6EE7D5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CC0A38D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4F5BDF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4CD7BAF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65A4C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Credits Detail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1A2F0F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25DDD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Credit history screen with balance card and transaction list (All / Spend / Earn tabs). Spend rows show action type, timestamp, and delta in white; Earn rows show delta in gold.</w:t>
            </w:r>
          </w:p>
        </w:tc>
      </w:tr>
      <w:tr w:rsidR="00672980" w14:paraId="3FA7DD9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D04E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Buy Credits (iAP)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21E3F7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3509A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Four credit packs (100 / $0.99, 300 / $2.49, 600 / $4.49, 1,000 / $6.49); selected pack highlights in amber. Buy Now opens Apple Pay; on success returns to Credits Detail with a toast.</w:t>
            </w:r>
          </w:p>
        </w:tc>
      </w:tr>
      <w:tr w:rsidR="00672980" w14:paraId="030C9E2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BD14E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Proof of Creation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C957B4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68156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Used img_certificate.jpg as certificate background with text content overlaid. Fixed footer link visibility. Added iOS keyboard simulation in keyboard-open state. Updated certificate layout to match Figma (node 479-6937). Set 48 px inner padding on certificate paper.</w:t>
            </w:r>
          </w:p>
        </w:tc>
      </w:tr>
    </w:tbl>
    <w:p w14:paraId="161B2252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11,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04771FD5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005E76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34A7F6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1C7310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2CA89A06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CDAE2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Explore Home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360C4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118FF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user avatar and username to New Songs and Top Picks Songs rows alongside social stats.</w:t>
            </w:r>
          </w:p>
        </w:tc>
      </w:tr>
      <w:tr w:rsidR="00672980" w14:paraId="2D7F7786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9922C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Community Profile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D99273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4384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Songs tab with a song list including playback, social stats, and action buttons.</w:t>
            </w:r>
          </w:p>
        </w:tc>
      </w:tr>
      <w:tr w:rsidR="00672980" w14:paraId="64C53E7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91BF6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Song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525C65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F7918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community user avatar and username display.</w:t>
            </w:r>
          </w:p>
        </w:tc>
      </w:tr>
      <w:tr w:rsidR="00672980" w14:paraId="433E3D1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B717D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Video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3DC31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14A5B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community user avatar and username display.</w:t>
            </w:r>
          </w:p>
        </w:tc>
      </w:tr>
      <w:tr w:rsidR="00672980" w14:paraId="50D2E70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B098D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6A50C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97AA6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Instrumental toggle to both Simple and Custom modes. In Simple mode the description textarea remains editable when the toggle is on.</w:t>
            </w:r>
          </w:p>
        </w:tc>
      </w:tr>
      <w:tr w:rsidR="00672980" w14:paraId="44A3AC4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6D921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9F4A70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94BF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community liked items to the Liked tab. Community items are hidden from All, Songs, and Music Videos tabs and show only Like and Share in the option menu.</w:t>
            </w:r>
          </w:p>
        </w:tc>
      </w:tr>
      <w:tr w:rsidR="00672980" w14:paraId="6D4149C4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40092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 — Option Menu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66BB67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03A80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Edit MV and Get Proof CTA buttons to the MV option menu. Added Publish flow to both MV and Song menus: MV shows a confirmation dialog (“Ready to Go Public?”) and an in-review state with timer icon before publishing; Song publishes directly. Both show a success toast on completion and restore the Delete option on unpublish.</w:t>
            </w:r>
          </w:p>
        </w:tc>
      </w:tr>
      <w:tr w:rsidR="00672980" w14:paraId="7471A30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7DB69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lastRenderedPageBreak/>
              <w:t>History — Sign-in State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694B0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0E799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Adjusted empty state position and sign-in sheet button sizes to improve accessibility.</w:t>
            </w:r>
          </w:p>
        </w:tc>
      </w:tr>
    </w:tbl>
    <w:p w14:paraId="4689656B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8,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64762F5F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049429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B4BE03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EA601E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274382E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42C80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2BEDF0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3D5F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Upgrade button to Muse Pro list and a divider between Muse Pro and Notifications sections.</w:t>
            </w:r>
          </w:p>
        </w:tc>
      </w:tr>
      <w:tr w:rsidR="00672980" w14:paraId="139CB69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09CAC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Explore Home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874F6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DB886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Updated trending card 2 to MV type. Redesigned feature cards: removed subtitle text, reduced height to 68 px.</w:t>
            </w:r>
          </w:p>
        </w:tc>
      </w:tr>
      <w:tr w:rsidR="00672980" w14:paraId="3E7EB2C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4698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New Songs / Top Picks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21819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5490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Like and Share action buttons to every song list row.</w:t>
            </w:r>
          </w:p>
        </w:tc>
      </w:tr>
      <w:tr w:rsidR="00672980" w14:paraId="6BB67A7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C9EEF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8A043A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0F0E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Liked filter tab. Added More (…) button to each history row with a context-aware option menu (Create MV, Get Proof, Like, Share, Publish, Download, Delete) that adapts based on item type and status.</w:t>
            </w:r>
          </w:p>
        </w:tc>
      </w:tr>
      <w:tr w:rsidR="00672980" w14:paraId="6548E94C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65D56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B7882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021AE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Updated timestamp format to yyyy-mm-dd.</w:t>
            </w:r>
          </w:p>
        </w:tc>
      </w:tr>
      <w:tr w:rsidR="00672980" w14:paraId="64DE349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B07B0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D2C72D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FD3D4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Cover Image (9:16 ratio with fullscreen viewer), Cover Description section (inline regenerate + input sheet), and Delete this Project button.</w:t>
            </w:r>
          </w:p>
        </w:tc>
      </w:tr>
      <w:tr w:rsidR="00672980" w14:paraId="2444F4A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591F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Proof of Creation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0DF1F8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8A23D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new Proof of Creation screen. Accessible via Get Proof in the History option menu for completed Song and MV items.</w:t>
            </w:r>
          </w:p>
        </w:tc>
      </w:tr>
    </w:tbl>
    <w:p w14:paraId="04695846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5,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584FC344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86C271B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25210F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7205A7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0DF6EA4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2DB41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Explore Home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A1EE09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5833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trending carousel (3 cards, drag interaction, auto-slide). Redesigned feature cards with reduced height and updated layout.</w:t>
            </w:r>
          </w:p>
        </w:tc>
      </w:tr>
      <w:tr w:rsidR="00672980" w14:paraId="3821D545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6B32F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Explore Home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94E28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3F1D8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New Songs paginated carousel and Top Picks Songs horizontal scroll.</w:t>
            </w:r>
          </w:p>
        </w:tc>
      </w:tr>
      <w:tr w:rsidR="00672980" w14:paraId="477C5EC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F7DD4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Video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8AE59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7895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Drag-based vertical feed with 3 sample MVs, playback controls, and sound toggle.</w:t>
            </w:r>
          </w:p>
        </w:tc>
      </w:tr>
      <w:tr w:rsidR="00672980" w14:paraId="2884B61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D4E3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Song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BE5DDB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39E8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Full-bleed player screen with waveform visualiser, playback controls, Like, Share, and Use in Music Video actions.</w:t>
            </w:r>
          </w:p>
        </w:tc>
      </w:tr>
      <w:tr w:rsidR="00672980" w14:paraId="691D583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B9563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AEAD71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07D8C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Two creation modes: Simple (genre + mood + description) and Custom (full lyric editor with section labels).</w:t>
            </w:r>
          </w:p>
        </w:tc>
      </w:tr>
      <w:tr w:rsidR="00672980" w14:paraId="3A9CD3BD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E5FFF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457294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999C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Initial history screen with creation list, status badges, and All / Music Videos / Songs filter tabs.</w:t>
            </w:r>
          </w:p>
        </w:tc>
      </w:tr>
      <w:tr w:rsidR="00672980" w14:paraId="5B2B32EC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3C3E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2FC21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5131E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Profile screen with stats, Muse Pro status, settings toggles, and Edit Profile sheet.</w:t>
            </w:r>
          </w:p>
        </w:tc>
      </w:tr>
      <w:tr w:rsidR="00672980" w14:paraId="15F886F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D7D73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IAP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D265F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E8F9F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Subscribe screen with plan toggle, feature list, and 7-day free trial CTA.</w:t>
            </w:r>
          </w:p>
        </w:tc>
      </w:tr>
      <w:tr w:rsidR="00672980" w14:paraId="0E508A1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EF1D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New MVs See All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770E12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B8957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2-column masonry layout with portrait and landscape card variants.</w:t>
            </w:r>
          </w:p>
        </w:tc>
      </w:tr>
    </w:tbl>
    <w:p w14:paraId="42CEC377" w14:textId="77777777" w:rsidR="00672980" w:rsidRDefault="00000000">
      <w:pPr>
        <w:pBdr>
          <w:bottom w:val="single" w:sz="6" w:space="4" w:color="E5E7EB"/>
        </w:pBdr>
        <w:spacing w:before="480" w:after="120"/>
      </w:pPr>
      <w:r>
        <w:rPr>
          <w:rFonts w:ascii="Arial" w:eastAsia="Arial" w:hAnsi="Arial" w:cs="Arial"/>
          <w:b/>
          <w:bCs/>
          <w:color w:val="374151"/>
          <w:sz w:val="22"/>
          <w:szCs w:val="22"/>
        </w:rPr>
        <w:t>Out of Scope — Not in This Version</w:t>
      </w:r>
    </w:p>
    <w:p w14:paraId="112D72AB" w14:textId="77777777" w:rsidR="00672980" w:rsidRDefault="00000000">
      <w:pPr>
        <w:spacing w:before="140" w:after="60"/>
      </w:pPr>
      <w:r>
        <w:rPr>
          <w:rFonts w:ascii="Arial" w:eastAsia="Arial" w:hAnsi="Arial" w:cs="Arial"/>
          <w:color w:val="6B7280"/>
          <w:sz w:val="18"/>
          <w:szCs w:val="18"/>
        </w:rPr>
        <w:lastRenderedPageBreak/>
        <w:t>Persistent login state across sessions.  Real backend integration — all data and media are placeholder assets.</w:t>
      </w:r>
    </w:p>
    <w:p w14:paraId="1794B3B6" w14:textId="77777777" w:rsidR="00672980" w:rsidRDefault="00000000">
      <w:pPr>
        <w:spacing w:before="60"/>
      </w:pPr>
      <w:r>
        <w:rPr>
          <w:rFonts w:ascii="Arial" w:eastAsia="Arial" w:hAnsi="Arial" w:cs="Arial"/>
          <w:color w:val="9CA3AF"/>
          <w:sz w:val="18"/>
          <w:szCs w:val="18"/>
        </w:rPr>
        <w:t xml:space="preserve">Questions? Contact Scott Wu — </w:t>
      </w:r>
      <w:r>
        <w:rPr>
          <w:rFonts w:ascii="Arial" w:eastAsia="Arial" w:hAnsi="Arial" w:cs="Arial"/>
          <w:color w:val="5B21B6"/>
          <w:sz w:val="18"/>
          <w:szCs w:val="18"/>
        </w:rPr>
        <w:t>scott_wu@perfectcorp.com</w:t>
      </w:r>
    </w:p>
    <w:sectPr w:rsidR="0067298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D057" w14:textId="77777777" w:rsidR="00D05A6B" w:rsidRDefault="00D05A6B">
      <w:r>
        <w:separator/>
      </w:r>
    </w:p>
  </w:endnote>
  <w:endnote w:type="continuationSeparator" w:id="0">
    <w:p w14:paraId="6C9C2118" w14:textId="77777777" w:rsidR="00D05A6B" w:rsidRDefault="00D05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64C7" w14:textId="77777777" w:rsidR="00672980" w:rsidRDefault="00000000">
    <w:pPr>
      <w:jc w:val="right"/>
    </w:pPr>
    <w:r>
      <w:rPr>
        <w:rFonts w:ascii="Arial" w:eastAsia="Arial" w:hAnsi="Arial" w:cs="Arial"/>
        <w:color w:val="9CA3AF"/>
        <w:sz w:val="16"/>
        <w:szCs w:val="16"/>
      </w:rPr>
      <w:t xml:space="preserve">YouCam Muse Prototype Update Log  ·  Page </w:t>
    </w:r>
    <w:r>
      <w:rPr>
        <w:rFonts w:ascii="Arial" w:eastAsia="Arial" w:hAnsi="Arial" w:cs="Arial"/>
        <w:color w:val="9CA3AF"/>
        <w:sz w:val="16"/>
        <w:szCs w:val="16"/>
      </w:rPr>
      <w:fldChar w:fldCharType="begin"/>
    </w:r>
    <w:r>
      <w:rPr>
        <w:rFonts w:ascii="Arial" w:eastAsia="Arial" w:hAnsi="Arial" w:cs="Arial"/>
        <w:color w:val="9CA3AF"/>
        <w:sz w:val="16"/>
        <w:szCs w:val="16"/>
      </w:rPr>
      <w:instrText>PAGE</w:instrText>
    </w:r>
    <w:r>
      <w:rPr>
        <w:rFonts w:ascii="Arial" w:eastAsia="Arial" w:hAnsi="Arial" w:cs="Arial"/>
        <w:color w:val="9CA3AF"/>
        <w:sz w:val="16"/>
        <w:szCs w:val="16"/>
      </w:rPr>
      <w:fldChar w:fldCharType="separate"/>
    </w:r>
    <w:r w:rsidR="003739DD">
      <w:rPr>
        <w:rFonts w:ascii="Arial" w:eastAsia="Arial" w:hAnsi="Arial" w:cs="Arial"/>
        <w:noProof/>
        <w:color w:val="9CA3AF"/>
        <w:sz w:val="16"/>
        <w:szCs w:val="16"/>
      </w:rPr>
      <w:t>1</w:t>
    </w:r>
    <w:r>
      <w:rPr>
        <w:rFonts w:ascii="Arial" w:eastAsia="Arial" w:hAnsi="Arial" w:cs="Arial"/>
        <w:color w:val="9CA3AF"/>
        <w:sz w:val="16"/>
        <w:szCs w:val="16"/>
      </w:rPr>
      <w:fldChar w:fldCharType="end"/>
    </w:r>
    <w:r>
      <w:rPr>
        <w:rFonts w:ascii="Arial" w:eastAsia="Arial" w:hAnsi="Arial" w:cs="Arial"/>
        <w:color w:val="9CA3AF"/>
        <w:sz w:val="16"/>
        <w:szCs w:val="16"/>
      </w:rPr>
      <w:t xml:space="preserve"> / </w:t>
    </w:r>
    <w:r>
      <w:rPr>
        <w:rFonts w:ascii="Arial" w:eastAsia="Arial" w:hAnsi="Arial" w:cs="Arial"/>
        <w:color w:val="9CA3AF"/>
        <w:sz w:val="16"/>
        <w:szCs w:val="16"/>
      </w:rPr>
      <w:fldChar w:fldCharType="begin"/>
    </w:r>
    <w:r>
      <w:rPr>
        <w:rFonts w:ascii="Arial" w:eastAsia="Arial" w:hAnsi="Arial" w:cs="Arial"/>
        <w:color w:val="9CA3AF"/>
        <w:sz w:val="16"/>
        <w:szCs w:val="16"/>
      </w:rPr>
      <w:instrText>NUMPAGES</w:instrText>
    </w:r>
    <w:r>
      <w:rPr>
        <w:rFonts w:ascii="Arial" w:eastAsia="Arial" w:hAnsi="Arial" w:cs="Arial"/>
        <w:color w:val="9CA3AF"/>
        <w:sz w:val="16"/>
        <w:szCs w:val="16"/>
      </w:rPr>
      <w:fldChar w:fldCharType="separate"/>
    </w:r>
    <w:r w:rsidR="003739DD">
      <w:rPr>
        <w:rFonts w:ascii="Arial" w:eastAsia="Arial" w:hAnsi="Arial" w:cs="Arial"/>
        <w:noProof/>
        <w:color w:val="9CA3AF"/>
        <w:sz w:val="16"/>
        <w:szCs w:val="16"/>
      </w:rPr>
      <w:t>2</w:t>
    </w:r>
    <w:r>
      <w:rPr>
        <w:rFonts w:ascii="Arial" w:eastAsia="Arial" w:hAnsi="Arial" w:cs="Arial"/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0F36B" w14:textId="77777777" w:rsidR="00D05A6B" w:rsidRDefault="00D05A6B">
      <w:r>
        <w:separator/>
      </w:r>
    </w:p>
  </w:footnote>
  <w:footnote w:type="continuationSeparator" w:id="0">
    <w:p w14:paraId="34A802F1" w14:textId="77777777" w:rsidR="00D05A6B" w:rsidRDefault="00D05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C0CB1"/>
    <w:multiLevelType w:val="hybridMultilevel"/>
    <w:tmpl w:val="1E8C6722"/>
    <w:lvl w:ilvl="0" w:tplc="EE98F03E">
      <w:start w:val="1"/>
      <w:numFmt w:val="bullet"/>
      <w:lvlText w:val="●"/>
      <w:lvlJc w:val="left"/>
      <w:pPr>
        <w:ind w:left="720" w:hanging="360"/>
      </w:pPr>
    </w:lvl>
    <w:lvl w:ilvl="1" w:tplc="03AC2348">
      <w:start w:val="1"/>
      <w:numFmt w:val="bullet"/>
      <w:lvlText w:val="○"/>
      <w:lvlJc w:val="left"/>
      <w:pPr>
        <w:ind w:left="1440" w:hanging="360"/>
      </w:pPr>
    </w:lvl>
    <w:lvl w:ilvl="2" w:tplc="C50C08B0">
      <w:start w:val="1"/>
      <w:numFmt w:val="bullet"/>
      <w:lvlText w:val="■"/>
      <w:lvlJc w:val="left"/>
      <w:pPr>
        <w:ind w:left="2160" w:hanging="360"/>
      </w:pPr>
    </w:lvl>
    <w:lvl w:ilvl="3" w:tplc="828E0A46">
      <w:start w:val="1"/>
      <w:numFmt w:val="bullet"/>
      <w:lvlText w:val="●"/>
      <w:lvlJc w:val="left"/>
      <w:pPr>
        <w:ind w:left="2880" w:hanging="360"/>
      </w:pPr>
    </w:lvl>
    <w:lvl w:ilvl="4" w:tplc="72A833A2">
      <w:start w:val="1"/>
      <w:numFmt w:val="bullet"/>
      <w:lvlText w:val="○"/>
      <w:lvlJc w:val="left"/>
      <w:pPr>
        <w:ind w:left="3600" w:hanging="360"/>
      </w:pPr>
    </w:lvl>
    <w:lvl w:ilvl="5" w:tplc="410E29EC">
      <w:start w:val="1"/>
      <w:numFmt w:val="bullet"/>
      <w:lvlText w:val="■"/>
      <w:lvlJc w:val="left"/>
      <w:pPr>
        <w:ind w:left="4320" w:hanging="360"/>
      </w:pPr>
    </w:lvl>
    <w:lvl w:ilvl="6" w:tplc="C2D6358A">
      <w:start w:val="1"/>
      <w:numFmt w:val="bullet"/>
      <w:lvlText w:val="●"/>
      <w:lvlJc w:val="left"/>
      <w:pPr>
        <w:ind w:left="5040" w:hanging="360"/>
      </w:pPr>
    </w:lvl>
    <w:lvl w:ilvl="7" w:tplc="68F03E2E">
      <w:start w:val="1"/>
      <w:numFmt w:val="bullet"/>
      <w:lvlText w:val="●"/>
      <w:lvlJc w:val="left"/>
      <w:pPr>
        <w:ind w:left="5760" w:hanging="360"/>
      </w:pPr>
    </w:lvl>
    <w:lvl w:ilvl="8" w:tplc="DA2A32D0">
      <w:start w:val="1"/>
      <w:numFmt w:val="bullet"/>
      <w:lvlText w:val="●"/>
      <w:lvlJc w:val="left"/>
      <w:pPr>
        <w:ind w:left="6480" w:hanging="360"/>
      </w:pPr>
    </w:lvl>
  </w:abstractNum>
  <w:num w:numId="1" w16cid:durableId="524486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80"/>
    <w:rsid w:val="000B3998"/>
    <w:rsid w:val="00103E3F"/>
    <w:rsid w:val="003739DD"/>
    <w:rsid w:val="004711B8"/>
    <w:rsid w:val="00672980"/>
    <w:rsid w:val="00913AEE"/>
    <w:rsid w:val="00A8431F"/>
    <w:rsid w:val="00D0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C95D2"/>
  <w15:docId w15:val="{1AC2C982-8B80-0745-866D-72C8F68E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1440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Wu</cp:lastModifiedBy>
  <cp:revision>3</cp:revision>
  <dcterms:created xsi:type="dcterms:W3CDTF">2026-06-24T05:38:00Z</dcterms:created>
  <dcterms:modified xsi:type="dcterms:W3CDTF">2026-08-04T05:04:00Z</dcterms:modified>
</cp:coreProperties>
</file>