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IN AUTOMATA AND LANGUAGE THEORY</w:t>
      </w:r>
    </w:p>
    <w:p>
      <w:pPr>
        <w:jc w:val="center"/>
      </w:pPr>
      <w:r>
        <w:rPr>
          <w:b/>
          <w:sz w:val="36"/>
        </w:rPr>
        <w:t>GENDER NEUTRAL LANGUAGE RECOGNIZER</w:t>
      </w:r>
    </w:p>
    <w:p>
      <w:pPr>
        <w:jc w:val="center"/>
      </w:pPr>
      <w:r>
        <w:rPr>
          <w:b w:val="0"/>
          <w:sz w:val="24"/>
        </w:rPr>
        <w:br/>
        <w:t>Submitted by:</w:t>
      </w:r>
    </w:p>
    <w:p>
      <w:pPr>
        <w:jc w:val="center"/>
      </w:pPr>
      <w:r>
        <w:rPr>
          <w:b/>
          <w:sz w:val="24"/>
        </w:rPr>
        <w:t>Denver Ugay</w:t>
      </w:r>
    </w:p>
    <w:p>
      <w:pPr>
        <w:jc w:val="center"/>
      </w:pPr>
      <w:r>
        <w:rPr>
          <w:b/>
          <w:sz w:val="24"/>
        </w:rPr>
        <w:t>Lean Naive</w:t>
      </w:r>
    </w:p>
    <w:p>
      <w:pPr>
        <w:jc w:val="center"/>
      </w:pPr>
      <w:r>
        <w:rPr>
          <w:b/>
          <w:sz w:val="24"/>
        </w:rPr>
        <w:t>Rovilyn Castrodes</w:t>
      </w:r>
    </w:p>
    <w:p>
      <w:pPr>
        <w:jc w:val="center"/>
      </w:pPr>
      <w:r>
        <w:rPr>
          <w:b/>
          <w:sz w:val="24"/>
        </w:rPr>
        <w:t>Krisha Joyce Gulay</w:t>
      </w:r>
    </w:p>
    <w:p>
      <w:pPr>
        <w:jc w:val="center"/>
      </w:pPr>
      <w:r>
        <w:rPr>
          <w:b w:val="0"/>
          <w:sz w:val="24"/>
        </w:rPr>
        <w:t>BSCS 3B</w:t>
      </w:r>
    </w:p>
    <w:p>
      <w:pPr>
        <w:jc w:val="center"/>
      </w:pPr>
      <w:r>
        <w:rPr>
          <w:b w:val="0"/>
          <w:sz w:val="24"/>
        </w:rPr>
        <w:br/>
        <w:t>Submitted to:</w:t>
      </w:r>
    </w:p>
    <w:p>
      <w:pPr>
        <w:jc w:val="center"/>
      </w:pPr>
      <w:r>
        <w:rPr>
          <w:b/>
          <w:sz w:val="24"/>
        </w:rPr>
        <w:t>ALMA MAE B. AUXTERO</w:t>
      </w:r>
    </w:p>
    <w:p>
      <w:pPr>
        <w:jc w:val="center"/>
      </w:pPr>
      <w:r>
        <w:rPr>
          <w:b w:val="0"/>
          <w:sz w:val="24"/>
        </w:rPr>
        <w:t>Instructor</w:t>
      </w:r>
    </w:p>
    <w:p>
      <w:pPr>
        <w:jc w:val="center"/>
      </w:pPr>
      <w:r>
        <w:rPr>
          <w:b w:val="0"/>
          <w:sz w:val="24"/>
        </w:rPr>
        <w:br/>
        <w:t>Date submitted: October 26, 2026</w:t>
      </w:r>
    </w:p>
    <w:p>
      <w:r>
        <w:br w:type="page"/>
      </w:r>
    </w:p>
    <w:p>
      <w:pPr>
        <w:pStyle w:val="Heading1"/>
      </w:pPr>
      <w:r>
        <w:t>1 Project overview</w:t>
      </w:r>
    </w:p>
    <w:p>
      <w:r>
        <w:t>NeutralScan FSA is a web application that reads a text document, finds predefined gender-specific words and phrases, and suggests gender-neutral alternatives. It shows the detected terms in a results table with the number of occurrences and suggestions, highlights the matches in the text, and displays the automaton states used to recognize a selected term. Suggestions are for review only; no automatic replacement is done.</w:t>
      </w:r>
    </w:p>
    <w:p>
      <w:pPr>
        <w:pStyle w:val="Heading1"/>
      </w:pPr>
      <w:r>
        <w:t>2 Tools and recognition approach</w:t>
      </w:r>
    </w:p>
    <w:p>
      <w:r>
        <w:t>Language and tools: HTML, CSS and JavaScript (runs in any modern browser, no installation). Optional readers: mammoth.js (.docx) and pdf.js (.pdf).</w:t>
      </w:r>
    </w:p>
    <w:p>
      <w:r>
        <w:rPr>
          <w:b/>
        </w:rPr>
        <w:t>Approach: Finite State Automaton (trie-based DFA).</w:t>
      </w:r>
    </w:p>
    <w:p>
      <w:r>
        <w:t>All terms in the dictionary are inserted into a trie. Each node is a state, each character is a transition, and a node where a term ends is an accepting state. State q0 is the start state. Formally, the DFA is M = (Q, Σ, δ, q0, F) where Q is the set of trie nodes, Σ is the set of lowercase characters, δ(q, c) moves to the child of q labelled c, q0 is the root, and F is the set of nodes that end a term.</w:t>
      </w:r>
    </w:p>
    <w:p>
      <w:r>
        <w:t>Ignoring capitalization: every input character is converted to lowercase before the transition (text[i].toLowerCase()).</w:t>
      </w:r>
    </w:p>
    <w:p>
      <w:r>
        <w:t>Whole-word matching: a scan may only start where the previous character is not a letter or digit, and an accepting state is reported only if the next character is not a letter or digit. This is why "he" is not detected in "the" (the scan cannot start at the "h" of "the" because the previous character "t" is a letter).</w:t>
      </w:r>
    </w:p>
    <w:p>
      <w:r>
        <w:t>Sample transition table for the term "fireman" (all other inputs go to the dead state and the scan restarts):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State</w:t>
            </w:r>
          </w:p>
        </w:tc>
        <w:tc>
          <w:tcPr>
            <w:tcW w:type="dxa" w:w="1080"/>
          </w:tcPr>
          <w:p>
            <w:r>
              <w:t>q0</w:t>
            </w:r>
          </w:p>
        </w:tc>
        <w:tc>
          <w:tcPr>
            <w:tcW w:type="dxa" w:w="1080"/>
          </w:tcPr>
          <w:p>
            <w:r>
              <w:t>q1</w:t>
            </w:r>
          </w:p>
        </w:tc>
        <w:tc>
          <w:tcPr>
            <w:tcW w:type="dxa" w:w="1080"/>
          </w:tcPr>
          <w:p>
            <w:r>
              <w:t>q2</w:t>
            </w:r>
          </w:p>
        </w:tc>
        <w:tc>
          <w:tcPr>
            <w:tcW w:type="dxa" w:w="1080"/>
          </w:tcPr>
          <w:p>
            <w:r>
              <w:t>q3</w:t>
            </w:r>
          </w:p>
        </w:tc>
        <w:tc>
          <w:tcPr>
            <w:tcW w:type="dxa" w:w="1080"/>
          </w:tcPr>
          <w:p>
            <w:r>
              <w:t>q4</w:t>
            </w:r>
          </w:p>
        </w:tc>
        <w:tc>
          <w:tcPr>
            <w:tcW w:type="dxa" w:w="1080"/>
          </w:tcPr>
          <w:p>
            <w:r>
              <w:t>q5</w:t>
            </w:r>
          </w:p>
        </w:tc>
        <w:tc>
          <w:tcPr>
            <w:tcW w:type="dxa" w:w="1080"/>
          </w:tcPr>
          <w:p>
            <w:r>
              <w:t>q6</w:t>
            </w:r>
          </w:p>
        </w:tc>
      </w:tr>
      <w:tr>
        <w:tc>
          <w:tcPr>
            <w:tcW w:type="dxa" w:w="1080"/>
          </w:tcPr>
          <w:p>
            <w:r>
              <w:t>Next on →</w:t>
            </w:r>
          </w:p>
        </w:tc>
        <w:tc>
          <w:tcPr>
            <w:tcW w:type="dxa" w:w="1080"/>
          </w:tcPr>
          <w:p>
            <w:r>
              <w:t>'f' → q1</w:t>
            </w:r>
          </w:p>
        </w:tc>
        <w:tc>
          <w:tcPr>
            <w:tcW w:type="dxa" w:w="1080"/>
          </w:tcPr>
          <w:p>
            <w:r>
              <w:t>'i' → q2</w:t>
            </w:r>
          </w:p>
        </w:tc>
        <w:tc>
          <w:tcPr>
            <w:tcW w:type="dxa" w:w="1080"/>
          </w:tcPr>
          <w:p>
            <w:r>
              <w:t>'r' → q3</w:t>
            </w:r>
          </w:p>
        </w:tc>
        <w:tc>
          <w:tcPr>
            <w:tcW w:type="dxa" w:w="1080"/>
          </w:tcPr>
          <w:p>
            <w:r>
              <w:t>'e' → q4</w:t>
            </w:r>
          </w:p>
        </w:tc>
        <w:tc>
          <w:tcPr>
            <w:tcW w:type="dxa" w:w="1080"/>
          </w:tcPr>
          <w:p>
            <w:r>
              <w:t>'m' → q5</w:t>
            </w:r>
          </w:p>
        </w:tc>
        <w:tc>
          <w:tcPr>
            <w:tcW w:type="dxa" w:w="1080"/>
          </w:tcPr>
          <w:p>
            <w:r>
              <w:t>'a' → q6</w:t>
            </w:r>
          </w:p>
        </w:tc>
        <w:tc>
          <w:tcPr>
            <w:tcW w:type="dxa" w:w="1080"/>
          </w:tcPr>
          <w:p>
            <w:r>
              <w:t>'n' → q7 (accept)</w:t>
            </w:r>
          </w:p>
        </w:tc>
      </w:tr>
    </w:tbl>
    <w:p>
      <w:r>
        <w:t>Reading "Fireman": q0 -f→ q1 -i→ q2 -r→ q3 -e→ q4 -m→ q5 -a→ q6 -n→ q7. q7 is accepting and the next character is a space, so the term is recognized.</w:t>
      </w:r>
    </w:p>
    <w:p>
      <w:r>
        <w:t>Predefined terms and suggested alternatives: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Suggested alternative</w:t>
            </w:r>
          </w:p>
        </w:tc>
      </w:tr>
      <w:tr>
        <w:tc>
          <w:tcPr>
            <w:tcW w:type="dxa" w:w="4320"/>
          </w:tcPr>
          <w:p>
            <w:r>
              <w:t>he</w:t>
            </w:r>
          </w:p>
        </w:tc>
        <w:tc>
          <w:tcPr>
            <w:tcW w:type="dxa" w:w="4320"/>
          </w:tcPr>
          <w:p>
            <w:r>
              <w:t>they</w:t>
            </w:r>
          </w:p>
        </w:tc>
      </w:tr>
      <w:tr>
        <w:tc>
          <w:tcPr>
            <w:tcW w:type="dxa" w:w="4320"/>
          </w:tcPr>
          <w:p>
            <w:r>
              <w:t>she</w:t>
            </w:r>
          </w:p>
        </w:tc>
        <w:tc>
          <w:tcPr>
            <w:tcW w:type="dxa" w:w="4320"/>
          </w:tcPr>
          <w:p>
            <w:r>
              <w:t>they</w:t>
            </w:r>
          </w:p>
        </w:tc>
      </w:tr>
      <w:tr>
        <w:tc>
          <w:tcPr>
            <w:tcW w:type="dxa" w:w="4320"/>
          </w:tcPr>
          <w:p>
            <w:r>
              <w:t>him</w:t>
            </w:r>
          </w:p>
        </w:tc>
        <w:tc>
          <w:tcPr>
            <w:tcW w:type="dxa" w:w="4320"/>
          </w:tcPr>
          <w:p>
            <w:r>
              <w:t>them</w:t>
            </w:r>
          </w:p>
        </w:tc>
      </w:tr>
      <w:tr>
        <w:tc>
          <w:tcPr>
            <w:tcW w:type="dxa" w:w="4320"/>
          </w:tcPr>
          <w:p>
            <w:r>
              <w:t>her</w:t>
            </w:r>
          </w:p>
        </w:tc>
        <w:tc>
          <w:tcPr>
            <w:tcW w:type="dxa" w:w="4320"/>
          </w:tcPr>
          <w:p>
            <w:r>
              <w:t>them/their</w:t>
            </w:r>
          </w:p>
        </w:tc>
      </w:tr>
      <w:tr>
        <w:tc>
          <w:tcPr>
            <w:tcW w:type="dxa" w:w="4320"/>
          </w:tcPr>
          <w:p>
            <w:r>
              <w:t>chairman</w:t>
            </w:r>
          </w:p>
        </w:tc>
        <w:tc>
          <w:tcPr>
            <w:tcW w:type="dxa" w:w="4320"/>
          </w:tcPr>
          <w:p>
            <w:r>
              <w:t>chairperson</w:t>
            </w:r>
          </w:p>
        </w:tc>
      </w:tr>
      <w:tr>
        <w:tc>
          <w:tcPr>
            <w:tcW w:type="dxa" w:w="4320"/>
          </w:tcPr>
          <w:p>
            <w:r>
              <w:t>stewardess</w:t>
            </w:r>
          </w:p>
        </w:tc>
        <w:tc>
          <w:tcPr>
            <w:tcW w:type="dxa" w:w="4320"/>
          </w:tcPr>
          <w:p>
            <w:r>
              <w:t>flight attendant</w:t>
            </w:r>
          </w:p>
        </w:tc>
      </w:tr>
      <w:tr>
        <w:tc>
          <w:tcPr>
            <w:tcW w:type="dxa" w:w="4320"/>
          </w:tcPr>
          <w:p>
            <w:r>
              <w:t>policeman</w:t>
            </w:r>
          </w:p>
        </w:tc>
        <w:tc>
          <w:tcPr>
            <w:tcW w:type="dxa" w:w="4320"/>
          </w:tcPr>
          <w:p>
            <w:r>
              <w:t>police officer</w:t>
            </w:r>
          </w:p>
        </w:tc>
      </w:tr>
      <w:tr>
        <w:tc>
          <w:tcPr>
            <w:tcW w:type="dxa" w:w="4320"/>
          </w:tcPr>
          <w:p>
            <w:r>
              <w:t>fireman</w:t>
            </w:r>
          </w:p>
        </w:tc>
        <w:tc>
          <w:tcPr>
            <w:tcW w:type="dxa" w:w="4320"/>
          </w:tcPr>
          <w:p>
            <w:r>
              <w:t>firefighter</w:t>
            </w:r>
          </w:p>
        </w:tc>
      </w:tr>
      <w:tr>
        <w:tc>
          <w:tcPr>
            <w:tcW w:type="dxa" w:w="4320"/>
          </w:tcPr>
          <w:p>
            <w:r>
              <w:t>manpower</w:t>
            </w:r>
          </w:p>
        </w:tc>
        <w:tc>
          <w:tcPr>
            <w:tcW w:type="dxa" w:w="4320"/>
          </w:tcPr>
          <w:p>
            <w:r>
              <w:t>workforce</w:t>
            </w:r>
          </w:p>
        </w:tc>
      </w:tr>
      <w:tr>
        <w:tc>
          <w:tcPr>
            <w:tcW w:type="dxa" w:w="4320"/>
          </w:tcPr>
          <w:p>
            <w:r>
              <w:t>mankind</w:t>
            </w:r>
          </w:p>
        </w:tc>
        <w:tc>
          <w:tcPr>
            <w:tcW w:type="dxa" w:w="4320"/>
          </w:tcPr>
          <w:p>
            <w:r>
              <w:t>humankind</w:t>
            </w:r>
          </w:p>
        </w:tc>
      </w:tr>
      <w:tr>
        <w:tc>
          <w:tcPr>
            <w:tcW w:type="dxa" w:w="4320"/>
          </w:tcPr>
          <w:p>
            <w:r>
              <w:t>ladies and gentlemen</w:t>
            </w:r>
          </w:p>
        </w:tc>
        <w:tc>
          <w:tcPr>
            <w:tcW w:type="dxa" w:w="4320"/>
          </w:tcPr>
          <w:p>
            <w:r>
              <w:t>everyone</w:t>
            </w:r>
          </w:p>
        </w:tc>
      </w:tr>
      <w:tr>
        <w:tc>
          <w:tcPr>
            <w:tcW w:type="dxa" w:w="4320"/>
          </w:tcPr>
          <w:p>
            <w:r>
              <w:t>salesman</w:t>
            </w:r>
          </w:p>
        </w:tc>
        <w:tc>
          <w:tcPr>
            <w:tcW w:type="dxa" w:w="4320"/>
          </w:tcPr>
          <w:p>
            <w:r>
              <w:t>salesperson</w:t>
            </w:r>
          </w:p>
        </w:tc>
      </w:tr>
      <w:tr>
        <w:tc>
          <w:tcPr>
            <w:tcW w:type="dxa" w:w="4320"/>
          </w:tcPr>
          <w:p>
            <w:r>
              <w:t>businessman</w:t>
            </w:r>
          </w:p>
        </w:tc>
        <w:tc>
          <w:tcPr>
            <w:tcW w:type="dxa" w:w="4320"/>
          </w:tcPr>
          <w:p>
            <w:r>
              <w:t>businessperson</w:t>
            </w:r>
          </w:p>
        </w:tc>
      </w:tr>
      <w:tr>
        <w:tc>
          <w:tcPr>
            <w:tcW w:type="dxa" w:w="4320"/>
          </w:tcPr>
          <w:p>
            <w:r>
              <w:t>spokesman</w:t>
            </w:r>
          </w:p>
        </w:tc>
        <w:tc>
          <w:tcPr>
            <w:tcW w:type="dxa" w:w="4320"/>
          </w:tcPr>
          <w:p>
            <w:r>
              <w:t>spokesperson</w:t>
            </w:r>
          </w:p>
        </w:tc>
      </w:tr>
      <w:tr>
        <w:tc>
          <w:tcPr>
            <w:tcW w:type="dxa" w:w="4320"/>
          </w:tcPr>
          <w:p>
            <w:r>
              <w:t>mailman</w:t>
            </w:r>
          </w:p>
        </w:tc>
        <w:tc>
          <w:tcPr>
            <w:tcW w:type="dxa" w:w="4320"/>
          </w:tcPr>
          <w:p>
            <w:r>
              <w:t>mail carrier</w:t>
            </w:r>
          </w:p>
        </w:tc>
      </w:tr>
      <w:tr>
        <w:tc>
          <w:tcPr>
            <w:tcW w:type="dxa" w:w="4320"/>
          </w:tcPr>
          <w:p>
            <w:r>
              <w:t>waitress</w:t>
            </w:r>
          </w:p>
        </w:tc>
        <w:tc>
          <w:tcPr>
            <w:tcW w:type="dxa" w:w="4320"/>
          </w:tcPr>
          <w:p>
            <w:r>
              <w:t>server</w:t>
            </w:r>
          </w:p>
        </w:tc>
      </w:tr>
    </w:tbl>
    <w:p>
      <w:pPr>
        <w:pStyle w:val="Heading1"/>
      </w:pPr>
      <w:r>
        <w:t>3 Application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Application start screen with the file upload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50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sample.txt loaded: detected terms, counts and suggestions, with highlighted 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50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A document with no detected terms.</w:t>
      </w:r>
    </w:p>
    <w:p>
      <w:r>
        <w:t>Source code / GitHub link: https://github.com/scotzf/Gender-Neutral-Language-Recognizer</w:t>
      </w:r>
    </w:p>
    <w:p>
      <w:pPr>
        <w:pStyle w:val="Heading1"/>
      </w:pPr>
      <w:r>
        <w:t>4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situation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  <w:tc>
          <w:tcPr>
            <w:tcW w:type="dxa" w:w="2160"/>
          </w:tcPr>
          <w:p>
            <w:r>
              <w:t>Passed?</w:t>
            </w:r>
          </w:p>
        </w:tc>
      </w:tr>
      <w:tr>
        <w:tc>
          <w:tcPr>
            <w:tcW w:type="dxa" w:w="2160"/>
          </w:tcPr>
          <w:p>
            <w:r>
              <w:t>1. Document with listed terms (sample.txt)</w:t>
            </w:r>
          </w:p>
        </w:tc>
        <w:tc>
          <w:tcPr>
            <w:tcW w:type="dxa" w:w="2160"/>
          </w:tcPr>
          <w:p>
            <w:r>
              <w:t>Terms detected with counts and suggestions</w:t>
            </w:r>
          </w:p>
        </w:tc>
        <w:tc>
          <w:tcPr>
            <w:tcW w:type="dxa" w:w="2160"/>
          </w:tcPr>
          <w:p>
            <w:r>
              <w:t>chairman 3, policeman 1, fireman 1, stewardess 1, mankind 1, salesman 1, manpower 1, ladies and gentlemen 1, waitress 1, she 1 (12 matches, 10 unique)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2. Same term repeated with different capitalization</w:t>
            </w:r>
          </w:p>
        </w:tc>
        <w:tc>
          <w:tcPr>
            <w:tcW w:type="dxa" w:w="2160"/>
          </w:tcPr>
          <w:p>
            <w:r>
              <w:t>"The CHAIRMAN and the chairman met. Chairman Lee said the policeman was there." → chairman = 3, policeman = 1</w:t>
            </w:r>
          </w:p>
        </w:tc>
        <w:tc>
          <w:tcPr>
            <w:tcW w:type="dxa" w:w="2160"/>
          </w:tcPr>
          <w:p>
            <w:r>
              <w:t>chairman 3 (chairperson), policeman 1 (police officer)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3. No listed terms, includes "the", "then", "they"</w:t>
            </w:r>
          </w:p>
        </w:tc>
        <w:tc>
          <w:tcPr>
            <w:tcW w:type="dxa" w:w="2160"/>
          </w:tcPr>
          <w:p>
            <w:r>
              <w:t>"No predefined gender-specific terms were detected."</w:t>
            </w:r>
          </w:p>
        </w:tc>
        <w:tc>
          <w:tcPr>
            <w:tcW w:type="dxa" w:w="2160"/>
          </w:tcPr>
          <w:p>
            <w:r>
              <w:t>Message shown; "he" not detected inside "the"/"then"/"they"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4. Empty .txt file</w:t>
            </w:r>
          </w:p>
        </w:tc>
        <w:tc>
          <w:tcPr>
            <w:tcW w:type="dxa" w:w="2160"/>
          </w:tcPr>
          <w:p>
            <w:r>
              <w:t>Clear message for an empty file</w:t>
            </w:r>
          </w:p>
        </w:tc>
        <w:tc>
          <w:tcPr>
            <w:tcW w:type="dxa" w:w="2160"/>
          </w:tcPr>
          <w:p>
            <w:r>
              <w:t>"The file is empty."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5. Unsupported format (.csv)</w:t>
            </w:r>
          </w:p>
        </w:tc>
        <w:tc>
          <w:tcPr>
            <w:tcW w:type="dxa" w:w="2160"/>
          </w:tcPr>
          <w:p>
            <w:r>
              <w:t>Clear unsupported-format message</w:t>
            </w:r>
          </w:p>
        </w:tc>
        <w:tc>
          <w:tcPr>
            <w:tcW w:type="dxa" w:w="2160"/>
          </w:tcPr>
          <w:p>
            <w:r>
              <w:t>"Unsupported file format. Please upload a .txt, .docx or .pdf file."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Test 2: repeated term with different capitalization.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Test 4: empty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s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6. Test 5: unsupported file format.</w:t>
      </w:r>
    </w:p>
    <w:p>
      <w:pPr>
        <w:pStyle w:val="Heading1"/>
      </w:pPr>
      <w:r>
        <w:t>5 Conclusion</w:t>
      </w:r>
    </w:p>
    <w:p>
      <w:r>
        <w:t>We completed a working gender-neutral language recognizer that uses a trie-based finite automaton to detect predefined terms case-insensitively and as whole words, then reports counts and suggested alternatives. We learned how a dictionary of words can be converted into a DFA and how word-boundary checks prevent false matches such as "he" in "the". Limitations: the dictionary is fixed and small, pronouns such as "he" and "she" are flagged even when they refer to a specific person, plural or irregular forms (e.g. "policemen") are not included, and suggestions need human review because the right replacement depends on context.</w:t>
      </w:r>
    </w:p>
    <w:p>
      <w:pPr>
        <w:pStyle w:val="Heading1"/>
      </w:pPr>
      <w:r>
        <w:t>6 Sources and contributions</w:t>
      </w:r>
    </w:p>
    <w:p>
      <w:r>
        <w:t>References: course notes on finite automata; mammoth.js (docx reading) and pdf.js (PDF reading) via cdnjs. AI assistance: Claude (Anthropic) was used to help build and test the application and draft this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Contribution</w:t>
            </w:r>
          </w:p>
        </w:tc>
      </w:tr>
      <w:tr>
        <w:tc>
          <w:tcPr>
            <w:tcW w:type="dxa" w:w="4320"/>
          </w:tcPr>
          <w:p>
            <w:r>
              <w:t>Denver Ugay</w:t>
            </w:r>
          </w:p>
        </w:tc>
        <w:tc>
          <w:tcPr>
            <w:tcW w:type="dxa" w:w="4320"/>
          </w:tcPr>
          <w:p>
            <w:r>
              <w:t>[Describe contribution]</w:t>
            </w:r>
          </w:p>
        </w:tc>
      </w:tr>
      <w:tr>
        <w:tc>
          <w:tcPr>
            <w:tcW w:type="dxa" w:w="4320"/>
          </w:tcPr>
          <w:p>
            <w:r>
              <w:t>Lean Naive</w:t>
            </w:r>
          </w:p>
        </w:tc>
        <w:tc>
          <w:tcPr>
            <w:tcW w:type="dxa" w:w="4320"/>
          </w:tcPr>
          <w:p>
            <w:r>
              <w:t>[Describe contribution]</w:t>
            </w:r>
          </w:p>
        </w:tc>
      </w:tr>
      <w:tr>
        <w:tc>
          <w:tcPr>
            <w:tcW w:type="dxa" w:w="4320"/>
          </w:tcPr>
          <w:p>
            <w:r>
              <w:t>Rovilyn Castrodes</w:t>
            </w:r>
          </w:p>
        </w:tc>
        <w:tc>
          <w:tcPr>
            <w:tcW w:type="dxa" w:w="4320"/>
          </w:tcPr>
          <w:p>
            <w:r>
              <w:t>[Describe contribution]</w:t>
            </w:r>
          </w:p>
        </w:tc>
      </w:tr>
      <w:tr>
        <w:tc>
          <w:tcPr>
            <w:tcW w:type="dxa" w:w="4320"/>
          </w:tcPr>
          <w:p>
            <w:r>
              <w:t>Krisha Joyce Gulay</w:t>
            </w:r>
          </w:p>
        </w:tc>
        <w:tc>
          <w:tcPr>
            <w:tcW w:type="dxa" w:w="4320"/>
          </w:tcPr>
          <w:p>
            <w:r>
              <w:t>[Describe contribution]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