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8CD76" w14:textId="519A9C31" w:rsidR="00D51884" w:rsidRDefault="00D51884" w:rsidP="00D51884">
      <w:pPr>
        <w:spacing w:line="240" w:lineRule="auto"/>
        <w:rPr>
          <w:rFonts w:cstheme="minorHAnsi"/>
          <w:b/>
          <w:color w:val="000000" w:themeColor="text1"/>
          <w:sz w:val="40"/>
          <w:szCs w:val="40"/>
        </w:rPr>
      </w:pPr>
      <w:r>
        <w:rPr>
          <w:rFonts w:cstheme="minorHAnsi"/>
          <w:b/>
          <w:color w:val="000000" w:themeColor="text1"/>
          <w:sz w:val="40"/>
          <w:szCs w:val="40"/>
        </w:rPr>
        <w:t>Overview of Electronic Medical Records System (EMR)</w:t>
      </w:r>
    </w:p>
    <w:p w14:paraId="638C5CA7" w14:textId="77777777" w:rsidR="00F13685" w:rsidRDefault="00F13685">
      <w:pPr>
        <w:spacing w:before="0" w:after="160" w:line="259" w:lineRule="auto"/>
        <w:rPr>
          <w:rFonts w:ascii="Times New Roman" w:hAnsi="Times New Roman" w:cs="Times New Roman"/>
          <w:b/>
          <w:caps/>
          <w:color w:val="FFFFFF" w:themeColor="background1"/>
          <w:spacing w:val="15"/>
          <w:sz w:val="24"/>
          <w:szCs w:val="24"/>
        </w:rPr>
      </w:pPr>
    </w:p>
    <w:p w14:paraId="2B8CB8A2" w14:textId="2B9A8FD3" w:rsidR="004573B8" w:rsidRPr="001E79D2" w:rsidRDefault="007F59C9" w:rsidP="004573B8">
      <w:pPr>
        <w:pStyle w:val="Heading1"/>
        <w:rPr>
          <w:rFonts w:ascii="Times New Roman" w:hAnsi="Times New Roman" w:cs="Times New Roman"/>
          <w:b/>
          <w:sz w:val="24"/>
          <w:szCs w:val="24"/>
        </w:rPr>
      </w:pPr>
      <w:r>
        <w:rPr>
          <w:rFonts w:ascii="Times New Roman" w:hAnsi="Times New Roman" w:cs="Times New Roman"/>
          <w:b/>
          <w:sz w:val="24"/>
          <w:szCs w:val="24"/>
        </w:rPr>
        <w:t>Introduction</w:t>
      </w:r>
    </w:p>
    <w:p w14:paraId="5093EA61" w14:textId="1336E3E3"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b/>
          <w:sz w:val="24"/>
          <w:szCs w:val="24"/>
        </w:rPr>
        <w:t xml:space="preserve">Kencare Investment Limited </w:t>
      </w:r>
      <w:r w:rsidRPr="001E79D2">
        <w:rPr>
          <w:rFonts w:ascii="Times New Roman" w:hAnsi="Times New Roman" w:cs="Times New Roman"/>
          <w:sz w:val="24"/>
          <w:szCs w:val="24"/>
        </w:rPr>
        <w:t xml:space="preserve">is pleased to present Electronic Medical Records System. We understand the dynamics of the healthcare that </w:t>
      </w:r>
      <w:r w:rsidR="007F59C9" w:rsidRPr="001E79D2">
        <w:rPr>
          <w:rFonts w:ascii="Times New Roman" w:hAnsi="Times New Roman" w:cs="Times New Roman"/>
          <w:sz w:val="24"/>
          <w:szCs w:val="24"/>
        </w:rPr>
        <w:t>Uganda</w:t>
      </w:r>
      <w:r w:rsidRPr="001E79D2">
        <w:rPr>
          <w:rFonts w:ascii="Times New Roman" w:hAnsi="Times New Roman" w:cs="Times New Roman"/>
          <w:sz w:val="24"/>
          <w:szCs w:val="24"/>
        </w:rPr>
        <w:t xml:space="preserve"> faces and recognize the unique opportunity to have electronic systems. We believe that the Electronic Medical Records System is in it’s the way to for better medical practice and that we are uniquely positioned to successfully implement the Electronic Medical Records System. </w:t>
      </w:r>
    </w:p>
    <w:p w14:paraId="559368AC" w14:textId="1B6082AB"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 xml:space="preserve">Having duly examined </w:t>
      </w:r>
      <w:r w:rsidRPr="001E79D2">
        <w:rPr>
          <w:rFonts w:ascii="Times New Roman" w:hAnsi="Times New Roman" w:cs="Times New Roman"/>
          <w:sz w:val="24"/>
          <w:szCs w:val="24"/>
        </w:rPr>
        <w:t>the</w:t>
      </w:r>
      <w:r w:rsidRPr="001E79D2">
        <w:rPr>
          <w:rFonts w:ascii="Times New Roman" w:hAnsi="Times New Roman" w:cs="Times New Roman"/>
          <w:sz w:val="24"/>
          <w:szCs w:val="24"/>
        </w:rPr>
        <w:t xml:space="preserve"> situation, we are confident that </w:t>
      </w:r>
      <w:r w:rsidR="007F59C9" w:rsidRPr="001E79D2">
        <w:rPr>
          <w:rFonts w:ascii="Times New Roman" w:hAnsi="Times New Roman" w:cs="Times New Roman"/>
          <w:sz w:val="24"/>
          <w:szCs w:val="24"/>
        </w:rPr>
        <w:t>our services</w:t>
      </w:r>
      <w:r w:rsidRPr="001E79D2">
        <w:rPr>
          <w:rFonts w:ascii="Times New Roman" w:hAnsi="Times New Roman" w:cs="Times New Roman"/>
          <w:sz w:val="24"/>
          <w:szCs w:val="24"/>
        </w:rPr>
        <w:t xml:space="preserve"> will effectively address </w:t>
      </w:r>
      <w:r w:rsidRPr="001E79D2">
        <w:rPr>
          <w:rFonts w:ascii="Times New Roman" w:hAnsi="Times New Roman" w:cs="Times New Roman"/>
          <w:sz w:val="24"/>
          <w:szCs w:val="24"/>
        </w:rPr>
        <w:t xml:space="preserve">the </w:t>
      </w:r>
      <w:r w:rsidR="007F59C9" w:rsidRPr="001E79D2">
        <w:rPr>
          <w:rFonts w:ascii="Times New Roman" w:hAnsi="Times New Roman" w:cs="Times New Roman"/>
          <w:sz w:val="24"/>
          <w:szCs w:val="24"/>
        </w:rPr>
        <w:t>healthcare needs</w:t>
      </w:r>
      <w:r w:rsidRPr="001E79D2">
        <w:rPr>
          <w:rFonts w:ascii="Times New Roman" w:hAnsi="Times New Roman" w:cs="Times New Roman"/>
          <w:sz w:val="24"/>
          <w:szCs w:val="24"/>
        </w:rPr>
        <w:t>.</w:t>
      </w:r>
    </w:p>
    <w:p w14:paraId="13237BBC" w14:textId="77777777"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 xml:space="preserve"> Our goal is to: </w:t>
      </w:r>
    </w:p>
    <w:p w14:paraId="534E8854"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To implement a Healthy Records that includes an EMR that meets Meaningful Use requirements</w:t>
      </w:r>
    </w:p>
    <w:p w14:paraId="06D0DEBA"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 xml:space="preserve">Conversion of existing records </w:t>
      </w:r>
    </w:p>
    <w:p w14:paraId="15FD41BE"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Provides public health disease management system</w:t>
      </w:r>
    </w:p>
    <w:p w14:paraId="2FCFC408"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 xml:space="preserve"> Meets billing and accounting requirements </w:t>
      </w:r>
    </w:p>
    <w:p w14:paraId="50A02E9D"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 xml:space="preserve"> Eliminate paper work completely</w:t>
      </w:r>
    </w:p>
    <w:p w14:paraId="2C29105B"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 xml:space="preserve"> Proper Patient Health Records management </w:t>
      </w:r>
    </w:p>
    <w:p w14:paraId="4F2CE643"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 xml:space="preserve">Easy customizable solution to fit your facilities </w:t>
      </w:r>
    </w:p>
    <w:p w14:paraId="088A6C57"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 xml:space="preserve">Supports ICD9 and 1CD10 </w:t>
      </w:r>
    </w:p>
    <w:p w14:paraId="416AEA78" w14:textId="77777777" w:rsidR="004573B8" w:rsidRPr="001E79D2" w:rsidRDefault="004573B8" w:rsidP="004573B8">
      <w:pPr>
        <w:pStyle w:val="ListParagraph"/>
        <w:numPr>
          <w:ilvl w:val="0"/>
          <w:numId w:val="1"/>
        </w:numPr>
        <w:jc w:val="both"/>
        <w:rPr>
          <w:rFonts w:ascii="Times New Roman" w:hAnsi="Times New Roman" w:cs="Times New Roman"/>
          <w:sz w:val="24"/>
          <w:szCs w:val="24"/>
        </w:rPr>
      </w:pPr>
      <w:r w:rsidRPr="001E79D2">
        <w:rPr>
          <w:rFonts w:ascii="Times New Roman" w:hAnsi="Times New Roman" w:cs="Times New Roman"/>
          <w:sz w:val="24"/>
          <w:szCs w:val="24"/>
        </w:rPr>
        <w:t>DIMCOM and HL7 support</w:t>
      </w:r>
    </w:p>
    <w:p w14:paraId="750A6978" w14:textId="744CB905" w:rsidR="004573B8" w:rsidRPr="001E79D2" w:rsidRDefault="004573B8" w:rsidP="004573B8">
      <w:pPr>
        <w:pStyle w:val="Heading1"/>
        <w:jc w:val="both"/>
        <w:rPr>
          <w:rFonts w:ascii="Times New Roman" w:hAnsi="Times New Roman" w:cs="Times New Roman"/>
          <w:b/>
          <w:sz w:val="24"/>
          <w:szCs w:val="24"/>
        </w:rPr>
      </w:pPr>
      <w:r w:rsidRPr="001E79D2">
        <w:rPr>
          <w:rFonts w:ascii="Times New Roman" w:hAnsi="Times New Roman" w:cs="Times New Roman"/>
          <w:b/>
          <w:sz w:val="24"/>
          <w:szCs w:val="24"/>
        </w:rPr>
        <w:t>About us</w:t>
      </w:r>
    </w:p>
    <w:p w14:paraId="77B3E2A2" w14:textId="732A8ED2"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Our service/product is known for managing the healthcare systems, outsource General IT support in various organizations and department, software vender and sales. We have been quite successful in implementing the electronic medical records system notably in healthcare facilities. The company also develops web applications, e-commerce systems and mobile application</w:t>
      </w:r>
    </w:p>
    <w:p w14:paraId="4B0A56F0" w14:textId="6AE89FED"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 xml:space="preserve">Kencare Investment Ltd serves over </w:t>
      </w:r>
      <w:r w:rsidRPr="001E79D2">
        <w:rPr>
          <w:rFonts w:ascii="Times New Roman" w:hAnsi="Times New Roman" w:cs="Times New Roman"/>
          <w:sz w:val="24"/>
          <w:szCs w:val="24"/>
        </w:rPr>
        <w:t>8</w:t>
      </w:r>
      <w:r w:rsidRPr="001E79D2">
        <w:rPr>
          <w:rFonts w:ascii="Times New Roman" w:hAnsi="Times New Roman" w:cs="Times New Roman"/>
          <w:sz w:val="24"/>
          <w:szCs w:val="24"/>
        </w:rPr>
        <w:t xml:space="preserve"> customers in the healthcare and employs </w:t>
      </w:r>
      <w:r w:rsidRPr="001E79D2">
        <w:rPr>
          <w:rFonts w:ascii="Times New Roman" w:hAnsi="Times New Roman" w:cs="Times New Roman"/>
          <w:sz w:val="24"/>
          <w:szCs w:val="24"/>
        </w:rPr>
        <w:t>10</w:t>
      </w:r>
      <w:r w:rsidRPr="001E79D2">
        <w:rPr>
          <w:rFonts w:ascii="Times New Roman" w:hAnsi="Times New Roman" w:cs="Times New Roman"/>
          <w:sz w:val="24"/>
          <w:szCs w:val="24"/>
        </w:rPr>
        <w:t xml:space="preserve"> people in the greater Kampala area. </w:t>
      </w:r>
    </w:p>
    <w:p w14:paraId="66B61937" w14:textId="77777777"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 xml:space="preserve">Our Expertise Creativity and originality are our key words we live by. And your professionalism gives it a definite sharp in the form of our products and solutions. Our company is staffed by a large team of extremely talented professions with a large background of IT having extensive experience in various modules to meet the rigid standards of quality as demanded in this sector. </w:t>
      </w:r>
    </w:p>
    <w:p w14:paraId="527FC580" w14:textId="747D423A"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lastRenderedPageBreak/>
        <w:t>An assurance of quality- our skill sets and tools are invaluable assets that help us deliver high quality, project realization solutions to our clients. Our technical and design infrastructure give us advantage to provide cost effective, robust, and scalable solutions.</w:t>
      </w:r>
    </w:p>
    <w:p w14:paraId="0AC89A64" w14:textId="77777777"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 xml:space="preserve"> </w:t>
      </w:r>
    </w:p>
    <w:p w14:paraId="4CD7AE77" w14:textId="77777777" w:rsidR="004573B8" w:rsidRPr="001E79D2" w:rsidRDefault="004573B8" w:rsidP="004573B8">
      <w:pPr>
        <w:pStyle w:val="Heading1"/>
        <w:rPr>
          <w:rFonts w:ascii="Times New Roman" w:hAnsi="Times New Roman" w:cs="Times New Roman"/>
          <w:b/>
          <w:sz w:val="24"/>
          <w:szCs w:val="24"/>
        </w:rPr>
      </w:pPr>
      <w:bookmarkStart w:id="0" w:name="_Toc9959245"/>
      <w:r w:rsidRPr="001E79D2">
        <w:rPr>
          <w:rFonts w:ascii="Times New Roman" w:hAnsi="Times New Roman" w:cs="Times New Roman"/>
          <w:b/>
          <w:sz w:val="24"/>
          <w:szCs w:val="24"/>
        </w:rPr>
        <w:t>Mission Statement</w:t>
      </w:r>
      <w:bookmarkEnd w:id="0"/>
    </w:p>
    <w:p w14:paraId="094CF7A8" w14:textId="77777777"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 xml:space="preserve"> To provide innovate ideas and to create value that makes a difference. </w:t>
      </w:r>
    </w:p>
    <w:p w14:paraId="68C59523" w14:textId="77777777" w:rsidR="004573B8" w:rsidRPr="001E79D2" w:rsidRDefault="004573B8" w:rsidP="004573B8">
      <w:pPr>
        <w:jc w:val="both"/>
        <w:rPr>
          <w:rFonts w:ascii="Times New Roman" w:hAnsi="Times New Roman" w:cs="Times New Roman"/>
          <w:sz w:val="24"/>
          <w:szCs w:val="24"/>
        </w:rPr>
      </w:pPr>
    </w:p>
    <w:p w14:paraId="7EF746E3" w14:textId="77777777" w:rsidR="004573B8" w:rsidRPr="001E79D2" w:rsidRDefault="004573B8" w:rsidP="004573B8">
      <w:pPr>
        <w:pStyle w:val="Heading1"/>
        <w:rPr>
          <w:rFonts w:ascii="Times New Roman" w:hAnsi="Times New Roman" w:cs="Times New Roman"/>
          <w:sz w:val="24"/>
          <w:szCs w:val="24"/>
        </w:rPr>
      </w:pPr>
      <w:bookmarkStart w:id="1" w:name="_Toc9668164"/>
      <w:bookmarkStart w:id="2" w:name="_Toc9959246"/>
      <w:r w:rsidRPr="001E79D2">
        <w:rPr>
          <w:rStyle w:val="Heading2Char"/>
          <w:rFonts w:ascii="Times New Roman" w:hAnsi="Times New Roman" w:cs="Times New Roman"/>
          <w:caps/>
          <w:sz w:val="24"/>
          <w:szCs w:val="24"/>
          <w:shd w:val="clear" w:color="auto" w:fill="auto"/>
        </w:rPr>
        <w:t>Our Products</w:t>
      </w:r>
      <w:bookmarkEnd w:id="1"/>
      <w:bookmarkEnd w:id="2"/>
    </w:p>
    <w:p w14:paraId="6F67773C" w14:textId="77777777" w:rsidR="004573B8" w:rsidRPr="001E79D2" w:rsidRDefault="004573B8" w:rsidP="004573B8">
      <w:pPr>
        <w:pStyle w:val="ListParagraph"/>
        <w:numPr>
          <w:ilvl w:val="0"/>
          <w:numId w:val="6"/>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Integrated school management System: Integrated School Management System for Primary, Junior and High</w:t>
      </w:r>
      <w:r w:rsidRPr="001E79D2">
        <w:rPr>
          <w:rFonts w:ascii="Times New Roman" w:hAnsi="Times New Roman" w:cs="Times New Roman"/>
          <w:color w:val="000000" w:themeColor="text1"/>
          <w:sz w:val="24"/>
          <w:szCs w:val="24"/>
        </w:rPr>
        <w:br/>
        <w:t>Schools</w:t>
      </w:r>
    </w:p>
    <w:p w14:paraId="6F5633E7" w14:textId="77777777" w:rsidR="004573B8" w:rsidRPr="001E79D2" w:rsidRDefault="004573B8" w:rsidP="004573B8">
      <w:pPr>
        <w:pStyle w:val="ListParagraph"/>
        <w:numPr>
          <w:ilvl w:val="0"/>
          <w:numId w:val="6"/>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Electronic Medical Records System</w:t>
      </w:r>
    </w:p>
    <w:p w14:paraId="59120F8A" w14:textId="77777777" w:rsidR="004573B8" w:rsidRPr="001E79D2" w:rsidRDefault="004573B8" w:rsidP="004573B8">
      <w:pPr>
        <w:pStyle w:val="ListParagraph"/>
        <w:numPr>
          <w:ilvl w:val="0"/>
          <w:numId w:val="6"/>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Pharmacy Management System</w:t>
      </w:r>
    </w:p>
    <w:p w14:paraId="24EB0D42" w14:textId="77777777" w:rsidR="004573B8" w:rsidRPr="001E79D2" w:rsidRDefault="004573B8" w:rsidP="004573B8">
      <w:pPr>
        <w:pStyle w:val="ListParagraph"/>
        <w:numPr>
          <w:ilvl w:val="0"/>
          <w:numId w:val="6"/>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 xml:space="preserve">E-Price: Integrated Agricultural Management System </w:t>
      </w:r>
    </w:p>
    <w:p w14:paraId="68685492" w14:textId="77777777" w:rsidR="004573B8" w:rsidRPr="001E79D2" w:rsidRDefault="004573B8" w:rsidP="004573B8">
      <w:pPr>
        <w:pStyle w:val="ListParagraph"/>
        <w:numPr>
          <w:ilvl w:val="0"/>
          <w:numId w:val="6"/>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E-commerce systems</w:t>
      </w:r>
    </w:p>
    <w:p w14:paraId="05815CB4" w14:textId="77777777" w:rsidR="004573B8" w:rsidRPr="001E79D2" w:rsidRDefault="004573B8" w:rsidP="004573B8">
      <w:pPr>
        <w:pStyle w:val="ListParagraph"/>
        <w:numPr>
          <w:ilvl w:val="0"/>
          <w:numId w:val="6"/>
        </w:numPr>
        <w:rPr>
          <w:rStyle w:val="Heading2Cha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 xml:space="preserve">Accounting and Pos Systems </w:t>
      </w:r>
    </w:p>
    <w:p w14:paraId="4ECE1BF0" w14:textId="77777777" w:rsidR="004573B8" w:rsidRPr="001E79D2" w:rsidRDefault="004573B8" w:rsidP="004573B8">
      <w:pPr>
        <w:pStyle w:val="Heading1"/>
        <w:rPr>
          <w:rFonts w:ascii="Times New Roman" w:hAnsi="Times New Roman" w:cs="Times New Roman"/>
          <w:sz w:val="24"/>
          <w:szCs w:val="24"/>
        </w:rPr>
      </w:pPr>
      <w:bookmarkStart w:id="3" w:name="_Toc9668165"/>
      <w:bookmarkStart w:id="4" w:name="_Toc9959247"/>
      <w:r w:rsidRPr="001E79D2">
        <w:rPr>
          <w:rStyle w:val="Heading2Char"/>
          <w:rFonts w:ascii="Times New Roman" w:hAnsi="Times New Roman" w:cs="Times New Roman"/>
          <w:caps/>
          <w:sz w:val="24"/>
          <w:szCs w:val="24"/>
          <w:shd w:val="clear" w:color="auto" w:fill="auto"/>
        </w:rPr>
        <w:t>Our Services</w:t>
      </w:r>
      <w:bookmarkEnd w:id="3"/>
      <w:bookmarkEnd w:id="4"/>
      <w:r w:rsidRPr="001E79D2">
        <w:rPr>
          <w:rStyle w:val="Heading2Char"/>
          <w:rFonts w:ascii="Times New Roman" w:hAnsi="Times New Roman" w:cs="Times New Roman"/>
          <w:caps/>
          <w:sz w:val="24"/>
          <w:szCs w:val="24"/>
          <w:shd w:val="clear" w:color="auto" w:fill="auto"/>
        </w:rPr>
        <w:t xml:space="preserve"> </w:t>
      </w:r>
    </w:p>
    <w:p w14:paraId="5412A904" w14:textId="77777777" w:rsidR="004573B8" w:rsidRPr="001E79D2" w:rsidRDefault="004573B8" w:rsidP="004573B8">
      <w:pPr>
        <w:pStyle w:val="ListParagraph"/>
        <w:numPr>
          <w:ilvl w:val="0"/>
          <w:numId w:val="7"/>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Application Design and Development</w:t>
      </w:r>
    </w:p>
    <w:p w14:paraId="6AEAEEB2" w14:textId="77777777" w:rsidR="004573B8" w:rsidRPr="001E79D2" w:rsidRDefault="004573B8" w:rsidP="004573B8">
      <w:pPr>
        <w:pStyle w:val="ListParagraph"/>
        <w:numPr>
          <w:ilvl w:val="0"/>
          <w:numId w:val="7"/>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Database Development, Administration and Management</w:t>
      </w:r>
    </w:p>
    <w:p w14:paraId="51D40040" w14:textId="77777777" w:rsidR="004573B8" w:rsidRPr="001E79D2" w:rsidRDefault="004573B8" w:rsidP="004573B8">
      <w:pPr>
        <w:pStyle w:val="ListParagraph"/>
        <w:numPr>
          <w:ilvl w:val="0"/>
          <w:numId w:val="7"/>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Network Administration and Management</w:t>
      </w:r>
    </w:p>
    <w:p w14:paraId="4D1A6C25" w14:textId="77777777" w:rsidR="004573B8" w:rsidRPr="001E79D2" w:rsidRDefault="004573B8" w:rsidP="004573B8">
      <w:pPr>
        <w:pStyle w:val="ListParagraph"/>
        <w:numPr>
          <w:ilvl w:val="0"/>
          <w:numId w:val="7"/>
        </w:numPr>
        <w:rPr>
          <w:rFonts w:ascii="Times New Roman" w:hAnsi="Times New Roman" w:cs="Times New Roman"/>
          <w:color w:val="000000" w:themeColor="text1"/>
          <w:sz w:val="24"/>
          <w:szCs w:val="24"/>
        </w:rPr>
      </w:pPr>
      <w:r w:rsidRPr="001E79D2">
        <w:rPr>
          <w:rFonts w:ascii="Times New Roman" w:hAnsi="Times New Roman" w:cs="Times New Roman"/>
          <w:color w:val="000000" w:themeColor="text1"/>
          <w:sz w:val="24"/>
          <w:szCs w:val="24"/>
        </w:rPr>
        <w:t>Project Management</w:t>
      </w:r>
    </w:p>
    <w:p w14:paraId="09B39991" w14:textId="77777777" w:rsidR="004573B8" w:rsidRPr="001E79D2" w:rsidRDefault="004573B8" w:rsidP="004573B8">
      <w:pPr>
        <w:pStyle w:val="ListParagraph"/>
        <w:numPr>
          <w:ilvl w:val="0"/>
          <w:numId w:val="7"/>
        </w:numPr>
        <w:rPr>
          <w:rStyle w:val="Heading2Char"/>
          <w:rFonts w:ascii="Times New Roman" w:hAnsi="Times New Roman" w:cs="Times New Roman"/>
          <w:b/>
          <w:color w:val="000000" w:themeColor="text1"/>
          <w:sz w:val="24"/>
          <w:szCs w:val="24"/>
        </w:rPr>
      </w:pPr>
      <w:r w:rsidRPr="001E79D2">
        <w:rPr>
          <w:rFonts w:ascii="Times New Roman" w:hAnsi="Times New Roman" w:cs="Times New Roman"/>
          <w:color w:val="000000" w:themeColor="text1"/>
          <w:sz w:val="24"/>
          <w:szCs w:val="24"/>
        </w:rPr>
        <w:t>IT Consultancy Services</w:t>
      </w:r>
    </w:p>
    <w:p w14:paraId="4A170626" w14:textId="77777777" w:rsidR="004573B8" w:rsidRPr="001E79D2" w:rsidRDefault="004573B8" w:rsidP="004573B8">
      <w:pPr>
        <w:pStyle w:val="Heading1"/>
        <w:rPr>
          <w:rFonts w:ascii="Times New Roman" w:hAnsi="Times New Roman" w:cs="Times New Roman"/>
          <w:b/>
          <w:sz w:val="24"/>
          <w:szCs w:val="24"/>
        </w:rPr>
      </w:pPr>
      <w:bookmarkStart w:id="5" w:name="_Toc9959248"/>
      <w:r w:rsidRPr="001E79D2">
        <w:rPr>
          <w:rFonts w:ascii="Times New Roman" w:hAnsi="Times New Roman" w:cs="Times New Roman"/>
          <w:b/>
          <w:sz w:val="24"/>
          <w:szCs w:val="24"/>
        </w:rPr>
        <w:t>Our Proposal</w:t>
      </w:r>
      <w:bookmarkEnd w:id="5"/>
    </w:p>
    <w:p w14:paraId="7053BBAA" w14:textId="77777777" w:rsidR="004573B8" w:rsidRPr="001E79D2" w:rsidRDefault="004573B8" w:rsidP="004573B8">
      <w:pPr>
        <w:pStyle w:val="Heading2"/>
        <w:rPr>
          <w:rFonts w:ascii="Times New Roman" w:hAnsi="Times New Roman" w:cs="Times New Roman"/>
          <w:b/>
          <w:sz w:val="24"/>
          <w:szCs w:val="24"/>
        </w:rPr>
      </w:pPr>
      <w:bookmarkStart w:id="6" w:name="_Toc9959249"/>
      <w:r w:rsidRPr="001E79D2">
        <w:rPr>
          <w:rFonts w:ascii="Times New Roman" w:hAnsi="Times New Roman" w:cs="Times New Roman"/>
          <w:b/>
          <w:sz w:val="24"/>
          <w:szCs w:val="24"/>
        </w:rPr>
        <w:t>Electronic Medical Records System (EMRS)</w:t>
      </w:r>
      <w:bookmarkEnd w:id="6"/>
    </w:p>
    <w:p w14:paraId="57535D1F" w14:textId="22587B12" w:rsidR="004D0C70"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The Electronic Medical Record is an easy to use, complete. Hospital Information System (HIS) and Electronic Medical Record (EMR) that aims to meet the needs of low resource environments by leveraging a tapestry of existing open source products.  Our products are developed from two leading Open source medical applications.</w:t>
      </w:r>
    </w:p>
    <w:p w14:paraId="7CC8119C" w14:textId="49307F31" w:rsidR="004573B8" w:rsidRPr="001E79D2" w:rsidRDefault="004D0C70" w:rsidP="004D0C70">
      <w:pPr>
        <w:spacing w:before="0"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8E7192C" w14:textId="77777777" w:rsidR="004573B8" w:rsidRPr="001E79D2" w:rsidRDefault="004573B8" w:rsidP="004573B8">
      <w:pPr>
        <w:pStyle w:val="Heading2"/>
        <w:rPr>
          <w:rFonts w:ascii="Times New Roman" w:hAnsi="Times New Roman" w:cs="Times New Roman"/>
          <w:b/>
          <w:sz w:val="24"/>
          <w:szCs w:val="24"/>
        </w:rPr>
      </w:pPr>
      <w:bookmarkStart w:id="7" w:name="_Toc9959250"/>
      <w:r w:rsidRPr="001E79D2">
        <w:rPr>
          <w:rFonts w:ascii="Times New Roman" w:hAnsi="Times New Roman" w:cs="Times New Roman"/>
          <w:b/>
          <w:sz w:val="24"/>
          <w:szCs w:val="24"/>
        </w:rPr>
        <w:lastRenderedPageBreak/>
        <w:t>Features and Functionality Overviews Of EMRS</w:t>
      </w:r>
      <w:bookmarkEnd w:id="7"/>
    </w:p>
    <w:p w14:paraId="24BD6243" w14:textId="45193556" w:rsidR="004573B8" w:rsidRPr="001E79D2" w:rsidRDefault="004573B8" w:rsidP="004573B8">
      <w:pPr>
        <w:spacing w:after="0" w:line="240" w:lineRule="auto"/>
        <w:jc w:val="both"/>
        <w:rPr>
          <w:rFonts w:ascii="Times New Roman" w:eastAsia="Times New Roman" w:hAnsi="Times New Roman" w:cs="Times New Roman"/>
          <w:color w:val="333333"/>
          <w:sz w:val="24"/>
          <w:szCs w:val="24"/>
        </w:rPr>
      </w:pPr>
      <w:r w:rsidRPr="001E79D2">
        <w:rPr>
          <w:rFonts w:ascii="Times New Roman" w:eastAsia="Times New Roman" w:hAnsi="Times New Roman" w:cs="Times New Roman"/>
          <w:color w:val="333333"/>
          <w:sz w:val="24"/>
          <w:szCs w:val="24"/>
        </w:rPr>
        <w:t xml:space="preserve">EMRS aims is to meet the needs of hospitals in low resource environments by leveraging a tapestry of existing </w:t>
      </w:r>
      <w:r w:rsidRPr="001E79D2">
        <w:rPr>
          <w:rFonts w:ascii="Times New Roman" w:eastAsia="Times New Roman" w:hAnsi="Times New Roman" w:cs="Times New Roman"/>
          <w:iCs/>
          <w:color w:val="333333"/>
          <w:sz w:val="24"/>
          <w:szCs w:val="24"/>
        </w:rPr>
        <w:t>An Integrated Solution</w:t>
      </w:r>
      <w:r w:rsidRPr="001E79D2">
        <w:rPr>
          <w:rFonts w:ascii="Times New Roman" w:eastAsia="Times New Roman" w:hAnsi="Times New Roman" w:cs="Times New Roman"/>
          <w:color w:val="333333"/>
          <w:sz w:val="24"/>
          <w:szCs w:val="24"/>
        </w:rPr>
        <w:t>. The information that EMR makes accessible helps healthcare providers to improve efficiency and quality of patient care, reduce errors in clinical encounters</w:t>
      </w:r>
      <w:r w:rsidR="001E1D29" w:rsidRPr="001E79D2">
        <w:rPr>
          <w:rFonts w:ascii="Times New Roman" w:eastAsia="Times New Roman" w:hAnsi="Times New Roman" w:cs="Times New Roman"/>
          <w:color w:val="333333"/>
          <w:sz w:val="24"/>
          <w:szCs w:val="24"/>
        </w:rPr>
        <w:t>, track inventory (drugs)</w:t>
      </w:r>
      <w:r w:rsidRPr="001E79D2">
        <w:rPr>
          <w:rFonts w:ascii="Times New Roman" w:eastAsia="Times New Roman" w:hAnsi="Times New Roman" w:cs="Times New Roman"/>
          <w:color w:val="333333"/>
          <w:sz w:val="24"/>
          <w:szCs w:val="24"/>
        </w:rPr>
        <w:t xml:space="preserve"> and advocate for issues related to public health.</w:t>
      </w:r>
    </w:p>
    <w:p w14:paraId="106F5D70" w14:textId="77777777" w:rsidR="004573B8" w:rsidRPr="001E79D2" w:rsidRDefault="004573B8" w:rsidP="004573B8">
      <w:pPr>
        <w:pStyle w:val="ListParagraph"/>
        <w:numPr>
          <w:ilvl w:val="0"/>
          <w:numId w:val="5"/>
        </w:numPr>
        <w:spacing w:beforeAutospacing="1" w:after="100" w:afterAutospacing="1" w:line="240" w:lineRule="auto"/>
        <w:jc w:val="both"/>
        <w:rPr>
          <w:rFonts w:ascii="Times New Roman" w:eastAsia="Times New Roman" w:hAnsi="Times New Roman" w:cs="Times New Roman"/>
          <w:color w:val="333333"/>
          <w:sz w:val="24"/>
          <w:szCs w:val="24"/>
        </w:rPr>
      </w:pPr>
      <w:r w:rsidRPr="001E79D2">
        <w:rPr>
          <w:rFonts w:ascii="Times New Roman" w:eastAsia="Times New Roman" w:hAnsi="Times New Roman" w:cs="Times New Roman"/>
          <w:iCs/>
          <w:color w:val="333333"/>
          <w:sz w:val="24"/>
          <w:szCs w:val="24"/>
        </w:rPr>
        <w:t>An Integrated Solution</w:t>
      </w:r>
      <w:r w:rsidRPr="001E79D2">
        <w:rPr>
          <w:rFonts w:ascii="Times New Roman" w:eastAsia="Times New Roman" w:hAnsi="Times New Roman" w:cs="Times New Roman"/>
          <w:color w:val="333333"/>
          <w:sz w:val="24"/>
          <w:szCs w:val="24"/>
        </w:rPr>
        <w:t> - Manage patient information across registration, point of care, investigations, and billing</w:t>
      </w:r>
    </w:p>
    <w:p w14:paraId="1B6054E7" w14:textId="77777777" w:rsidR="004573B8" w:rsidRPr="001E79D2" w:rsidRDefault="004573B8" w:rsidP="004573B8">
      <w:pPr>
        <w:pStyle w:val="ListParagraph"/>
        <w:numPr>
          <w:ilvl w:val="0"/>
          <w:numId w:val="5"/>
        </w:numPr>
        <w:spacing w:beforeAutospacing="1" w:after="100" w:afterAutospacing="1" w:line="240" w:lineRule="auto"/>
        <w:jc w:val="both"/>
        <w:rPr>
          <w:rFonts w:ascii="Times New Roman" w:eastAsia="Times New Roman" w:hAnsi="Times New Roman" w:cs="Times New Roman"/>
          <w:color w:val="333333"/>
          <w:sz w:val="24"/>
          <w:szCs w:val="24"/>
        </w:rPr>
      </w:pPr>
      <w:r w:rsidRPr="001E79D2">
        <w:rPr>
          <w:rFonts w:ascii="Times New Roman" w:eastAsia="Times New Roman" w:hAnsi="Times New Roman" w:cs="Times New Roman"/>
          <w:iCs/>
          <w:color w:val="333333"/>
          <w:sz w:val="24"/>
          <w:szCs w:val="24"/>
        </w:rPr>
        <w:t>Intuitively Designed</w:t>
      </w:r>
      <w:r w:rsidRPr="001E79D2">
        <w:rPr>
          <w:rFonts w:ascii="Times New Roman" w:eastAsia="Times New Roman" w:hAnsi="Times New Roman" w:cs="Times New Roman"/>
          <w:color w:val="333333"/>
          <w:sz w:val="24"/>
          <w:szCs w:val="24"/>
        </w:rPr>
        <w:t> - Simple to use at the point of care, with minimal training required</w:t>
      </w:r>
    </w:p>
    <w:p w14:paraId="59A5D2C5" w14:textId="77777777" w:rsidR="004573B8" w:rsidRPr="001E79D2" w:rsidRDefault="004573B8" w:rsidP="004573B8">
      <w:pPr>
        <w:pStyle w:val="ListParagraph"/>
        <w:numPr>
          <w:ilvl w:val="0"/>
          <w:numId w:val="5"/>
        </w:numPr>
        <w:spacing w:beforeAutospacing="1" w:after="100" w:afterAutospacing="1" w:line="240" w:lineRule="auto"/>
        <w:jc w:val="both"/>
        <w:rPr>
          <w:rFonts w:ascii="Times New Roman" w:eastAsia="Times New Roman" w:hAnsi="Times New Roman" w:cs="Times New Roman"/>
          <w:color w:val="333333"/>
          <w:sz w:val="24"/>
          <w:szCs w:val="24"/>
        </w:rPr>
      </w:pPr>
      <w:r w:rsidRPr="001E79D2">
        <w:rPr>
          <w:rFonts w:ascii="Times New Roman" w:eastAsia="Times New Roman" w:hAnsi="Times New Roman" w:cs="Times New Roman"/>
          <w:iCs/>
          <w:color w:val="333333"/>
          <w:sz w:val="24"/>
          <w:szCs w:val="24"/>
        </w:rPr>
        <w:t>Flexible</w:t>
      </w:r>
      <w:r w:rsidRPr="001E79D2">
        <w:rPr>
          <w:rFonts w:ascii="Times New Roman" w:eastAsia="Times New Roman" w:hAnsi="Times New Roman" w:cs="Times New Roman"/>
          <w:color w:val="333333"/>
          <w:sz w:val="24"/>
          <w:szCs w:val="24"/>
        </w:rPr>
        <w:t> - Allows for unique workflows and processes based on each hospital's needs</w:t>
      </w:r>
    </w:p>
    <w:p w14:paraId="4993B9E4" w14:textId="77777777" w:rsidR="004573B8" w:rsidRPr="001E79D2" w:rsidRDefault="004573B8" w:rsidP="004573B8">
      <w:pPr>
        <w:pStyle w:val="ListParagraph"/>
        <w:numPr>
          <w:ilvl w:val="0"/>
          <w:numId w:val="5"/>
        </w:numPr>
        <w:spacing w:beforeAutospacing="1" w:after="100" w:afterAutospacing="1" w:line="240" w:lineRule="auto"/>
        <w:jc w:val="both"/>
        <w:rPr>
          <w:rFonts w:ascii="Times New Roman" w:eastAsia="Times New Roman" w:hAnsi="Times New Roman" w:cs="Times New Roman"/>
          <w:color w:val="333333"/>
          <w:sz w:val="24"/>
          <w:szCs w:val="24"/>
        </w:rPr>
      </w:pPr>
      <w:r w:rsidRPr="001E79D2">
        <w:rPr>
          <w:rFonts w:ascii="Times New Roman" w:eastAsia="Times New Roman" w:hAnsi="Times New Roman" w:cs="Times New Roman"/>
          <w:iCs/>
          <w:color w:val="333333"/>
          <w:sz w:val="24"/>
          <w:szCs w:val="24"/>
        </w:rPr>
        <w:t>Modular</w:t>
      </w:r>
      <w:r w:rsidRPr="001E79D2">
        <w:rPr>
          <w:rFonts w:ascii="Times New Roman" w:eastAsia="Times New Roman" w:hAnsi="Times New Roman" w:cs="Times New Roman"/>
          <w:color w:val="333333"/>
          <w:sz w:val="24"/>
          <w:szCs w:val="24"/>
        </w:rPr>
        <w:t> - Choose parts of EMR and integrate with existing systems </w:t>
      </w:r>
    </w:p>
    <w:p w14:paraId="434F3000" w14:textId="77777777" w:rsidR="004573B8" w:rsidRPr="001E79D2" w:rsidRDefault="004573B8" w:rsidP="004573B8">
      <w:pPr>
        <w:pStyle w:val="ListParagraph"/>
        <w:numPr>
          <w:ilvl w:val="0"/>
          <w:numId w:val="5"/>
        </w:numPr>
        <w:spacing w:beforeAutospacing="1" w:after="100" w:afterAutospacing="1" w:line="240" w:lineRule="auto"/>
        <w:jc w:val="both"/>
        <w:rPr>
          <w:rFonts w:ascii="Times New Roman" w:eastAsia="Times New Roman" w:hAnsi="Times New Roman" w:cs="Times New Roman"/>
          <w:color w:val="333333"/>
          <w:sz w:val="24"/>
          <w:szCs w:val="24"/>
        </w:rPr>
      </w:pPr>
      <w:r w:rsidRPr="001E79D2">
        <w:rPr>
          <w:rFonts w:ascii="Times New Roman" w:eastAsia="Times New Roman" w:hAnsi="Times New Roman" w:cs="Times New Roman"/>
          <w:iCs/>
          <w:color w:val="333333"/>
          <w:sz w:val="24"/>
          <w:szCs w:val="24"/>
        </w:rPr>
        <w:t>Infrastructure Appropriate</w:t>
      </w:r>
      <w:r w:rsidRPr="001E79D2">
        <w:rPr>
          <w:rFonts w:ascii="Times New Roman" w:eastAsia="Times New Roman" w:hAnsi="Times New Roman" w:cs="Times New Roman"/>
          <w:color w:val="333333"/>
          <w:sz w:val="24"/>
          <w:szCs w:val="24"/>
        </w:rPr>
        <w:t> - Hosted and operated at the hospital site, requiring no dependence on Internet</w:t>
      </w:r>
    </w:p>
    <w:p w14:paraId="4FF1577A" w14:textId="2D846DC6" w:rsidR="004573B8" w:rsidRDefault="004573B8" w:rsidP="004573B8">
      <w:pPr>
        <w:pStyle w:val="ListParagraph"/>
        <w:numPr>
          <w:ilvl w:val="0"/>
          <w:numId w:val="5"/>
        </w:numPr>
        <w:spacing w:beforeAutospacing="1" w:after="100" w:afterAutospacing="1" w:line="240" w:lineRule="auto"/>
        <w:jc w:val="both"/>
        <w:rPr>
          <w:rFonts w:ascii="Times New Roman" w:eastAsia="Times New Roman" w:hAnsi="Times New Roman" w:cs="Times New Roman"/>
          <w:color w:val="333333"/>
          <w:sz w:val="24"/>
          <w:szCs w:val="24"/>
        </w:rPr>
      </w:pPr>
      <w:r w:rsidRPr="001E79D2">
        <w:rPr>
          <w:rFonts w:ascii="Times New Roman" w:eastAsia="Times New Roman" w:hAnsi="Times New Roman" w:cs="Times New Roman"/>
          <w:iCs/>
          <w:color w:val="333333"/>
          <w:sz w:val="24"/>
          <w:szCs w:val="24"/>
        </w:rPr>
        <w:t>Adaptable -</w:t>
      </w:r>
      <w:r w:rsidRPr="001E79D2">
        <w:rPr>
          <w:rFonts w:ascii="Times New Roman" w:eastAsia="Times New Roman" w:hAnsi="Times New Roman" w:cs="Times New Roman"/>
          <w:color w:val="333333"/>
          <w:sz w:val="24"/>
          <w:szCs w:val="24"/>
        </w:rPr>
        <w:t> EMR can be used on a variety of devices including tablets and laptops</w:t>
      </w:r>
    </w:p>
    <w:p w14:paraId="4C74157A" w14:textId="5064CC37" w:rsidR="001E79D2" w:rsidRPr="001E79D2" w:rsidRDefault="001E79D2" w:rsidP="004573B8">
      <w:pPr>
        <w:pStyle w:val="ListParagraph"/>
        <w:numPr>
          <w:ilvl w:val="0"/>
          <w:numId w:val="5"/>
        </w:numPr>
        <w:spacing w:beforeAutospacing="1" w:after="100" w:afterAutospacing="1"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Multi Facilities support</w:t>
      </w:r>
    </w:p>
    <w:p w14:paraId="78B5B73D" w14:textId="2A57C310" w:rsidR="004573B8" w:rsidRPr="001E79D2" w:rsidRDefault="004573B8" w:rsidP="004573B8">
      <w:pPr>
        <w:jc w:val="both"/>
        <w:rPr>
          <w:rFonts w:ascii="Times New Roman" w:hAnsi="Times New Roman" w:cs="Times New Roman"/>
          <w:sz w:val="24"/>
          <w:szCs w:val="24"/>
        </w:rPr>
      </w:pPr>
      <w:r w:rsidRPr="001E79D2">
        <w:rPr>
          <w:rFonts w:ascii="Times New Roman" w:hAnsi="Times New Roman" w:cs="Times New Roman"/>
          <w:sz w:val="24"/>
          <w:szCs w:val="24"/>
        </w:rPr>
        <w:t xml:space="preserve">Electronic Medical Records System is full Hospital management system with following modules: </w:t>
      </w:r>
    </w:p>
    <w:p w14:paraId="15B5754B" w14:textId="77777777" w:rsidR="009E48E5" w:rsidRPr="001E79D2" w:rsidRDefault="009E48E5" w:rsidP="001E79D2">
      <w:pPr>
        <w:pStyle w:val="NoSpacing"/>
        <w:spacing w:before="0"/>
        <w:jc w:val="both"/>
        <w:rPr>
          <w:rStyle w:val="mw-headline"/>
          <w:rFonts w:ascii="Times New Roman" w:eastAsiaTheme="minorHAnsi" w:hAnsi="Times New Roman" w:cs="Times New Roman"/>
          <w:b/>
          <w:sz w:val="24"/>
          <w:szCs w:val="24"/>
          <w:lang w:val="en-UG"/>
        </w:rPr>
      </w:pPr>
      <w:r w:rsidRPr="001E79D2">
        <w:rPr>
          <w:rStyle w:val="mw-headline"/>
          <w:rFonts w:ascii="Times New Roman" w:hAnsi="Times New Roman" w:cs="Times New Roman"/>
          <w:b/>
          <w:sz w:val="24"/>
          <w:szCs w:val="24"/>
        </w:rPr>
        <w:t>Patient Demographics</w:t>
      </w:r>
    </w:p>
    <w:p w14:paraId="6D617278" w14:textId="77777777" w:rsidR="009E48E5" w:rsidRPr="001E79D2" w:rsidRDefault="009E48E5" w:rsidP="001E79D2">
      <w:pPr>
        <w:pStyle w:val="NoSpacing"/>
        <w:jc w:val="both"/>
        <w:rPr>
          <w:rFonts w:ascii="Times New Roman" w:hAnsi="Times New Roman" w:cs="Times New Roman"/>
          <w:sz w:val="24"/>
          <w:szCs w:val="24"/>
        </w:rPr>
      </w:pPr>
      <w:r w:rsidRPr="001E79D2">
        <w:rPr>
          <w:rFonts w:ascii="Times New Roman" w:hAnsi="Times New Roman" w:cs="Times New Roman"/>
          <w:sz w:val="24"/>
          <w:szCs w:val="24"/>
        </w:rPr>
        <w:t>Track patient demographics, Primary information (name, date of birth, sex, identification</w:t>
      </w:r>
      <w:proofErr w:type="gramStart"/>
      <w:r w:rsidRPr="001E79D2">
        <w:rPr>
          <w:rFonts w:ascii="Times New Roman" w:hAnsi="Times New Roman" w:cs="Times New Roman"/>
          <w:sz w:val="24"/>
          <w:szCs w:val="24"/>
        </w:rPr>
        <w:t>) ,</w:t>
      </w:r>
      <w:proofErr w:type="gramEnd"/>
      <w:r w:rsidRPr="001E79D2">
        <w:rPr>
          <w:rFonts w:ascii="Times New Roman" w:hAnsi="Times New Roman" w:cs="Times New Roman"/>
          <w:sz w:val="24"/>
          <w:szCs w:val="24"/>
        </w:rPr>
        <w:t xml:space="preserve"> Marital status, Contact information of patient and patient's employer, Primary provider, HIPAA information, Language and ethnicity, Insurance coverage, Deceased Tracking, Fully Customizable</w:t>
      </w:r>
    </w:p>
    <w:p w14:paraId="4E715696" w14:textId="77777777" w:rsidR="009E48E5" w:rsidRPr="001E79D2" w:rsidRDefault="009E48E5" w:rsidP="009E48E5">
      <w:pPr>
        <w:pStyle w:val="NoSpacing"/>
        <w:ind w:left="720"/>
        <w:jc w:val="both"/>
        <w:rPr>
          <w:rFonts w:ascii="Times New Roman" w:hAnsi="Times New Roman" w:cs="Times New Roman"/>
          <w:sz w:val="24"/>
          <w:szCs w:val="24"/>
        </w:rPr>
      </w:pPr>
    </w:p>
    <w:p w14:paraId="6D138F08" w14:textId="77777777" w:rsidR="009E48E5" w:rsidRPr="001E79D2" w:rsidRDefault="009E48E5" w:rsidP="001E79D2">
      <w:pPr>
        <w:pStyle w:val="NoSpacing"/>
        <w:spacing w:before="0"/>
        <w:jc w:val="both"/>
        <w:rPr>
          <w:rStyle w:val="mw-headline"/>
          <w:rFonts w:ascii="Times New Roman" w:hAnsi="Times New Roman" w:cs="Times New Roman"/>
          <w:b/>
          <w:sz w:val="24"/>
          <w:szCs w:val="24"/>
        </w:rPr>
      </w:pPr>
      <w:r w:rsidRPr="001E79D2">
        <w:rPr>
          <w:rStyle w:val="mw-headline"/>
          <w:rFonts w:ascii="Times New Roman" w:hAnsi="Times New Roman" w:cs="Times New Roman"/>
          <w:b/>
          <w:sz w:val="24"/>
          <w:szCs w:val="24"/>
        </w:rPr>
        <w:t>Patient Scheduling</w:t>
      </w:r>
    </w:p>
    <w:p w14:paraId="22631E3E" w14:textId="05672D11" w:rsidR="009E48E5" w:rsidRPr="001E79D2" w:rsidRDefault="009E48E5" w:rsidP="001E79D2">
      <w:pPr>
        <w:pStyle w:val="NoSpacing"/>
        <w:jc w:val="both"/>
        <w:rPr>
          <w:rFonts w:ascii="Times New Roman" w:hAnsi="Times New Roman" w:cs="Times New Roman"/>
          <w:sz w:val="24"/>
          <w:szCs w:val="24"/>
        </w:rPr>
      </w:pPr>
      <w:hyperlink r:id="rId5" w:tooltip="Patient Flow Board" w:history="1">
        <w:r w:rsidRPr="001E79D2">
          <w:rPr>
            <w:rStyle w:val="Hyperlink"/>
            <w:rFonts w:ascii="Times New Roman" w:hAnsi="Times New Roman" w:cs="Times New Roman"/>
            <w:color w:val="auto"/>
            <w:sz w:val="24"/>
            <w:szCs w:val="24"/>
            <w:u w:val="none"/>
          </w:rPr>
          <w:t>Patient Flow Board, Tracking, and Reporting</w:t>
        </w:r>
      </w:hyperlink>
      <w:r w:rsidRPr="001E79D2">
        <w:rPr>
          <w:rFonts w:ascii="Times New Roman" w:hAnsi="Times New Roman" w:cs="Times New Roman"/>
          <w:sz w:val="24"/>
          <w:szCs w:val="24"/>
        </w:rPr>
        <w:t xml:space="preserve">, </w:t>
      </w:r>
      <w:hyperlink r:id="rId6" w:anchor="Can_OpenEMR_be_setup_for_multiple_clinics.3F" w:tooltip="FAQ" w:history="1">
        <w:r w:rsidRPr="001E79D2">
          <w:rPr>
            <w:rStyle w:val="Hyperlink"/>
            <w:rFonts w:ascii="Times New Roman" w:hAnsi="Times New Roman" w:cs="Times New Roman"/>
            <w:color w:val="auto"/>
            <w:sz w:val="24"/>
            <w:szCs w:val="24"/>
            <w:u w:val="none"/>
          </w:rPr>
          <w:t>Supports multiple facilities</w:t>
        </w:r>
      </w:hyperlink>
      <w:r w:rsidRPr="001E79D2">
        <w:rPr>
          <w:rFonts w:ascii="Times New Roman" w:hAnsi="Times New Roman" w:cs="Times New Roman"/>
          <w:sz w:val="24"/>
          <w:szCs w:val="24"/>
        </w:rPr>
        <w:t xml:space="preserve">, </w:t>
      </w:r>
      <w:hyperlink r:id="rId7" w:tooltip="Sms and Email Notification Howtos" w:history="1">
        <w:r w:rsidRPr="001E79D2">
          <w:rPr>
            <w:rStyle w:val="Hyperlink"/>
            <w:rFonts w:ascii="Times New Roman" w:hAnsi="Times New Roman" w:cs="Times New Roman"/>
            <w:color w:val="auto"/>
            <w:sz w:val="24"/>
            <w:szCs w:val="24"/>
            <w:u w:val="none"/>
          </w:rPr>
          <w:t xml:space="preserve">Patient appointment notification via email and </w:t>
        </w:r>
        <w:r w:rsidR="007F59C9" w:rsidRPr="001E79D2">
          <w:rPr>
            <w:rStyle w:val="Hyperlink"/>
            <w:rFonts w:ascii="Times New Roman" w:hAnsi="Times New Roman" w:cs="Times New Roman"/>
            <w:color w:val="auto"/>
            <w:sz w:val="24"/>
            <w:szCs w:val="24"/>
            <w:u w:val="none"/>
          </w:rPr>
          <w:t>SMS</w:t>
        </w:r>
      </w:hyperlink>
      <w:r w:rsidRPr="001E79D2">
        <w:rPr>
          <w:rFonts w:ascii="Times New Roman" w:hAnsi="Times New Roman" w:cs="Times New Roman"/>
          <w:sz w:val="24"/>
          <w:szCs w:val="24"/>
        </w:rPr>
        <w:t xml:space="preserve">, </w:t>
      </w:r>
      <w:hyperlink r:id="rId8" w:tooltip="MedEx" w:history="1">
        <w:r w:rsidRPr="001E79D2">
          <w:rPr>
            <w:rStyle w:val="Hyperlink"/>
            <w:rFonts w:ascii="Times New Roman" w:hAnsi="Times New Roman" w:cs="Times New Roman"/>
            <w:color w:val="auto"/>
            <w:sz w:val="24"/>
            <w:szCs w:val="24"/>
            <w:u w:val="none"/>
          </w:rPr>
          <w:t xml:space="preserve"> Communication Service</w:t>
        </w:r>
      </w:hyperlink>
      <w:r w:rsidRPr="001E79D2">
        <w:rPr>
          <w:rFonts w:ascii="Times New Roman" w:hAnsi="Times New Roman" w:cs="Times New Roman"/>
          <w:sz w:val="24"/>
          <w:szCs w:val="24"/>
        </w:rPr>
        <w:t xml:space="preserve">, </w:t>
      </w:r>
      <w:hyperlink r:id="rId9" w:tooltip="Recall Board" w:history="1">
        <w:r w:rsidRPr="001E79D2">
          <w:rPr>
            <w:rStyle w:val="Hyperlink"/>
            <w:rFonts w:ascii="Times New Roman" w:hAnsi="Times New Roman" w:cs="Times New Roman"/>
            <w:color w:val="auto"/>
            <w:sz w:val="24"/>
            <w:szCs w:val="24"/>
            <w:u w:val="none"/>
          </w:rPr>
          <w:t>Recall (reminders) Board</w:t>
        </w:r>
      </w:hyperlink>
      <w:r w:rsidRPr="001E79D2">
        <w:rPr>
          <w:rFonts w:ascii="Times New Roman" w:hAnsi="Times New Roman" w:cs="Times New Roman"/>
          <w:sz w:val="24"/>
          <w:szCs w:val="24"/>
        </w:rPr>
        <w:t xml:space="preserve">, Compact and flexible appointment calendar, </w:t>
      </w:r>
      <w:hyperlink r:id="rId10" w:tooltip="Using the Calendar 4.1" w:history="1">
        <w:r w:rsidRPr="001E79D2">
          <w:rPr>
            <w:rStyle w:val="Hyperlink"/>
            <w:rFonts w:ascii="Times New Roman" w:hAnsi="Times New Roman" w:cs="Times New Roman"/>
            <w:color w:val="auto"/>
            <w:sz w:val="24"/>
            <w:szCs w:val="24"/>
            <w:u w:val="none"/>
          </w:rPr>
          <w:t>Calendar features</w:t>
        </w:r>
      </w:hyperlink>
      <w:r w:rsidRPr="001E79D2">
        <w:rPr>
          <w:rFonts w:ascii="Times New Roman" w:hAnsi="Times New Roman" w:cs="Times New Roman"/>
          <w:sz w:val="24"/>
          <w:szCs w:val="24"/>
        </w:rPr>
        <w:t xml:space="preserve"> , </w:t>
      </w:r>
      <w:hyperlink r:id="rId11" w:tooltip="Random Drug Screening" w:history="1">
        <w:r w:rsidRPr="001E79D2">
          <w:rPr>
            <w:rStyle w:val="Hyperlink"/>
            <w:rFonts w:ascii="Times New Roman" w:hAnsi="Times New Roman" w:cs="Times New Roman"/>
            <w:color w:val="auto"/>
            <w:sz w:val="24"/>
            <w:szCs w:val="24"/>
            <w:u w:val="none"/>
          </w:rPr>
          <w:t>Random Patient Drug Screening</w:t>
        </w:r>
      </w:hyperlink>
    </w:p>
    <w:p w14:paraId="4F8BFF92" w14:textId="77777777" w:rsidR="009E48E5" w:rsidRPr="001E79D2" w:rsidRDefault="009E48E5" w:rsidP="009E48E5">
      <w:pPr>
        <w:pStyle w:val="NoSpacing"/>
        <w:ind w:left="720"/>
        <w:jc w:val="both"/>
        <w:rPr>
          <w:rFonts w:ascii="Times New Roman" w:hAnsi="Times New Roman" w:cs="Times New Roman"/>
          <w:sz w:val="24"/>
          <w:szCs w:val="24"/>
        </w:rPr>
      </w:pPr>
    </w:p>
    <w:p w14:paraId="48D87614" w14:textId="77777777" w:rsidR="009E48E5" w:rsidRPr="001E79D2" w:rsidRDefault="009E48E5" w:rsidP="001E79D2">
      <w:pPr>
        <w:pStyle w:val="NoSpacing"/>
        <w:spacing w:before="0"/>
        <w:jc w:val="both"/>
        <w:rPr>
          <w:rStyle w:val="mw-headline"/>
          <w:rFonts w:ascii="Times New Roman" w:hAnsi="Times New Roman" w:cs="Times New Roman"/>
          <w:b/>
          <w:sz w:val="24"/>
          <w:szCs w:val="24"/>
        </w:rPr>
      </w:pPr>
      <w:r w:rsidRPr="001E79D2">
        <w:rPr>
          <w:rStyle w:val="mw-headline"/>
          <w:rFonts w:ascii="Times New Roman" w:hAnsi="Times New Roman" w:cs="Times New Roman"/>
          <w:b/>
          <w:sz w:val="24"/>
          <w:szCs w:val="24"/>
        </w:rPr>
        <w:t>Electronic Medical Records</w:t>
      </w:r>
    </w:p>
    <w:p w14:paraId="3336C8A4" w14:textId="1586E330" w:rsidR="009E48E5" w:rsidRPr="001E79D2" w:rsidRDefault="009E48E5" w:rsidP="001E79D2">
      <w:pPr>
        <w:pStyle w:val="NoSpacing"/>
        <w:jc w:val="both"/>
        <w:rPr>
          <w:rFonts w:ascii="Times New Roman" w:hAnsi="Times New Roman" w:cs="Times New Roman"/>
          <w:sz w:val="24"/>
          <w:szCs w:val="24"/>
        </w:rPr>
      </w:pPr>
      <w:r w:rsidRPr="001E79D2">
        <w:rPr>
          <w:rFonts w:ascii="Times New Roman" w:hAnsi="Times New Roman" w:cs="Times New Roman"/>
          <w:sz w:val="24"/>
          <w:szCs w:val="24"/>
        </w:rPr>
        <w:t xml:space="preserve">Interoperability, CCDA, Basic FHIR Support, Encounters, Medical Issues, Medications, Immunizations, Forms and clinical notes, Vitals (growth charts included), SOAP note, Review of systems, </w:t>
      </w:r>
      <w:r w:rsidR="007F59C9" w:rsidRPr="001E79D2">
        <w:rPr>
          <w:rFonts w:ascii="Times New Roman" w:hAnsi="Times New Roman" w:cs="Times New Roman"/>
          <w:sz w:val="24"/>
          <w:szCs w:val="24"/>
        </w:rPr>
        <w:t>Module, Template</w:t>
      </w:r>
      <w:r w:rsidRPr="001E79D2">
        <w:rPr>
          <w:rFonts w:ascii="Times New Roman" w:hAnsi="Times New Roman" w:cs="Times New Roman"/>
          <w:sz w:val="24"/>
          <w:szCs w:val="24"/>
        </w:rPr>
        <w:t xml:space="preserve"> Driven Forms and </w:t>
      </w:r>
      <w:hyperlink r:id="rId12" w:tooltip="OpenEMR Form Creation Tools" w:history="1">
        <w:r w:rsidRPr="001E79D2">
          <w:rPr>
            <w:rStyle w:val="Hyperlink"/>
            <w:rFonts w:ascii="Times New Roman" w:hAnsi="Times New Roman" w:cs="Times New Roman"/>
            <w:color w:val="auto"/>
            <w:sz w:val="24"/>
            <w:szCs w:val="24"/>
            <w:u w:val="none"/>
          </w:rPr>
          <w:t>Ability to create and customize forms</w:t>
        </w:r>
      </w:hyperlink>
      <w:r w:rsidRPr="001E79D2">
        <w:rPr>
          <w:rFonts w:ascii="Times New Roman" w:hAnsi="Times New Roman" w:cs="Times New Roman"/>
          <w:sz w:val="24"/>
          <w:szCs w:val="24"/>
        </w:rPr>
        <w:t xml:space="preserve">, Group Therapy, Graphical Charting, Labs, Procedures, Patient Reports, Referrals, Patient Notes, Disclosures, Electronic digital document management, Voice recognition ready (MS Windows Operating Systems), </w:t>
      </w:r>
      <w:hyperlink r:id="rId13" w:tooltip="Chart Tracker" w:history="1">
        <w:r w:rsidRPr="001E79D2">
          <w:rPr>
            <w:rStyle w:val="Hyperlink"/>
            <w:rFonts w:ascii="Times New Roman" w:hAnsi="Times New Roman" w:cs="Times New Roman"/>
            <w:color w:val="auto"/>
            <w:sz w:val="24"/>
            <w:szCs w:val="24"/>
            <w:u w:val="none"/>
          </w:rPr>
          <w:t>Paper Chart Tracking</w:t>
        </w:r>
      </w:hyperlink>
      <w:r w:rsidRPr="001E79D2">
        <w:rPr>
          <w:rFonts w:ascii="Times New Roman" w:hAnsi="Times New Roman" w:cs="Times New Roman"/>
          <w:sz w:val="24"/>
          <w:szCs w:val="24"/>
        </w:rPr>
        <w:t>, Electronic Syndrome Surveillance reporting, Clinic Messaging, Send and Receive Medical Records via </w:t>
      </w:r>
      <w:hyperlink r:id="rId14" w:tooltip="Direct" w:history="1">
        <w:r w:rsidRPr="001E79D2">
          <w:rPr>
            <w:rStyle w:val="Hyperlink"/>
            <w:rFonts w:ascii="Times New Roman" w:hAnsi="Times New Roman" w:cs="Times New Roman"/>
            <w:color w:val="auto"/>
            <w:sz w:val="24"/>
            <w:szCs w:val="24"/>
            <w:u w:val="none"/>
          </w:rPr>
          <w:t>Direct Messaging</w:t>
        </w:r>
      </w:hyperlink>
      <w:r w:rsidRPr="001E79D2">
        <w:rPr>
          <w:rFonts w:ascii="Times New Roman" w:hAnsi="Times New Roman" w:cs="Times New Roman"/>
          <w:sz w:val="24"/>
          <w:szCs w:val="24"/>
        </w:rPr>
        <w:t>, Dated Reminders, Medical Image Viewer (DICOM)</w:t>
      </w:r>
    </w:p>
    <w:p w14:paraId="57BBFA38" w14:textId="77777777" w:rsidR="009E48E5" w:rsidRPr="001E79D2" w:rsidRDefault="009E48E5" w:rsidP="009E48E5">
      <w:pPr>
        <w:pStyle w:val="NoSpacing"/>
        <w:ind w:left="720"/>
        <w:jc w:val="both"/>
        <w:rPr>
          <w:rFonts w:ascii="Times New Roman" w:hAnsi="Times New Roman" w:cs="Times New Roman"/>
          <w:sz w:val="24"/>
          <w:szCs w:val="24"/>
        </w:rPr>
      </w:pPr>
    </w:p>
    <w:p w14:paraId="617B0A7D" w14:textId="77777777" w:rsidR="009E48E5" w:rsidRPr="001E79D2" w:rsidRDefault="009E48E5" w:rsidP="001E79D2">
      <w:pPr>
        <w:pStyle w:val="NoSpacing"/>
        <w:spacing w:before="0"/>
        <w:jc w:val="both"/>
        <w:rPr>
          <w:rStyle w:val="mw-headline"/>
          <w:rFonts w:ascii="Times New Roman" w:hAnsi="Times New Roman" w:cs="Times New Roman"/>
          <w:b/>
          <w:sz w:val="24"/>
          <w:szCs w:val="24"/>
        </w:rPr>
      </w:pPr>
      <w:r w:rsidRPr="001E79D2">
        <w:rPr>
          <w:rStyle w:val="mw-headline"/>
          <w:rFonts w:ascii="Times New Roman" w:hAnsi="Times New Roman" w:cs="Times New Roman"/>
          <w:b/>
          <w:sz w:val="24"/>
          <w:szCs w:val="24"/>
        </w:rPr>
        <w:t>Prescriptions</w:t>
      </w:r>
    </w:p>
    <w:p w14:paraId="484E3693" w14:textId="2EA90077" w:rsidR="009E48E5" w:rsidRPr="001E79D2" w:rsidRDefault="009E48E5" w:rsidP="001E79D2">
      <w:pPr>
        <w:pStyle w:val="NoSpacing"/>
        <w:jc w:val="both"/>
        <w:rPr>
          <w:rFonts w:ascii="Times New Roman" w:hAnsi="Times New Roman" w:cs="Times New Roman"/>
          <w:sz w:val="24"/>
          <w:szCs w:val="24"/>
        </w:rPr>
      </w:pPr>
      <w:r w:rsidRPr="001E79D2">
        <w:rPr>
          <w:rFonts w:ascii="Times New Roman" w:hAnsi="Times New Roman" w:cs="Times New Roman"/>
          <w:sz w:val="24"/>
          <w:szCs w:val="24"/>
        </w:rPr>
        <w:t xml:space="preserve">Online drug search, Track patient prescriptions and medications, Create and send prescriptions, </w:t>
      </w:r>
      <w:hyperlink r:id="rId15" w:tooltip="OpenEMR ePrescribe" w:history="1">
        <w:r w:rsidRPr="001E79D2">
          <w:rPr>
            <w:rStyle w:val="Hyperlink"/>
            <w:rFonts w:ascii="Times New Roman" w:hAnsi="Times New Roman" w:cs="Times New Roman"/>
            <w:color w:val="auto"/>
            <w:sz w:val="24"/>
            <w:szCs w:val="24"/>
            <w:u w:val="none"/>
          </w:rPr>
          <w:t>E-Prescribe</w:t>
        </w:r>
      </w:hyperlink>
      <w:r w:rsidRPr="001E79D2">
        <w:rPr>
          <w:rFonts w:ascii="Times New Roman" w:hAnsi="Times New Roman" w:cs="Times New Roman"/>
          <w:sz w:val="24"/>
          <w:szCs w:val="24"/>
        </w:rPr>
        <w:t xml:space="preserve">, Customizable layout, </w:t>
      </w:r>
      <w:hyperlink r:id="rId16" w:tooltip="Pharmacy Dispensary Module" w:history="1">
        <w:r w:rsidRPr="001E79D2">
          <w:rPr>
            <w:rStyle w:val="Hyperlink"/>
            <w:rFonts w:ascii="Times New Roman" w:hAnsi="Times New Roman" w:cs="Times New Roman"/>
            <w:color w:val="auto"/>
            <w:sz w:val="24"/>
            <w:szCs w:val="24"/>
            <w:u w:val="none"/>
          </w:rPr>
          <w:t>In-house pharmacy dispensary support</w:t>
        </w:r>
      </w:hyperlink>
    </w:p>
    <w:p w14:paraId="7B908515" w14:textId="77777777" w:rsidR="009E48E5" w:rsidRPr="001E79D2" w:rsidRDefault="009E48E5" w:rsidP="009E48E5">
      <w:pPr>
        <w:pStyle w:val="NoSpacing"/>
        <w:ind w:left="720"/>
        <w:jc w:val="both"/>
        <w:rPr>
          <w:rFonts w:ascii="Times New Roman" w:hAnsi="Times New Roman" w:cs="Times New Roman"/>
          <w:sz w:val="24"/>
          <w:szCs w:val="24"/>
        </w:rPr>
      </w:pPr>
    </w:p>
    <w:p w14:paraId="780218F4" w14:textId="77777777" w:rsidR="004D0C70" w:rsidRDefault="004D0C70">
      <w:pPr>
        <w:spacing w:before="0" w:after="160" w:line="259" w:lineRule="auto"/>
        <w:rPr>
          <w:rStyle w:val="mw-headline"/>
          <w:rFonts w:ascii="Times New Roman" w:hAnsi="Times New Roman" w:cs="Times New Roman"/>
          <w:b/>
          <w:sz w:val="24"/>
          <w:szCs w:val="24"/>
        </w:rPr>
      </w:pPr>
      <w:r>
        <w:rPr>
          <w:rStyle w:val="mw-headline"/>
          <w:rFonts w:ascii="Times New Roman" w:hAnsi="Times New Roman" w:cs="Times New Roman"/>
          <w:b/>
          <w:sz w:val="24"/>
          <w:szCs w:val="24"/>
        </w:rPr>
        <w:br w:type="page"/>
      </w:r>
    </w:p>
    <w:p w14:paraId="724E751B" w14:textId="648C5E14" w:rsidR="009E48E5" w:rsidRPr="001E79D2" w:rsidRDefault="009E48E5" w:rsidP="001E79D2">
      <w:pPr>
        <w:pStyle w:val="NoSpacing"/>
        <w:spacing w:before="0"/>
        <w:jc w:val="both"/>
        <w:rPr>
          <w:rStyle w:val="mw-headline"/>
          <w:rFonts w:ascii="Times New Roman" w:hAnsi="Times New Roman" w:cs="Times New Roman"/>
          <w:b/>
          <w:sz w:val="24"/>
          <w:szCs w:val="24"/>
        </w:rPr>
      </w:pPr>
      <w:r w:rsidRPr="001E79D2">
        <w:rPr>
          <w:rStyle w:val="mw-headline"/>
          <w:rFonts w:ascii="Times New Roman" w:hAnsi="Times New Roman" w:cs="Times New Roman"/>
          <w:b/>
          <w:sz w:val="24"/>
          <w:szCs w:val="24"/>
        </w:rPr>
        <w:lastRenderedPageBreak/>
        <w:t>Medical Billing</w:t>
      </w:r>
    </w:p>
    <w:p w14:paraId="46EF7E06" w14:textId="39E03395" w:rsidR="009E48E5" w:rsidRPr="001E79D2" w:rsidRDefault="009E48E5" w:rsidP="001E79D2">
      <w:pPr>
        <w:pStyle w:val="NoSpacing"/>
        <w:jc w:val="both"/>
        <w:rPr>
          <w:rFonts w:ascii="Times New Roman" w:hAnsi="Times New Roman" w:cs="Times New Roman"/>
          <w:sz w:val="24"/>
          <w:szCs w:val="24"/>
        </w:rPr>
      </w:pPr>
      <w:r w:rsidRPr="001E79D2">
        <w:rPr>
          <w:rFonts w:ascii="Times New Roman" w:hAnsi="Times New Roman" w:cs="Times New Roman"/>
          <w:sz w:val="24"/>
          <w:szCs w:val="24"/>
        </w:rPr>
        <w:t xml:space="preserve">Flexible system of coding </w:t>
      </w:r>
      <w:r w:rsidR="001E79D2" w:rsidRPr="001E79D2">
        <w:rPr>
          <w:rFonts w:ascii="Times New Roman" w:hAnsi="Times New Roman" w:cs="Times New Roman"/>
          <w:sz w:val="24"/>
          <w:szCs w:val="24"/>
        </w:rPr>
        <w:t>including ICD</w:t>
      </w:r>
      <w:r w:rsidRPr="001E79D2">
        <w:rPr>
          <w:rFonts w:ascii="Times New Roman" w:hAnsi="Times New Roman" w:cs="Times New Roman"/>
          <w:sz w:val="24"/>
          <w:szCs w:val="24"/>
        </w:rPr>
        <w:t>9, ICD10 and SNOMED codes, and the ability to add others, Support for paper claims, Medical claim management interface, Insurance Eligibility Queries, Insurance Tracking Interface, Accounts Receivable Interface, EOB Entry Interface, Customizable to work with a clearing house for automated 835 or ERA entry</w:t>
      </w:r>
    </w:p>
    <w:p w14:paraId="6CC297B3" w14:textId="77777777" w:rsidR="009E48E5" w:rsidRPr="001E79D2" w:rsidRDefault="009E48E5" w:rsidP="009E48E5">
      <w:pPr>
        <w:pStyle w:val="NoSpacing"/>
        <w:ind w:left="720"/>
        <w:jc w:val="both"/>
        <w:rPr>
          <w:rFonts w:ascii="Times New Roman" w:hAnsi="Times New Roman" w:cs="Times New Roman"/>
          <w:sz w:val="24"/>
          <w:szCs w:val="24"/>
        </w:rPr>
      </w:pPr>
    </w:p>
    <w:p w14:paraId="0042A0F9" w14:textId="01C67C6E" w:rsidR="009E48E5" w:rsidRPr="001E79D2" w:rsidRDefault="009E48E5" w:rsidP="004D0C70">
      <w:pPr>
        <w:spacing w:before="0" w:after="160" w:line="259" w:lineRule="auto"/>
        <w:rPr>
          <w:rStyle w:val="mw-headline"/>
          <w:rFonts w:ascii="Times New Roman" w:hAnsi="Times New Roman" w:cs="Times New Roman"/>
          <w:b/>
          <w:sz w:val="24"/>
          <w:szCs w:val="24"/>
        </w:rPr>
      </w:pPr>
      <w:hyperlink r:id="rId17" w:tooltip="CDR User Manual" w:history="1">
        <w:r w:rsidRPr="001E79D2">
          <w:rPr>
            <w:rStyle w:val="Hyperlink"/>
            <w:rFonts w:ascii="Times New Roman" w:hAnsi="Times New Roman" w:cs="Times New Roman"/>
            <w:b/>
            <w:color w:val="auto"/>
            <w:sz w:val="24"/>
            <w:szCs w:val="24"/>
            <w:u w:val="none"/>
          </w:rPr>
          <w:t>Clinical Decision Rules</w:t>
        </w:r>
      </w:hyperlink>
    </w:p>
    <w:p w14:paraId="17261626" w14:textId="77777777" w:rsidR="009E48E5" w:rsidRPr="001E79D2" w:rsidRDefault="009E48E5" w:rsidP="001E79D2">
      <w:pPr>
        <w:pStyle w:val="NoSpacing"/>
        <w:jc w:val="both"/>
        <w:rPr>
          <w:rFonts w:ascii="Times New Roman" w:hAnsi="Times New Roman" w:cs="Times New Roman"/>
          <w:sz w:val="24"/>
          <w:szCs w:val="24"/>
        </w:rPr>
      </w:pPr>
      <w:r w:rsidRPr="001E79D2">
        <w:rPr>
          <w:rFonts w:ascii="Times New Roman" w:hAnsi="Times New Roman" w:cs="Times New Roman"/>
          <w:sz w:val="24"/>
          <w:szCs w:val="24"/>
        </w:rPr>
        <w:t>Physician Reminders, Patient Reminders, Clinical Quality Measure Calculations, Automated Meaningful Use Measurement Calculations, Fully Customizable and Flexible</w:t>
      </w:r>
    </w:p>
    <w:p w14:paraId="2B2C714C" w14:textId="77777777" w:rsidR="009E48E5" w:rsidRPr="001E79D2" w:rsidRDefault="009E48E5" w:rsidP="009E48E5">
      <w:pPr>
        <w:pStyle w:val="NoSpacing"/>
        <w:ind w:left="720"/>
        <w:jc w:val="both"/>
        <w:rPr>
          <w:rFonts w:ascii="Times New Roman" w:hAnsi="Times New Roman" w:cs="Times New Roman"/>
          <w:sz w:val="24"/>
          <w:szCs w:val="24"/>
        </w:rPr>
      </w:pPr>
    </w:p>
    <w:p w14:paraId="63032903" w14:textId="77777777" w:rsidR="009E48E5" w:rsidRPr="001E79D2" w:rsidRDefault="009E48E5" w:rsidP="001E79D2">
      <w:pPr>
        <w:pStyle w:val="NoSpacing"/>
        <w:spacing w:before="0"/>
        <w:jc w:val="both"/>
        <w:rPr>
          <w:rStyle w:val="mw-headline"/>
          <w:rFonts w:ascii="Times New Roman" w:hAnsi="Times New Roman" w:cs="Times New Roman"/>
          <w:b/>
          <w:sz w:val="24"/>
          <w:szCs w:val="24"/>
        </w:rPr>
      </w:pPr>
      <w:hyperlink r:id="rId18" w:tooltip="Patient Portal" w:history="1">
        <w:r w:rsidRPr="001E79D2">
          <w:rPr>
            <w:rStyle w:val="Hyperlink"/>
            <w:rFonts w:ascii="Times New Roman" w:hAnsi="Times New Roman" w:cs="Times New Roman"/>
            <w:b/>
            <w:color w:val="auto"/>
            <w:sz w:val="24"/>
            <w:szCs w:val="24"/>
            <w:u w:val="none"/>
          </w:rPr>
          <w:t>Patient Portal</w:t>
        </w:r>
      </w:hyperlink>
    </w:p>
    <w:p w14:paraId="2607AD38" w14:textId="0F8CF1B9" w:rsidR="001E79D2" w:rsidRDefault="009E48E5" w:rsidP="001E79D2">
      <w:pPr>
        <w:pStyle w:val="NoSpacing"/>
        <w:jc w:val="both"/>
        <w:rPr>
          <w:rFonts w:ascii="Times New Roman" w:hAnsi="Times New Roman" w:cs="Times New Roman"/>
          <w:sz w:val="24"/>
          <w:szCs w:val="24"/>
        </w:rPr>
      </w:pPr>
      <w:r w:rsidRPr="001E79D2">
        <w:rPr>
          <w:rFonts w:ascii="Times New Roman" w:hAnsi="Times New Roman" w:cs="Times New Roman"/>
          <w:sz w:val="24"/>
          <w:szCs w:val="24"/>
        </w:rPr>
        <w:t>Modern User Interface, Scheduling and Appointments, Secure Messaging and Chat, Online Payments, Send Records via </w:t>
      </w:r>
      <w:hyperlink r:id="rId19" w:tooltip="Direct" w:history="1">
        <w:r w:rsidRPr="001E79D2">
          <w:rPr>
            <w:rStyle w:val="Hyperlink"/>
            <w:rFonts w:ascii="Times New Roman" w:hAnsi="Times New Roman" w:cs="Times New Roman"/>
            <w:color w:val="auto"/>
            <w:sz w:val="24"/>
            <w:szCs w:val="24"/>
            <w:u w:val="none"/>
          </w:rPr>
          <w:t>Direct Messaging</w:t>
        </w:r>
      </w:hyperlink>
      <w:r w:rsidRPr="001E79D2">
        <w:rPr>
          <w:rFonts w:ascii="Times New Roman" w:hAnsi="Times New Roman" w:cs="Times New Roman"/>
          <w:sz w:val="24"/>
          <w:szCs w:val="24"/>
        </w:rPr>
        <w:t>, Customized Forms, New Patient Registration, CCDA Support, Reports, Labs, Medical Problems, Medications, Allergies, Appointments, Secure API that Supports Third Party Patient Portals</w:t>
      </w:r>
      <w:bookmarkStart w:id="8" w:name="_Toc4688406"/>
    </w:p>
    <w:p w14:paraId="2D21F869" w14:textId="77777777" w:rsidR="001E79D2" w:rsidRDefault="001E79D2" w:rsidP="001E79D2">
      <w:pPr>
        <w:pStyle w:val="NoSpacing"/>
        <w:jc w:val="both"/>
        <w:rPr>
          <w:rFonts w:ascii="Times New Roman" w:hAnsi="Times New Roman" w:cs="Times New Roman"/>
          <w:sz w:val="24"/>
          <w:szCs w:val="24"/>
        </w:rPr>
      </w:pPr>
    </w:p>
    <w:p w14:paraId="53FB53D5" w14:textId="6D8F1AE5" w:rsidR="009E48E5" w:rsidRPr="001E79D2" w:rsidRDefault="009E48E5" w:rsidP="001E79D2">
      <w:pPr>
        <w:pStyle w:val="NoSpacing"/>
        <w:jc w:val="both"/>
        <w:rPr>
          <w:rStyle w:val="mw-headline"/>
          <w:rFonts w:ascii="Times New Roman" w:hAnsi="Times New Roman" w:cs="Times New Roman"/>
          <w:b/>
          <w:sz w:val="24"/>
          <w:szCs w:val="24"/>
        </w:rPr>
      </w:pPr>
      <w:r w:rsidRPr="001E79D2">
        <w:rPr>
          <w:rStyle w:val="mw-headline"/>
          <w:rFonts w:ascii="Times New Roman" w:hAnsi="Times New Roman" w:cs="Times New Roman"/>
          <w:b/>
          <w:sz w:val="24"/>
          <w:szCs w:val="24"/>
        </w:rPr>
        <w:t>Reports</w:t>
      </w:r>
      <w:bookmarkEnd w:id="8"/>
    </w:p>
    <w:p w14:paraId="6BCC0338" w14:textId="77777777" w:rsidR="009E48E5" w:rsidRPr="001E79D2" w:rsidRDefault="009E48E5" w:rsidP="001E79D2">
      <w:pPr>
        <w:rPr>
          <w:rFonts w:ascii="Times New Roman" w:hAnsi="Times New Roman" w:cs="Times New Roman"/>
          <w:sz w:val="24"/>
          <w:szCs w:val="24"/>
        </w:rPr>
      </w:pPr>
      <w:bookmarkStart w:id="9" w:name="_Toc4688407"/>
      <w:r w:rsidRPr="001E79D2">
        <w:rPr>
          <w:rFonts w:ascii="Times New Roman" w:hAnsi="Times New Roman" w:cs="Times New Roman"/>
          <w:sz w:val="24"/>
          <w:szCs w:val="24"/>
        </w:rPr>
        <w:t xml:space="preserve">Appointments, Patient Lists, Prescriptions and Drug Dispensing, Referrals, Immunizations, </w:t>
      </w:r>
      <w:hyperlink r:id="rId20" w:tooltip="CDR User Manual" w:history="1">
        <w:r w:rsidRPr="001E79D2">
          <w:rPr>
            <w:rStyle w:val="Hyperlink"/>
            <w:rFonts w:ascii="Times New Roman" w:hAnsi="Times New Roman" w:cs="Times New Roman"/>
            <w:color w:val="auto"/>
            <w:sz w:val="24"/>
            <w:szCs w:val="24"/>
            <w:u w:val="none"/>
          </w:rPr>
          <w:t>Clinical Measure Calculations</w:t>
        </w:r>
      </w:hyperlink>
      <w:r w:rsidRPr="001E79D2">
        <w:rPr>
          <w:rFonts w:ascii="Times New Roman" w:hAnsi="Times New Roman" w:cs="Times New Roman"/>
          <w:sz w:val="24"/>
          <w:szCs w:val="24"/>
        </w:rPr>
        <w:t xml:space="preserve">, </w:t>
      </w:r>
      <w:hyperlink r:id="rId21" w:tooltip="CDR User Manual" w:history="1">
        <w:r w:rsidRPr="001E79D2">
          <w:rPr>
            <w:rStyle w:val="Hyperlink"/>
            <w:rFonts w:ascii="Times New Roman" w:hAnsi="Times New Roman" w:cs="Times New Roman"/>
            <w:color w:val="auto"/>
            <w:sz w:val="24"/>
            <w:szCs w:val="24"/>
            <w:u w:val="none"/>
          </w:rPr>
          <w:t>Clinical Quality Measures (CQM) Calculations</w:t>
        </w:r>
      </w:hyperlink>
      <w:r w:rsidRPr="001E79D2">
        <w:rPr>
          <w:rFonts w:ascii="Times New Roman" w:hAnsi="Times New Roman" w:cs="Times New Roman"/>
          <w:sz w:val="24"/>
          <w:szCs w:val="24"/>
        </w:rPr>
        <w:t xml:space="preserve">, </w:t>
      </w:r>
      <w:hyperlink r:id="rId22" w:tooltip="CDR User Manual" w:history="1">
        <w:r w:rsidRPr="001E79D2">
          <w:rPr>
            <w:rStyle w:val="Hyperlink"/>
            <w:rFonts w:ascii="Times New Roman" w:hAnsi="Times New Roman" w:cs="Times New Roman"/>
            <w:color w:val="auto"/>
            <w:sz w:val="24"/>
            <w:szCs w:val="24"/>
            <w:u w:val="none"/>
          </w:rPr>
          <w:t>Automated Measure Calculations (AMC) and Tracking</w:t>
        </w:r>
      </w:hyperlink>
      <w:r w:rsidRPr="001E79D2">
        <w:rPr>
          <w:rFonts w:ascii="Times New Roman" w:hAnsi="Times New Roman" w:cs="Times New Roman"/>
          <w:sz w:val="24"/>
          <w:szCs w:val="24"/>
        </w:rPr>
        <w:t xml:space="preserve">, Syndromic Surveillance, Pending Procedure Orders, Ordered Procedure Statistics, </w:t>
      </w:r>
      <w:hyperlink r:id="rId23" w:tooltip="Chart Tracker" w:history="1">
        <w:r w:rsidRPr="001E79D2">
          <w:rPr>
            <w:rStyle w:val="Hyperlink"/>
            <w:rFonts w:ascii="Times New Roman" w:hAnsi="Times New Roman" w:cs="Times New Roman"/>
            <w:color w:val="auto"/>
            <w:sz w:val="24"/>
            <w:szCs w:val="24"/>
            <w:u w:val="none"/>
          </w:rPr>
          <w:t>Paper Chart Tracking</w:t>
        </w:r>
      </w:hyperlink>
      <w:r w:rsidRPr="001E79D2">
        <w:rPr>
          <w:rFonts w:ascii="Times New Roman" w:hAnsi="Times New Roman" w:cs="Times New Roman"/>
          <w:sz w:val="24"/>
          <w:szCs w:val="24"/>
        </w:rPr>
        <w:t>, Sales, Collections, Insurance Distributions, Insurance Eligibility</w:t>
      </w:r>
      <w:bookmarkEnd w:id="9"/>
    </w:p>
    <w:p w14:paraId="0CA46A51" w14:textId="77777777" w:rsidR="009E48E5" w:rsidRPr="001E79D2" w:rsidRDefault="009E48E5" w:rsidP="001E79D2">
      <w:pPr>
        <w:rPr>
          <w:rFonts w:ascii="Times New Roman" w:hAnsi="Times New Roman" w:cs="Times New Roman"/>
          <w:b/>
          <w:sz w:val="24"/>
          <w:szCs w:val="24"/>
        </w:rPr>
      </w:pPr>
      <w:hyperlink r:id="rId24" w:tooltip="OpenEMR Internationalization Configuration" w:history="1">
        <w:bookmarkStart w:id="10" w:name="_Toc4688408"/>
        <w:r w:rsidRPr="001E79D2">
          <w:rPr>
            <w:rStyle w:val="Hyperlink"/>
            <w:rFonts w:ascii="Times New Roman" w:hAnsi="Times New Roman" w:cs="Times New Roman"/>
            <w:b/>
            <w:color w:val="auto"/>
            <w:sz w:val="24"/>
            <w:szCs w:val="24"/>
            <w:u w:val="none"/>
          </w:rPr>
          <w:t>Multilanguage Support</w:t>
        </w:r>
        <w:bookmarkEnd w:id="10"/>
      </w:hyperlink>
    </w:p>
    <w:p w14:paraId="1A8F595B" w14:textId="77777777" w:rsidR="009E48E5" w:rsidRPr="001E79D2" w:rsidRDefault="009E48E5" w:rsidP="001E79D2">
      <w:pPr>
        <w:rPr>
          <w:rStyle w:val="mw-headline"/>
          <w:rFonts w:ascii="Times New Roman" w:hAnsi="Times New Roman" w:cs="Times New Roman"/>
          <w:b/>
          <w:sz w:val="24"/>
          <w:szCs w:val="24"/>
        </w:rPr>
      </w:pPr>
      <w:bookmarkStart w:id="11" w:name="_Toc4688409"/>
      <w:r w:rsidRPr="001E79D2">
        <w:rPr>
          <w:rStyle w:val="mw-headline"/>
          <w:rFonts w:ascii="Times New Roman" w:hAnsi="Times New Roman" w:cs="Times New Roman"/>
          <w:b/>
          <w:sz w:val="24"/>
          <w:szCs w:val="24"/>
        </w:rPr>
        <w:t>Security</w:t>
      </w:r>
      <w:bookmarkEnd w:id="11"/>
    </w:p>
    <w:p w14:paraId="0863A6D1" w14:textId="77777777" w:rsidR="009E48E5" w:rsidRPr="001E79D2" w:rsidRDefault="009E48E5" w:rsidP="001E79D2">
      <w:pPr>
        <w:rPr>
          <w:rFonts w:ascii="Times New Roman" w:hAnsi="Times New Roman" w:cs="Times New Roman"/>
          <w:sz w:val="24"/>
          <w:szCs w:val="24"/>
        </w:rPr>
      </w:pPr>
      <w:bookmarkStart w:id="12" w:name="_Toc4688410"/>
      <w:r w:rsidRPr="001E79D2">
        <w:rPr>
          <w:rFonts w:ascii="Times New Roman" w:hAnsi="Times New Roman" w:cs="Times New Roman"/>
          <w:sz w:val="24"/>
          <w:szCs w:val="24"/>
        </w:rPr>
        <w:t>Support for </w:t>
      </w:r>
      <w:hyperlink r:id="rId25" w:tooltip="Role Based Menus" w:history="1">
        <w:r w:rsidRPr="001E79D2">
          <w:rPr>
            <w:rStyle w:val="Hyperlink"/>
            <w:rFonts w:ascii="Times New Roman" w:hAnsi="Times New Roman" w:cs="Times New Roman"/>
            <w:color w:val="auto"/>
            <w:sz w:val="24"/>
            <w:szCs w:val="24"/>
            <w:u w:val="none"/>
          </w:rPr>
          <w:t>Role Based Menus and Custom Menus</w:t>
        </w:r>
      </w:hyperlink>
      <w:r w:rsidRPr="001E79D2">
        <w:rPr>
          <w:rFonts w:ascii="Times New Roman" w:hAnsi="Times New Roman" w:cs="Times New Roman"/>
          <w:sz w:val="24"/>
          <w:szCs w:val="24"/>
        </w:rPr>
        <w:t xml:space="preserve">, </w:t>
      </w:r>
      <w:hyperlink r:id="rId26" w:tooltip="Encryption and Decryption of Documents" w:history="1">
        <w:r w:rsidRPr="001E79D2">
          <w:rPr>
            <w:rStyle w:val="Hyperlink"/>
            <w:rFonts w:ascii="Times New Roman" w:hAnsi="Times New Roman" w:cs="Times New Roman"/>
            <w:color w:val="auto"/>
            <w:sz w:val="24"/>
            <w:szCs w:val="24"/>
            <w:u w:val="none"/>
          </w:rPr>
          <w:t>Ability to Encrypt Patient Documents</w:t>
        </w:r>
      </w:hyperlink>
      <w:r w:rsidRPr="001E79D2">
        <w:rPr>
          <w:rFonts w:ascii="Times New Roman" w:hAnsi="Times New Roman" w:cs="Times New Roman"/>
          <w:sz w:val="24"/>
          <w:szCs w:val="24"/>
        </w:rPr>
        <w:t xml:space="preserve">, </w:t>
      </w:r>
      <w:hyperlink r:id="rId27" w:tooltip="Adding and Removing User Permissions" w:history="1">
        <w:r w:rsidRPr="001E79D2">
          <w:rPr>
            <w:rStyle w:val="Hyperlink"/>
            <w:rFonts w:ascii="Times New Roman" w:hAnsi="Times New Roman" w:cs="Times New Roman"/>
            <w:color w:val="auto"/>
            <w:sz w:val="24"/>
            <w:szCs w:val="24"/>
            <w:u w:val="none"/>
          </w:rPr>
          <w:t>Supports fine-grained per-user access controls</w:t>
        </w:r>
      </w:hyperlink>
      <w:r w:rsidRPr="001E79D2">
        <w:rPr>
          <w:rFonts w:ascii="Times New Roman" w:hAnsi="Times New Roman" w:cs="Times New Roman"/>
          <w:sz w:val="24"/>
          <w:szCs w:val="24"/>
        </w:rPr>
        <w:t>, Active Directory Support, Database Connection Encryption Support, Remotely accessible from any modern web browser with a suitable security certificate installed</w:t>
      </w:r>
      <w:bookmarkEnd w:id="12"/>
    </w:p>
    <w:p w14:paraId="03E2FA7C" w14:textId="36A044F4" w:rsidR="004D0C70" w:rsidRDefault="004D0C70">
      <w:pPr>
        <w:spacing w:before="0"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D8218F0" w14:textId="77777777" w:rsidR="009E48E5" w:rsidRPr="001E79D2" w:rsidRDefault="009E48E5" w:rsidP="004573B8">
      <w:pPr>
        <w:jc w:val="both"/>
        <w:rPr>
          <w:rFonts w:ascii="Times New Roman" w:hAnsi="Times New Roman" w:cs="Times New Roman"/>
          <w:sz w:val="24"/>
          <w:szCs w:val="24"/>
        </w:rPr>
      </w:pPr>
    </w:p>
    <w:p w14:paraId="1A1C0C28" w14:textId="7FDB6DB3" w:rsidR="00D61F90" w:rsidRPr="007F59C9" w:rsidRDefault="00D61F90" w:rsidP="00D61F90">
      <w:pPr>
        <w:pStyle w:val="Heading1"/>
        <w:jc w:val="both"/>
        <w:rPr>
          <w:rFonts w:ascii="Times New Roman" w:eastAsiaTheme="majorEastAsia" w:hAnsi="Times New Roman" w:cs="Times New Roman"/>
          <w:sz w:val="24"/>
          <w:szCs w:val="24"/>
        </w:rPr>
      </w:pPr>
      <w:r w:rsidRPr="007F59C9">
        <w:rPr>
          <w:rFonts w:ascii="Times New Roman" w:hAnsi="Times New Roman" w:cs="Times New Roman"/>
          <w:sz w:val="24"/>
          <w:szCs w:val="24"/>
        </w:rPr>
        <w:t>REQUIREMENTS</w:t>
      </w:r>
    </w:p>
    <w:p w14:paraId="410B0757" w14:textId="77777777" w:rsidR="00D61F90" w:rsidRPr="007F59C9" w:rsidRDefault="00D61F90" w:rsidP="00D61F90">
      <w:pPr>
        <w:jc w:val="both"/>
        <w:rPr>
          <w:rFonts w:ascii="Times New Roman" w:hAnsi="Times New Roman" w:cs="Times New Roman"/>
          <w:sz w:val="24"/>
          <w:szCs w:val="24"/>
          <w:lang w:val="en-UG"/>
        </w:rPr>
      </w:pPr>
      <w:r w:rsidRPr="007F59C9">
        <w:rPr>
          <w:rFonts w:ascii="Times New Roman" w:hAnsi="Times New Roman" w:cs="Times New Roman"/>
          <w:sz w:val="24"/>
          <w:szCs w:val="24"/>
        </w:rPr>
        <w:t xml:space="preserve">The following are the hardware and software requirement need to run the Electronic Medical Records System: </w:t>
      </w:r>
    </w:p>
    <w:p w14:paraId="5F255FE8" w14:textId="77777777" w:rsidR="00D61F90" w:rsidRPr="007F59C9" w:rsidRDefault="00D61F90" w:rsidP="00D61F90">
      <w:pPr>
        <w:jc w:val="both"/>
        <w:rPr>
          <w:rFonts w:ascii="Times New Roman" w:hAnsi="Times New Roman" w:cs="Times New Roman"/>
          <w:sz w:val="24"/>
          <w:szCs w:val="24"/>
        </w:rPr>
      </w:pPr>
      <w:r w:rsidRPr="007F59C9">
        <w:rPr>
          <w:rFonts w:ascii="Times New Roman" w:hAnsi="Times New Roman" w:cs="Times New Roman"/>
          <w:color w:val="091E42"/>
          <w:sz w:val="24"/>
          <w:szCs w:val="24"/>
          <w:shd w:val="clear" w:color="auto" w:fill="FFFFFF"/>
        </w:rPr>
        <w:t>The software will run smoothly on a server with the following minimum configuration</w:t>
      </w:r>
    </w:p>
    <w:tbl>
      <w:tblPr>
        <w:tblStyle w:val="PlainTable1"/>
        <w:tblW w:w="0" w:type="auto"/>
        <w:tblInd w:w="0" w:type="dxa"/>
        <w:tblLook w:val="04A0" w:firstRow="1" w:lastRow="0" w:firstColumn="1" w:lastColumn="0" w:noHBand="0" w:noVBand="1"/>
      </w:tblPr>
      <w:tblGrid>
        <w:gridCol w:w="4508"/>
        <w:gridCol w:w="4508"/>
      </w:tblGrid>
      <w:tr w:rsidR="00D61F90" w:rsidRPr="007F59C9" w14:paraId="5052AC7D" w14:textId="77777777" w:rsidTr="00D61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D362D" w14:textId="77777777" w:rsidR="00D61F90" w:rsidRPr="007F59C9" w:rsidRDefault="00D61F90">
            <w:pPr>
              <w:spacing w:after="0" w:line="240" w:lineRule="auto"/>
              <w:jc w:val="both"/>
              <w:rPr>
                <w:rFonts w:ascii="Times New Roman" w:hAnsi="Times New Roman" w:cs="Times New Roman"/>
                <w:sz w:val="24"/>
                <w:szCs w:val="24"/>
              </w:rPr>
            </w:pPr>
            <w:r w:rsidRPr="007F59C9">
              <w:rPr>
                <w:rFonts w:ascii="Times New Roman" w:hAnsi="Times New Roman" w:cs="Times New Roman"/>
                <w:sz w:val="24"/>
                <w:szCs w:val="24"/>
              </w:rPr>
              <w:t>Operating System</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742F98" w14:textId="31752A5F" w:rsidR="00D61F90" w:rsidRPr="007F59C9" w:rsidRDefault="00D61F9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59C9">
              <w:rPr>
                <w:rFonts w:ascii="Times New Roman" w:hAnsi="Times New Roman" w:cs="Times New Roman"/>
                <w:sz w:val="24"/>
                <w:szCs w:val="24"/>
              </w:rPr>
              <w:t>Linux, window</w:t>
            </w:r>
            <w:r w:rsidRPr="007F59C9">
              <w:rPr>
                <w:rFonts w:ascii="Times New Roman" w:hAnsi="Times New Roman" w:cs="Times New Roman"/>
                <w:sz w:val="24"/>
                <w:szCs w:val="24"/>
              </w:rPr>
              <w:t>s,</w:t>
            </w:r>
          </w:p>
        </w:tc>
      </w:tr>
      <w:tr w:rsidR="00D61F90" w:rsidRPr="007F59C9" w14:paraId="53B7D36A" w14:textId="77777777" w:rsidTr="00D61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B02230" w14:textId="77777777" w:rsidR="00D61F90" w:rsidRPr="007F59C9" w:rsidRDefault="00D61F90">
            <w:pPr>
              <w:spacing w:after="0" w:line="240" w:lineRule="auto"/>
              <w:jc w:val="both"/>
              <w:rPr>
                <w:rFonts w:ascii="Times New Roman" w:hAnsi="Times New Roman" w:cs="Times New Roman"/>
                <w:sz w:val="24"/>
                <w:szCs w:val="24"/>
                <w:lang w:val="en-UG"/>
              </w:rPr>
            </w:pPr>
            <w:r w:rsidRPr="007F59C9">
              <w:rPr>
                <w:rFonts w:ascii="Times New Roman" w:hAnsi="Times New Roman" w:cs="Times New Roman"/>
                <w:sz w:val="24"/>
                <w:szCs w:val="24"/>
              </w:rPr>
              <w:t>Web Server</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1C38B2" w14:textId="77777777" w:rsidR="00D61F90" w:rsidRPr="007F59C9" w:rsidRDefault="00D61F9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59C9">
              <w:rPr>
                <w:rFonts w:ascii="Times New Roman" w:hAnsi="Times New Roman" w:cs="Times New Roman"/>
                <w:sz w:val="24"/>
                <w:szCs w:val="24"/>
              </w:rPr>
              <w:t>Apache server</w:t>
            </w:r>
          </w:p>
        </w:tc>
      </w:tr>
      <w:tr w:rsidR="00D61F90" w:rsidRPr="007F59C9" w14:paraId="26CDFE1D" w14:textId="77777777" w:rsidTr="00D61F90">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365FAD" w14:textId="77777777" w:rsidR="00D61F90" w:rsidRPr="007F59C9" w:rsidRDefault="00D61F90">
            <w:pPr>
              <w:spacing w:after="0" w:line="240" w:lineRule="auto"/>
              <w:jc w:val="both"/>
              <w:rPr>
                <w:rFonts w:ascii="Times New Roman" w:hAnsi="Times New Roman" w:cs="Times New Roman"/>
                <w:sz w:val="24"/>
                <w:szCs w:val="24"/>
                <w:lang w:val="en-UG"/>
              </w:rPr>
            </w:pPr>
            <w:r w:rsidRPr="007F59C9">
              <w:rPr>
                <w:rFonts w:ascii="Times New Roman" w:hAnsi="Times New Roman" w:cs="Times New Roman"/>
                <w:sz w:val="24"/>
                <w:szCs w:val="24"/>
              </w:rPr>
              <w:t>Database server</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014558" w14:textId="2EF77D53" w:rsidR="00D61F90" w:rsidRPr="007F59C9" w:rsidRDefault="00D61F9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59C9">
              <w:rPr>
                <w:rFonts w:ascii="Times New Roman" w:hAnsi="Times New Roman" w:cs="Times New Roman"/>
                <w:sz w:val="24"/>
                <w:szCs w:val="24"/>
              </w:rPr>
              <w:t xml:space="preserve">MySQL </w:t>
            </w:r>
            <w:r w:rsidR="00B34051" w:rsidRPr="007F59C9">
              <w:rPr>
                <w:rFonts w:ascii="Times New Roman" w:hAnsi="Times New Roman" w:cs="Times New Roman"/>
                <w:sz w:val="24"/>
                <w:szCs w:val="24"/>
              </w:rPr>
              <w:t>&amp; MS SQL Server</w:t>
            </w:r>
          </w:p>
        </w:tc>
      </w:tr>
      <w:tr w:rsidR="00D61F90" w:rsidRPr="007F59C9" w14:paraId="7A967BFB" w14:textId="77777777" w:rsidTr="00D61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9A5A67" w14:textId="77777777" w:rsidR="00D61F90" w:rsidRPr="007F59C9" w:rsidRDefault="00D61F90">
            <w:pPr>
              <w:spacing w:after="0" w:line="240" w:lineRule="auto"/>
              <w:jc w:val="both"/>
              <w:rPr>
                <w:rFonts w:ascii="Times New Roman" w:hAnsi="Times New Roman" w:cs="Times New Roman"/>
                <w:sz w:val="24"/>
                <w:szCs w:val="24"/>
                <w:lang w:val="en-UG"/>
              </w:rPr>
            </w:pPr>
            <w:r w:rsidRPr="007F59C9">
              <w:rPr>
                <w:rFonts w:ascii="Times New Roman" w:hAnsi="Times New Roman" w:cs="Times New Roman"/>
                <w:sz w:val="24"/>
                <w:szCs w:val="24"/>
              </w:rPr>
              <w:t>Processor Speed</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8B0048" w14:textId="16BB7434" w:rsidR="00D61F90" w:rsidRPr="007F59C9" w:rsidRDefault="00D61F9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59C9">
              <w:rPr>
                <w:rFonts w:ascii="Times New Roman" w:hAnsi="Times New Roman" w:cs="Times New Roman"/>
                <w:color w:val="091E42"/>
                <w:sz w:val="24"/>
                <w:szCs w:val="24"/>
                <w:shd w:val="clear" w:color="auto" w:fill="FFFFFF"/>
              </w:rPr>
              <w:t>CPU - Quad core (8 core</w:t>
            </w:r>
            <w:r w:rsidR="00B34051" w:rsidRPr="007F59C9">
              <w:rPr>
                <w:rFonts w:ascii="Times New Roman" w:hAnsi="Times New Roman" w:cs="Times New Roman"/>
                <w:color w:val="091E42"/>
                <w:sz w:val="24"/>
                <w:szCs w:val="24"/>
                <w:shd w:val="clear" w:color="auto" w:fill="FFFFFF"/>
              </w:rPr>
              <w:t>)</w:t>
            </w:r>
          </w:p>
        </w:tc>
      </w:tr>
      <w:tr w:rsidR="00D61F90" w:rsidRPr="007F59C9" w14:paraId="293B5B61" w14:textId="77777777" w:rsidTr="00D61F90">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1F445E" w14:textId="77777777" w:rsidR="00D61F90" w:rsidRPr="007F59C9" w:rsidRDefault="00D61F90">
            <w:pPr>
              <w:spacing w:after="0" w:line="240" w:lineRule="auto"/>
              <w:jc w:val="both"/>
              <w:rPr>
                <w:rFonts w:ascii="Times New Roman" w:hAnsi="Times New Roman" w:cs="Times New Roman"/>
                <w:sz w:val="24"/>
                <w:szCs w:val="24"/>
              </w:rPr>
            </w:pPr>
            <w:r w:rsidRPr="007F59C9">
              <w:rPr>
                <w:rFonts w:ascii="Times New Roman" w:hAnsi="Times New Roman" w:cs="Times New Roman"/>
                <w:sz w:val="24"/>
                <w:szCs w:val="24"/>
              </w:rPr>
              <w:t>RAM (Memory Size)</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EB17A" w14:textId="44D32A52" w:rsidR="00D61F90" w:rsidRPr="007F59C9" w:rsidRDefault="00D61F9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59C9">
              <w:rPr>
                <w:rFonts w:ascii="Times New Roman" w:hAnsi="Times New Roman" w:cs="Times New Roman"/>
                <w:color w:val="091E42"/>
                <w:sz w:val="24"/>
                <w:szCs w:val="24"/>
                <w:shd w:val="clear" w:color="auto" w:fill="FFFFFF"/>
              </w:rPr>
              <w:t xml:space="preserve"> 8 GB </w:t>
            </w:r>
          </w:p>
        </w:tc>
      </w:tr>
      <w:tr w:rsidR="00D61F90" w:rsidRPr="007F59C9" w14:paraId="3746B9DF" w14:textId="77777777" w:rsidTr="00D61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D6BB5" w14:textId="372C08C7" w:rsidR="00D61F90" w:rsidRPr="007F59C9" w:rsidRDefault="001F1FB6">
            <w:pPr>
              <w:spacing w:after="0" w:line="240" w:lineRule="auto"/>
              <w:jc w:val="both"/>
              <w:rPr>
                <w:rFonts w:ascii="Times New Roman" w:hAnsi="Times New Roman" w:cs="Times New Roman"/>
                <w:sz w:val="24"/>
                <w:szCs w:val="24"/>
              </w:rPr>
            </w:pPr>
            <w:r w:rsidRPr="007F59C9">
              <w:rPr>
                <w:rFonts w:ascii="Times New Roman" w:hAnsi="Times New Roman" w:cs="Times New Roman"/>
                <w:sz w:val="24"/>
                <w:szCs w:val="24"/>
              </w:rPr>
              <w:t xml:space="preserve">Minimum </w:t>
            </w:r>
            <w:r w:rsidR="00D61F90" w:rsidRPr="007F59C9">
              <w:rPr>
                <w:rFonts w:ascii="Times New Roman" w:hAnsi="Times New Roman" w:cs="Times New Roman"/>
                <w:sz w:val="24"/>
                <w:szCs w:val="24"/>
              </w:rPr>
              <w:t>Hard Disk Space</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89E5EF" w14:textId="740B61BB" w:rsidR="00D61F90" w:rsidRPr="007F59C9" w:rsidRDefault="00D61F9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59C9">
              <w:rPr>
                <w:rFonts w:ascii="Times New Roman" w:hAnsi="Times New Roman" w:cs="Times New Roman"/>
                <w:color w:val="091E42"/>
                <w:sz w:val="24"/>
                <w:szCs w:val="24"/>
                <w:shd w:val="clear" w:color="auto" w:fill="FFFFFF"/>
              </w:rPr>
              <w:t>500GB </w:t>
            </w:r>
          </w:p>
        </w:tc>
      </w:tr>
      <w:tr w:rsidR="00D61F90" w:rsidRPr="007F59C9" w14:paraId="7EAD2A86" w14:textId="77777777" w:rsidTr="00D61F90">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574C2" w14:textId="77777777" w:rsidR="00D61F90" w:rsidRPr="007F59C9" w:rsidRDefault="00D61F90">
            <w:pPr>
              <w:spacing w:after="0" w:line="240" w:lineRule="auto"/>
              <w:jc w:val="both"/>
              <w:rPr>
                <w:rFonts w:ascii="Times New Roman" w:hAnsi="Times New Roman" w:cs="Times New Roman"/>
                <w:sz w:val="24"/>
                <w:szCs w:val="24"/>
              </w:rPr>
            </w:pPr>
            <w:r w:rsidRPr="007F59C9">
              <w:rPr>
                <w:rFonts w:ascii="Times New Roman" w:hAnsi="Times New Roman" w:cs="Times New Roman"/>
                <w:sz w:val="24"/>
                <w:szCs w:val="24"/>
              </w:rPr>
              <w:t>Examples of computer models</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6CFAA8" w14:textId="77777777" w:rsidR="00D61F90" w:rsidRPr="007F59C9" w:rsidRDefault="00D61F90">
            <w:pPr>
              <w:shd w:val="clear" w:color="auto" w:fill="FFFFFF"/>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91E42"/>
                <w:sz w:val="24"/>
                <w:szCs w:val="24"/>
                <w:lang w:val="en-UG" w:eastAsia="en-UG"/>
              </w:rPr>
            </w:pPr>
            <w:r w:rsidRPr="007F59C9">
              <w:rPr>
                <w:rFonts w:ascii="Times New Roman" w:eastAsia="Times New Roman" w:hAnsi="Times New Roman" w:cs="Times New Roman"/>
                <w:color w:val="091E42"/>
                <w:sz w:val="24"/>
                <w:szCs w:val="24"/>
                <w:lang w:eastAsia="en-UG"/>
              </w:rPr>
              <w:t> </w:t>
            </w:r>
            <w:hyperlink r:id="rId28" w:history="1">
              <w:r w:rsidRPr="007F59C9">
                <w:rPr>
                  <w:rStyle w:val="Hyperlink"/>
                  <w:rFonts w:ascii="Times New Roman" w:eastAsia="Times New Roman" w:hAnsi="Times New Roman" w:cs="Times New Roman"/>
                  <w:color w:val="0052CC"/>
                  <w:sz w:val="24"/>
                  <w:szCs w:val="24"/>
                  <w:lang w:eastAsia="en-UG"/>
                </w:rPr>
                <w:t>Dell OptiPlex 3020</w:t>
              </w:r>
            </w:hyperlink>
            <w:r w:rsidRPr="007F59C9">
              <w:rPr>
                <w:rFonts w:ascii="Times New Roman" w:eastAsia="Times New Roman" w:hAnsi="Times New Roman" w:cs="Times New Roman"/>
                <w:color w:val="091E42"/>
                <w:sz w:val="24"/>
                <w:szCs w:val="24"/>
                <w:lang w:eastAsia="en-UG"/>
              </w:rPr>
              <w:t> </w:t>
            </w:r>
          </w:p>
          <w:p w14:paraId="7BD90A78" w14:textId="77777777" w:rsidR="00D61F90" w:rsidRPr="007F59C9" w:rsidRDefault="00D61F90">
            <w:pPr>
              <w:shd w:val="clear" w:color="auto" w:fill="FFFFFF"/>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91E42"/>
                <w:sz w:val="24"/>
                <w:szCs w:val="24"/>
                <w:lang w:eastAsia="en-UG"/>
              </w:rPr>
            </w:pPr>
            <w:r w:rsidRPr="007F59C9">
              <w:rPr>
                <w:rFonts w:ascii="Times New Roman" w:eastAsia="Times New Roman" w:hAnsi="Times New Roman" w:cs="Times New Roman"/>
                <w:color w:val="091E42"/>
                <w:sz w:val="24"/>
                <w:szCs w:val="24"/>
                <w:lang w:eastAsia="en-UG"/>
              </w:rPr>
              <w:t>Lenovo Edge 73 Think center</w:t>
            </w:r>
          </w:p>
          <w:p w14:paraId="50739F25" w14:textId="77777777" w:rsidR="00D61F90" w:rsidRPr="007F59C9" w:rsidRDefault="00D61F9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val="en-UG"/>
              </w:rPr>
            </w:pPr>
          </w:p>
        </w:tc>
      </w:tr>
      <w:tr w:rsidR="00D61F90" w:rsidRPr="007F59C9" w14:paraId="0D50AB18" w14:textId="77777777" w:rsidTr="00D61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55FF3" w14:textId="77777777" w:rsidR="00D61F90" w:rsidRPr="007F59C9" w:rsidRDefault="00D61F90">
            <w:pPr>
              <w:spacing w:after="0" w:line="240" w:lineRule="auto"/>
              <w:jc w:val="both"/>
              <w:rPr>
                <w:rFonts w:ascii="Times New Roman" w:hAnsi="Times New Roman" w:cs="Times New Roman"/>
                <w:sz w:val="24"/>
                <w:szCs w:val="24"/>
              </w:rPr>
            </w:pPr>
            <w:r w:rsidRPr="007F59C9">
              <w:rPr>
                <w:rFonts w:ascii="Times New Roman" w:hAnsi="Times New Roman" w:cs="Times New Roman"/>
                <w:sz w:val="24"/>
                <w:szCs w:val="24"/>
              </w:rPr>
              <w:t xml:space="preserve">Browser </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7EBE21" w14:textId="6B3CCFBE" w:rsidR="00D61F90" w:rsidRPr="007F59C9" w:rsidRDefault="001F1FB6">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59C9">
              <w:rPr>
                <w:rFonts w:ascii="Times New Roman" w:hAnsi="Times New Roman" w:cs="Times New Roman"/>
                <w:sz w:val="24"/>
                <w:szCs w:val="24"/>
              </w:rPr>
              <w:t>All Browsers</w:t>
            </w:r>
          </w:p>
        </w:tc>
      </w:tr>
    </w:tbl>
    <w:p w14:paraId="20A9CE63" w14:textId="77777777" w:rsidR="004573B8" w:rsidRPr="007F59C9" w:rsidRDefault="004573B8" w:rsidP="004D0C70">
      <w:pPr>
        <w:jc w:val="both"/>
        <w:rPr>
          <w:rFonts w:ascii="Times New Roman" w:hAnsi="Times New Roman" w:cs="Times New Roman"/>
          <w:sz w:val="24"/>
          <w:szCs w:val="24"/>
        </w:rPr>
      </w:pPr>
      <w:bookmarkStart w:id="13" w:name="_GoBack"/>
      <w:bookmarkEnd w:id="13"/>
    </w:p>
    <w:sectPr w:rsidR="004573B8" w:rsidRPr="007F5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C1F82"/>
    <w:multiLevelType w:val="hybridMultilevel"/>
    <w:tmpl w:val="F740F1F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5D793C"/>
    <w:multiLevelType w:val="hybridMultilevel"/>
    <w:tmpl w:val="824C0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67361"/>
    <w:multiLevelType w:val="hybridMultilevel"/>
    <w:tmpl w:val="5BDA0DB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17CD4C4D"/>
    <w:multiLevelType w:val="hybridMultilevel"/>
    <w:tmpl w:val="B5448D5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642664"/>
    <w:multiLevelType w:val="hybridMultilevel"/>
    <w:tmpl w:val="F0F8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02689"/>
    <w:multiLevelType w:val="hybridMultilevel"/>
    <w:tmpl w:val="F79EF6C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C9A1DB8"/>
    <w:multiLevelType w:val="hybridMultilevel"/>
    <w:tmpl w:val="A3FEF21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89C751F"/>
    <w:multiLevelType w:val="hybridMultilevel"/>
    <w:tmpl w:val="CBB0CD14"/>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7"/>
  </w:num>
  <w:num w:numId="5">
    <w:abstractNumId w:val="5"/>
  </w:num>
  <w:num w:numId="6">
    <w:abstractNumId w:val="4"/>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B8"/>
    <w:rsid w:val="001E1D29"/>
    <w:rsid w:val="001E79D2"/>
    <w:rsid w:val="001F1FB6"/>
    <w:rsid w:val="004573B8"/>
    <w:rsid w:val="004D0C70"/>
    <w:rsid w:val="004F5E8B"/>
    <w:rsid w:val="007F59C9"/>
    <w:rsid w:val="0081668B"/>
    <w:rsid w:val="009E48E5"/>
    <w:rsid w:val="00B34051"/>
    <w:rsid w:val="00D51884"/>
    <w:rsid w:val="00D61F90"/>
    <w:rsid w:val="00F1368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EEC6"/>
  <w15:chartTrackingRefBased/>
  <w15:docId w15:val="{079CDAB7-4356-4C28-8C4D-2E75C89B7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73B8"/>
    <w:pPr>
      <w:spacing w:before="100" w:after="200" w:line="276" w:lineRule="auto"/>
    </w:pPr>
    <w:rPr>
      <w:rFonts w:eastAsiaTheme="minorEastAsia"/>
      <w:sz w:val="20"/>
      <w:szCs w:val="20"/>
      <w:lang w:val="en-US"/>
    </w:rPr>
  </w:style>
  <w:style w:type="paragraph" w:styleId="Heading1">
    <w:name w:val="heading 1"/>
    <w:basedOn w:val="Normal"/>
    <w:next w:val="Normal"/>
    <w:link w:val="Heading1Char"/>
    <w:uiPriority w:val="9"/>
    <w:qFormat/>
    <w:rsid w:val="004573B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573B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573B8"/>
    <w:pPr>
      <w:pBdr>
        <w:top w:val="single" w:sz="6" w:space="2" w:color="4472C4" w:themeColor="accent1"/>
      </w:pBdr>
      <w:spacing w:before="300" w:after="0"/>
      <w:outlineLvl w:val="2"/>
    </w:pPr>
    <w:rPr>
      <w:caps/>
      <w:color w:val="1F3763" w:themeColor="accent1" w:themeShade="7F"/>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3B8"/>
    <w:rPr>
      <w:rFonts w:eastAsiaTheme="minorEastAsia"/>
      <w:caps/>
      <w:color w:val="FFFFFF" w:themeColor="background1"/>
      <w:spacing w:val="15"/>
      <w:shd w:val="clear" w:color="auto" w:fill="4472C4" w:themeFill="accent1"/>
      <w:lang w:val="en-US"/>
    </w:rPr>
  </w:style>
  <w:style w:type="character" w:customStyle="1" w:styleId="Heading2Char">
    <w:name w:val="Heading 2 Char"/>
    <w:basedOn w:val="DefaultParagraphFont"/>
    <w:link w:val="Heading2"/>
    <w:uiPriority w:val="9"/>
    <w:rsid w:val="004573B8"/>
    <w:rPr>
      <w:rFonts w:eastAsiaTheme="minorEastAsia"/>
      <w:caps/>
      <w:spacing w:val="15"/>
      <w:sz w:val="20"/>
      <w:szCs w:val="20"/>
      <w:shd w:val="clear" w:color="auto" w:fill="D9E2F3" w:themeFill="accent1" w:themeFillTint="33"/>
      <w:lang w:val="en-US"/>
    </w:rPr>
  </w:style>
  <w:style w:type="character" w:customStyle="1" w:styleId="Heading3Char">
    <w:name w:val="Heading 3 Char"/>
    <w:basedOn w:val="DefaultParagraphFont"/>
    <w:link w:val="Heading3"/>
    <w:uiPriority w:val="9"/>
    <w:rsid w:val="004573B8"/>
    <w:rPr>
      <w:rFonts w:eastAsiaTheme="minorEastAsia"/>
      <w:caps/>
      <w:color w:val="1F3763" w:themeColor="accent1" w:themeShade="7F"/>
      <w:spacing w:val="15"/>
      <w:sz w:val="20"/>
      <w:szCs w:val="20"/>
      <w:lang w:val="en-US"/>
    </w:rPr>
  </w:style>
  <w:style w:type="paragraph" w:styleId="ListParagraph">
    <w:name w:val="List Paragraph"/>
    <w:basedOn w:val="Normal"/>
    <w:uiPriority w:val="34"/>
    <w:qFormat/>
    <w:rsid w:val="004573B8"/>
    <w:pPr>
      <w:ind w:left="720"/>
      <w:contextualSpacing/>
    </w:pPr>
  </w:style>
  <w:style w:type="character" w:styleId="Hyperlink">
    <w:name w:val="Hyperlink"/>
    <w:basedOn w:val="DefaultParagraphFont"/>
    <w:uiPriority w:val="99"/>
    <w:unhideWhenUsed/>
    <w:rsid w:val="004573B8"/>
    <w:rPr>
      <w:color w:val="0000FF"/>
      <w:u w:val="single"/>
    </w:rPr>
  </w:style>
  <w:style w:type="paragraph" w:styleId="NoSpacing">
    <w:name w:val="No Spacing"/>
    <w:uiPriority w:val="1"/>
    <w:qFormat/>
    <w:rsid w:val="004573B8"/>
    <w:pPr>
      <w:spacing w:before="100" w:after="0" w:line="240" w:lineRule="auto"/>
    </w:pPr>
    <w:rPr>
      <w:rFonts w:eastAsiaTheme="minorEastAsia"/>
      <w:sz w:val="20"/>
      <w:szCs w:val="20"/>
      <w:lang w:val="en-US"/>
    </w:rPr>
  </w:style>
  <w:style w:type="character" w:customStyle="1" w:styleId="mw-headline">
    <w:name w:val="mw-headline"/>
    <w:basedOn w:val="DefaultParagraphFont"/>
    <w:rsid w:val="009E48E5"/>
  </w:style>
  <w:style w:type="table" w:styleId="PlainTable1">
    <w:name w:val="Plain Table 1"/>
    <w:basedOn w:val="TableNormal"/>
    <w:uiPriority w:val="41"/>
    <w:rsid w:val="00D61F90"/>
    <w:pPr>
      <w:spacing w:after="0" w:line="240" w:lineRule="auto"/>
    </w:pPr>
    <w:rPr>
      <w:lang w:val="en-UG"/>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480566">
      <w:bodyDiv w:val="1"/>
      <w:marLeft w:val="0"/>
      <w:marRight w:val="0"/>
      <w:marTop w:val="0"/>
      <w:marBottom w:val="0"/>
      <w:divBdr>
        <w:top w:val="none" w:sz="0" w:space="0" w:color="auto"/>
        <w:left w:val="none" w:sz="0" w:space="0" w:color="auto"/>
        <w:bottom w:val="none" w:sz="0" w:space="0" w:color="auto"/>
        <w:right w:val="none" w:sz="0" w:space="0" w:color="auto"/>
      </w:divBdr>
    </w:div>
    <w:div w:id="1028457194">
      <w:bodyDiv w:val="1"/>
      <w:marLeft w:val="0"/>
      <w:marRight w:val="0"/>
      <w:marTop w:val="0"/>
      <w:marBottom w:val="0"/>
      <w:divBdr>
        <w:top w:val="none" w:sz="0" w:space="0" w:color="auto"/>
        <w:left w:val="none" w:sz="0" w:space="0" w:color="auto"/>
        <w:bottom w:val="none" w:sz="0" w:space="0" w:color="auto"/>
        <w:right w:val="none" w:sz="0" w:space="0" w:color="auto"/>
      </w:divBdr>
    </w:div>
    <w:div w:id="1486778209">
      <w:bodyDiv w:val="1"/>
      <w:marLeft w:val="0"/>
      <w:marRight w:val="0"/>
      <w:marTop w:val="0"/>
      <w:marBottom w:val="0"/>
      <w:divBdr>
        <w:top w:val="none" w:sz="0" w:space="0" w:color="auto"/>
        <w:left w:val="none" w:sz="0" w:space="0" w:color="auto"/>
        <w:bottom w:val="none" w:sz="0" w:space="0" w:color="auto"/>
        <w:right w:val="none" w:sz="0" w:space="0" w:color="auto"/>
      </w:divBdr>
    </w:div>
    <w:div w:id="202777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emr.org/wiki/index.php/MedEx" TargetMode="External"/><Relationship Id="rId13" Type="http://schemas.openxmlformats.org/officeDocument/2006/relationships/hyperlink" Target="https://www.open-emr.org/wiki/index.php/Chart_Tracker" TargetMode="External"/><Relationship Id="rId18" Type="http://schemas.openxmlformats.org/officeDocument/2006/relationships/hyperlink" Target="https://www.open-emr.org/wiki/index.php/Patient_Portal" TargetMode="External"/><Relationship Id="rId26" Type="http://schemas.openxmlformats.org/officeDocument/2006/relationships/hyperlink" Target="https://www.open-emr.org/wiki/index.php/Encryption_and_Decryption_of_Documents" TargetMode="External"/><Relationship Id="rId3" Type="http://schemas.openxmlformats.org/officeDocument/2006/relationships/settings" Target="settings.xml"/><Relationship Id="rId21" Type="http://schemas.openxmlformats.org/officeDocument/2006/relationships/hyperlink" Target="https://www.open-emr.org/wiki/index.php/CDR_User_Manual" TargetMode="External"/><Relationship Id="rId7" Type="http://schemas.openxmlformats.org/officeDocument/2006/relationships/hyperlink" Target="https://www.open-emr.org/wiki/index.php/Sms_and_Email_Notification_Howtos" TargetMode="External"/><Relationship Id="rId12" Type="http://schemas.openxmlformats.org/officeDocument/2006/relationships/hyperlink" Target="https://www.open-emr.org/wiki/index.php/OpenEMR_Form_Creation_Tools" TargetMode="External"/><Relationship Id="rId17" Type="http://schemas.openxmlformats.org/officeDocument/2006/relationships/hyperlink" Target="https://www.open-emr.org/wiki/index.php/CDR_User_Manual" TargetMode="External"/><Relationship Id="rId25" Type="http://schemas.openxmlformats.org/officeDocument/2006/relationships/hyperlink" Target="https://www.open-emr.org/wiki/index.php/Role_Based_Menus" TargetMode="External"/><Relationship Id="rId2" Type="http://schemas.openxmlformats.org/officeDocument/2006/relationships/styles" Target="styles.xml"/><Relationship Id="rId16" Type="http://schemas.openxmlformats.org/officeDocument/2006/relationships/hyperlink" Target="https://www.open-emr.org/wiki/index.php/Pharmacy_Dispensary_Module" TargetMode="External"/><Relationship Id="rId20" Type="http://schemas.openxmlformats.org/officeDocument/2006/relationships/hyperlink" Target="https://www.open-emr.org/wiki/index.php/CDR_User_Manua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pen-emr.org/wiki/index.php/FAQ" TargetMode="External"/><Relationship Id="rId11" Type="http://schemas.openxmlformats.org/officeDocument/2006/relationships/hyperlink" Target="https://www.open-emr.org/wiki/index.php/Random_Drug_Screening" TargetMode="External"/><Relationship Id="rId24" Type="http://schemas.openxmlformats.org/officeDocument/2006/relationships/hyperlink" Target="https://www.open-emr.org/wiki/index.php/OpenEMR_Internationalization_Configuration" TargetMode="External"/><Relationship Id="rId5" Type="http://schemas.openxmlformats.org/officeDocument/2006/relationships/hyperlink" Target="https://www.open-emr.org/wiki/index.php/Patient_Flow_Board" TargetMode="External"/><Relationship Id="rId15" Type="http://schemas.openxmlformats.org/officeDocument/2006/relationships/hyperlink" Target="https://www.open-emr.org/wiki/index.php/OpenEMR_ePrescribe" TargetMode="External"/><Relationship Id="rId23" Type="http://schemas.openxmlformats.org/officeDocument/2006/relationships/hyperlink" Target="https://www.open-emr.org/wiki/index.php/Chart_Tracker" TargetMode="External"/><Relationship Id="rId28" Type="http://schemas.openxmlformats.org/officeDocument/2006/relationships/hyperlink" Target="http://www.dell.com/in/business/p/optiplex-3020-desktop/pd?oc=cad021x320718in8&amp;model_id=optiplex-3020-desktop" TargetMode="External"/><Relationship Id="rId10" Type="http://schemas.openxmlformats.org/officeDocument/2006/relationships/hyperlink" Target="https://www.open-emr.org/wiki/index.php/Using_the_Calendar_4.1" TargetMode="External"/><Relationship Id="rId19" Type="http://schemas.openxmlformats.org/officeDocument/2006/relationships/hyperlink" Target="https://www.open-emr.org/wiki/index.php/Direct" TargetMode="External"/><Relationship Id="rId4" Type="http://schemas.openxmlformats.org/officeDocument/2006/relationships/webSettings" Target="webSettings.xml"/><Relationship Id="rId9" Type="http://schemas.openxmlformats.org/officeDocument/2006/relationships/hyperlink" Target="https://www.open-emr.org/wiki/index.php/Recall_Board" TargetMode="External"/><Relationship Id="rId14" Type="http://schemas.openxmlformats.org/officeDocument/2006/relationships/hyperlink" Target="https://www.open-emr.org/wiki/index.php/Direct" TargetMode="External"/><Relationship Id="rId22" Type="http://schemas.openxmlformats.org/officeDocument/2006/relationships/hyperlink" Target="https://www.open-emr.org/wiki/index.php/CDR_User_Manual" TargetMode="External"/><Relationship Id="rId27" Type="http://schemas.openxmlformats.org/officeDocument/2006/relationships/hyperlink" Target="https://www.open-emr.org/wiki/index.php/Adding_and_Removing_User_Permission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willings</dc:creator>
  <cp:keywords/>
  <dc:description/>
  <cp:lastModifiedBy>willings</cp:lastModifiedBy>
  <cp:revision>2</cp:revision>
  <dcterms:created xsi:type="dcterms:W3CDTF">2019-09-05T07:15:00Z</dcterms:created>
  <dcterms:modified xsi:type="dcterms:W3CDTF">2019-09-05T07:15:00Z</dcterms:modified>
</cp:coreProperties>
</file>