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700C2" w14:textId="57380FE6" w:rsidR="000C0B5C" w:rsidRDefault="008E61F3">
      <w:r>
        <w:t>Scout Wallace Paper Company AI System</w:t>
      </w:r>
    </w:p>
    <w:p w14:paraId="11F95F49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Reflection Report</w:t>
      </w:r>
    </w:p>
    <w:p w14:paraId="4DF198E1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Agent Roles</w:t>
      </w:r>
    </w:p>
    <w:p w14:paraId="4882CD06" w14:textId="77777777" w:rsidR="00C1499C" w:rsidRPr="00C1499C" w:rsidRDefault="00C1499C" w:rsidP="00C1499C">
      <w:pPr>
        <w:numPr>
          <w:ilvl w:val="0"/>
          <w:numId w:val="6"/>
        </w:numPr>
        <w:rPr>
          <w:b/>
          <w:bCs/>
        </w:rPr>
      </w:pPr>
      <w:r w:rsidRPr="00C1499C">
        <w:rPr>
          <w:b/>
          <w:bCs/>
        </w:rPr>
        <w:t>Orchestration Agent</w:t>
      </w:r>
    </w:p>
    <w:p w14:paraId="5D003E7D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Acts as the central coordinator.</w:t>
      </w:r>
    </w:p>
    <w:p w14:paraId="6D6A1D0C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Receives customer requests, selects the right sub-agent, and synthesizes the final customer response.</w:t>
      </w:r>
    </w:p>
    <w:p w14:paraId="1AE934D2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Ensures responses stay customer-facing, polite, and free of raw internal data.</w:t>
      </w:r>
    </w:p>
    <w:p w14:paraId="7F9C1F7F" w14:textId="77777777" w:rsidR="00C1499C" w:rsidRPr="00C1499C" w:rsidRDefault="00C1499C" w:rsidP="00C1499C">
      <w:pPr>
        <w:numPr>
          <w:ilvl w:val="0"/>
          <w:numId w:val="6"/>
        </w:numPr>
        <w:rPr>
          <w:b/>
          <w:bCs/>
        </w:rPr>
      </w:pPr>
      <w:r w:rsidRPr="00C1499C">
        <w:rPr>
          <w:b/>
          <w:bCs/>
        </w:rPr>
        <w:t>Sales Agent</w:t>
      </w:r>
    </w:p>
    <w:p w14:paraId="237148B8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Handles sales workflows and financial logic.</w:t>
      </w:r>
    </w:p>
    <w:p w14:paraId="4BFF7ECE" w14:textId="1B1384F5" w:rsidR="00C1499C" w:rsidRPr="00C1499C" w:rsidRDefault="00C1499C" w:rsidP="00C1499C">
      <w:pPr>
        <w:numPr>
          <w:ilvl w:val="1"/>
          <w:numId w:val="6"/>
        </w:numPr>
      </w:pPr>
      <w:r w:rsidRPr="00C1499C">
        <w:t>Uses </w:t>
      </w:r>
      <w:proofErr w:type="spellStart"/>
      <w:r w:rsidRPr="00C1499C">
        <w:t>CreateTransactionTool</w:t>
      </w:r>
      <w:proofErr w:type="spellEnd"/>
      <w:r w:rsidRPr="00C1499C">
        <w:t>, </w:t>
      </w:r>
      <w:proofErr w:type="spellStart"/>
      <w:r w:rsidRPr="00C1499C">
        <w:t>CashB</w:t>
      </w:r>
      <w:r w:rsidRPr="00C1499C">
        <w:t>a</w:t>
      </w:r>
      <w:r w:rsidRPr="00C1499C">
        <w:t>lanceTool</w:t>
      </w:r>
      <w:proofErr w:type="spellEnd"/>
      <w:r w:rsidRPr="00C1499C">
        <w:t>, and </w:t>
      </w:r>
      <w:proofErr w:type="spellStart"/>
      <w:r w:rsidRPr="00C1499C">
        <w:t>FinancialReportTool</w:t>
      </w:r>
      <w:proofErr w:type="spellEnd"/>
      <w:r w:rsidRPr="00C1499C">
        <w:t>.</w:t>
      </w:r>
    </w:p>
    <w:p w14:paraId="23B07503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Responsible for checking budget availability and determining whether a sales transaction can proceed.</w:t>
      </w:r>
    </w:p>
    <w:p w14:paraId="4385B534" w14:textId="77777777" w:rsidR="00C1499C" w:rsidRPr="00C1499C" w:rsidRDefault="00C1499C" w:rsidP="00C1499C">
      <w:pPr>
        <w:numPr>
          <w:ilvl w:val="0"/>
          <w:numId w:val="6"/>
        </w:numPr>
        <w:rPr>
          <w:b/>
          <w:bCs/>
        </w:rPr>
      </w:pPr>
      <w:r w:rsidRPr="00C1499C">
        <w:rPr>
          <w:b/>
          <w:bCs/>
        </w:rPr>
        <w:t>Inventory Management Agent</w:t>
      </w:r>
    </w:p>
    <w:p w14:paraId="7B855FCF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Manages stock availability, restocking, and lead-time evaluation.</w:t>
      </w:r>
    </w:p>
    <w:p w14:paraId="46B972D2" w14:textId="7A63879E" w:rsidR="00C1499C" w:rsidRPr="00C1499C" w:rsidRDefault="00C1499C" w:rsidP="00C1499C">
      <w:pPr>
        <w:numPr>
          <w:ilvl w:val="1"/>
          <w:numId w:val="6"/>
        </w:numPr>
      </w:pPr>
      <w:r w:rsidRPr="00C1499C">
        <w:t>Uses </w:t>
      </w:r>
      <w:proofErr w:type="spellStart"/>
      <w:r w:rsidRPr="00C1499C">
        <w:t>InventoryStatusTool</w:t>
      </w:r>
      <w:proofErr w:type="spellEnd"/>
      <w:r w:rsidRPr="00C1499C">
        <w:t>, </w:t>
      </w:r>
      <w:proofErr w:type="spellStart"/>
      <w:r w:rsidRPr="00C1499C">
        <w:t>Sto</w:t>
      </w:r>
      <w:r w:rsidRPr="00C1499C">
        <w:t>c</w:t>
      </w:r>
      <w:r w:rsidRPr="00C1499C">
        <w:t>kLevelTool</w:t>
      </w:r>
      <w:proofErr w:type="spellEnd"/>
      <w:r w:rsidRPr="00C1499C">
        <w:t>, </w:t>
      </w:r>
      <w:proofErr w:type="spellStart"/>
      <w:r w:rsidRPr="00C1499C">
        <w:t>CreateTransactionTool</w:t>
      </w:r>
      <w:proofErr w:type="spellEnd"/>
      <w:r w:rsidRPr="00C1499C">
        <w:t>, and </w:t>
      </w:r>
      <w:proofErr w:type="spellStart"/>
      <w:r w:rsidRPr="00C1499C">
        <w:t>SupplierDeliveryTool</w:t>
      </w:r>
      <w:proofErr w:type="spellEnd"/>
      <w:r w:rsidRPr="00C1499C">
        <w:t>.</w:t>
      </w:r>
    </w:p>
    <w:p w14:paraId="5376CE69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Ensures enough inventory exists and that orders meet supplier lead-time requirements before allowing a create transaction attempt.</w:t>
      </w:r>
    </w:p>
    <w:p w14:paraId="0FD9701C" w14:textId="77777777" w:rsidR="00C1499C" w:rsidRPr="00C1499C" w:rsidRDefault="00C1499C" w:rsidP="00C1499C">
      <w:pPr>
        <w:numPr>
          <w:ilvl w:val="0"/>
          <w:numId w:val="6"/>
        </w:numPr>
        <w:rPr>
          <w:b/>
          <w:bCs/>
        </w:rPr>
      </w:pPr>
      <w:r w:rsidRPr="00C1499C">
        <w:rPr>
          <w:b/>
          <w:bCs/>
        </w:rPr>
        <w:t>Quote Agent</w:t>
      </w:r>
    </w:p>
    <w:p w14:paraId="23AE8D1C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Handles historical pricing and quote generation.</w:t>
      </w:r>
    </w:p>
    <w:p w14:paraId="7A6821B7" w14:textId="245ADF17" w:rsidR="00C1499C" w:rsidRPr="00C1499C" w:rsidRDefault="00C1499C" w:rsidP="00C1499C">
      <w:pPr>
        <w:numPr>
          <w:ilvl w:val="1"/>
          <w:numId w:val="6"/>
        </w:numPr>
      </w:pPr>
      <w:r w:rsidRPr="00C1499C">
        <w:t>Uses </w:t>
      </w:r>
      <w:proofErr w:type="spellStart"/>
      <w:r w:rsidRPr="00C1499C">
        <w:t>QuoteHistoryTool</w:t>
      </w:r>
      <w:proofErr w:type="spellEnd"/>
      <w:r w:rsidRPr="00C1499C">
        <w:t>, </w:t>
      </w:r>
      <w:proofErr w:type="spellStart"/>
      <w:r w:rsidRPr="00C1499C">
        <w:t>FinancialReportTool</w:t>
      </w:r>
      <w:proofErr w:type="spellEnd"/>
      <w:r w:rsidRPr="00C1499C">
        <w:t>, </w:t>
      </w:r>
      <w:proofErr w:type="spellStart"/>
      <w:r w:rsidRPr="00C1499C">
        <w:t>CashBalanceTool</w:t>
      </w:r>
      <w:proofErr w:type="spellEnd"/>
      <w:r w:rsidRPr="00C1499C">
        <w:t>, and </w:t>
      </w:r>
      <w:proofErr w:type="spellStart"/>
      <w:r w:rsidRPr="00C1499C">
        <w:t>InventoryStat</w:t>
      </w:r>
      <w:r w:rsidRPr="00C1499C">
        <w:t>u</w:t>
      </w:r>
      <w:r w:rsidRPr="00C1499C">
        <w:t>sTool</w:t>
      </w:r>
      <w:proofErr w:type="spellEnd"/>
      <w:r w:rsidRPr="00C1499C">
        <w:t>.</w:t>
      </w:r>
    </w:p>
    <w:p w14:paraId="07E272AE" w14:textId="77777777" w:rsidR="00C1499C" w:rsidRPr="00C1499C" w:rsidRDefault="00C1499C" w:rsidP="00C1499C">
      <w:pPr>
        <w:numPr>
          <w:ilvl w:val="1"/>
          <w:numId w:val="6"/>
        </w:numPr>
      </w:pPr>
      <w:r w:rsidRPr="00C1499C">
        <w:t>Produces pricing context and quote guidance without directly executing transactions.</w:t>
      </w:r>
    </w:p>
    <w:p w14:paraId="155620CE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Architectural Decisions</w:t>
      </w:r>
    </w:p>
    <w:p w14:paraId="24353D07" w14:textId="77777777" w:rsidR="00C1499C" w:rsidRPr="00C1499C" w:rsidRDefault="00C1499C" w:rsidP="00C1499C">
      <w:pPr>
        <w:numPr>
          <w:ilvl w:val="0"/>
          <w:numId w:val="7"/>
        </w:numPr>
        <w:rPr>
          <w:b/>
          <w:bCs/>
        </w:rPr>
      </w:pPr>
      <w:r w:rsidRPr="00C1499C">
        <w:rPr>
          <w:b/>
          <w:bCs/>
        </w:rPr>
        <w:lastRenderedPageBreak/>
        <w:t>Hierarchical orchestration was chosen so the system remains modular and maintainable.</w:t>
      </w:r>
    </w:p>
    <w:p w14:paraId="2973063E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The orchestrator delegates, rather than solving everything itself.</w:t>
      </w:r>
    </w:p>
    <w:p w14:paraId="3CC3440D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This keeps the flow clearer and separates customer communication from domain logic.</w:t>
      </w:r>
    </w:p>
    <w:p w14:paraId="2A168429" w14:textId="77777777" w:rsidR="00C1499C" w:rsidRPr="00C1499C" w:rsidRDefault="00C1499C" w:rsidP="00C1499C">
      <w:pPr>
        <w:numPr>
          <w:ilvl w:val="0"/>
          <w:numId w:val="7"/>
        </w:numPr>
        <w:rPr>
          <w:b/>
          <w:bCs/>
        </w:rPr>
      </w:pPr>
      <w:r w:rsidRPr="00C1499C">
        <w:rPr>
          <w:b/>
          <w:bCs/>
        </w:rPr>
        <w:t>Tool-based interfaces were adopted so each agent can access consistent helper functions.</w:t>
      </w:r>
    </w:p>
    <w:p w14:paraId="3CD8DFC7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This makes constraint validation repeatable and testable.</w:t>
      </w:r>
    </w:p>
    <w:p w14:paraId="670DA8B0" w14:textId="5919C6FD" w:rsidR="00C1499C" w:rsidRPr="00C1499C" w:rsidRDefault="00C1499C" w:rsidP="00C1499C">
      <w:pPr>
        <w:numPr>
          <w:ilvl w:val="1"/>
          <w:numId w:val="7"/>
        </w:numPr>
      </w:pPr>
      <w:r w:rsidRPr="00C1499C">
        <w:t>It also helps keep the business rules centralized in tools like </w:t>
      </w:r>
      <w:proofErr w:type="spellStart"/>
      <w:r w:rsidRPr="00C1499C">
        <w:t>CreateTransactionTool</w:t>
      </w:r>
      <w:proofErr w:type="spellEnd"/>
      <w:r w:rsidRPr="00C1499C">
        <w:t>.</w:t>
      </w:r>
    </w:p>
    <w:p w14:paraId="120D4826" w14:textId="77777777" w:rsidR="00C1499C" w:rsidRPr="00C1499C" w:rsidRDefault="00C1499C" w:rsidP="00C1499C">
      <w:pPr>
        <w:numPr>
          <w:ilvl w:val="0"/>
          <w:numId w:val="7"/>
        </w:numPr>
        <w:rPr>
          <w:b/>
          <w:bCs/>
        </w:rPr>
      </w:pPr>
      <w:r w:rsidRPr="00C1499C">
        <w:rPr>
          <w:b/>
          <w:bCs/>
        </w:rPr>
        <w:t>Constraint validation at multiple levels</w:t>
      </w:r>
    </w:p>
    <w:p w14:paraId="229595F9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Agents were instructed to check stock, budget, and lead time before a transaction is created.</w:t>
      </w:r>
    </w:p>
    <w:p w14:paraId="5FA745D3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The tool itself also validates those constraints and returns polite failure messages.</w:t>
      </w:r>
    </w:p>
    <w:p w14:paraId="2F2E9DB9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This double-checking reduces the risk of invalid transactions and improves safety.</w:t>
      </w:r>
    </w:p>
    <w:p w14:paraId="2A659587" w14:textId="77777777" w:rsidR="00C1499C" w:rsidRPr="00C1499C" w:rsidRDefault="00C1499C" w:rsidP="00C1499C">
      <w:pPr>
        <w:numPr>
          <w:ilvl w:val="0"/>
          <w:numId w:val="7"/>
        </w:numPr>
        <w:rPr>
          <w:b/>
          <w:bCs/>
        </w:rPr>
      </w:pPr>
      <w:r w:rsidRPr="00C1499C">
        <w:rPr>
          <w:b/>
          <w:bCs/>
        </w:rPr>
        <w:t>Retry logic for sub-agent calls</w:t>
      </w:r>
    </w:p>
    <w:p w14:paraId="16263549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The orchestrator now retries a sub-agent or tool call up to 2 additional times on unclear or timeout-like results.</w:t>
      </w:r>
    </w:p>
    <w:p w14:paraId="52D6F1CF" w14:textId="77777777" w:rsidR="00C1499C" w:rsidRPr="00C1499C" w:rsidRDefault="00C1499C" w:rsidP="00C1499C">
      <w:pPr>
        <w:numPr>
          <w:ilvl w:val="1"/>
          <w:numId w:val="7"/>
        </w:numPr>
      </w:pPr>
      <w:r w:rsidRPr="00C1499C">
        <w:t>This makes the system more resilient to occasional latency or incomplete agent output.</w:t>
      </w:r>
    </w:p>
    <w:p w14:paraId="1B076632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Evaluation Results from test_results.csv</w:t>
      </w:r>
    </w:p>
    <w:p w14:paraId="05E85765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The provided test_results.csv shows a broad set of outcomes:</w:t>
      </w:r>
    </w:p>
    <w:p w14:paraId="3D6D7F41" w14:textId="77777777" w:rsidR="00C1499C" w:rsidRPr="00C1499C" w:rsidRDefault="00C1499C" w:rsidP="00C1499C">
      <w:pPr>
        <w:numPr>
          <w:ilvl w:val="0"/>
          <w:numId w:val="8"/>
        </w:numPr>
        <w:rPr>
          <w:b/>
          <w:bCs/>
        </w:rPr>
      </w:pPr>
      <w:r w:rsidRPr="00C1499C">
        <w:rPr>
          <w:b/>
          <w:bCs/>
        </w:rPr>
        <w:t>Most requests were handled successfully, with customer-facing confirmations and expected delivery dates.</w:t>
      </w:r>
    </w:p>
    <w:p w14:paraId="2CB7B7FB" w14:textId="77777777" w:rsidR="00C1499C" w:rsidRPr="00C1499C" w:rsidRDefault="00C1499C" w:rsidP="00C1499C">
      <w:pPr>
        <w:numPr>
          <w:ilvl w:val="0"/>
          <w:numId w:val="8"/>
        </w:numPr>
        <w:rPr>
          <w:b/>
          <w:bCs/>
        </w:rPr>
      </w:pPr>
      <w:r w:rsidRPr="00C1499C">
        <w:rPr>
          <w:b/>
          <w:bCs/>
        </w:rPr>
        <w:t>Several transactions clearly respected constraints:</w:t>
      </w:r>
    </w:p>
    <w:p w14:paraId="1F19EA15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Some orders were blocked due to insufficient budget.</w:t>
      </w:r>
    </w:p>
    <w:p w14:paraId="4035EF8F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lastRenderedPageBreak/>
        <w:t>The system communicated the problem by mentioning procurement or budget review.</w:t>
      </w:r>
    </w:p>
    <w:p w14:paraId="7034292C" w14:textId="77777777" w:rsidR="00C1499C" w:rsidRPr="00C1499C" w:rsidRDefault="00C1499C" w:rsidP="00C1499C">
      <w:pPr>
        <w:numPr>
          <w:ilvl w:val="0"/>
          <w:numId w:val="8"/>
        </w:numPr>
        <w:rPr>
          <w:b/>
          <w:bCs/>
        </w:rPr>
      </w:pPr>
      <w:r w:rsidRPr="00C1499C">
        <w:rPr>
          <w:b/>
          <w:bCs/>
        </w:rPr>
        <w:t>The financial state evolved logically:</w:t>
      </w:r>
    </w:p>
    <w:p w14:paraId="1C1C703A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Cash fell from the opening balance ($45,059.70) down toward $0.00 by the final requests.</w:t>
      </w:r>
    </w:p>
    <w:p w14:paraId="0A0A227D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Inventory value remained positive and grew when purchases were executed.</w:t>
      </w:r>
    </w:p>
    <w:p w14:paraId="41D9B87A" w14:textId="77777777" w:rsidR="00C1499C" w:rsidRPr="00C1499C" w:rsidRDefault="00C1499C" w:rsidP="00C1499C">
      <w:pPr>
        <w:numPr>
          <w:ilvl w:val="0"/>
          <w:numId w:val="8"/>
        </w:numPr>
        <w:rPr>
          <w:b/>
          <w:bCs/>
        </w:rPr>
      </w:pPr>
      <w:r w:rsidRPr="00C1499C">
        <w:rPr>
          <w:b/>
          <w:bCs/>
        </w:rPr>
        <w:t>A few responses still exposed weaker formatting:</w:t>
      </w:r>
    </w:p>
    <w:p w14:paraId="5886FA75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Raw dictionary output appeared in request 7.</w:t>
      </w:r>
    </w:p>
    <w:p w14:paraId="4D43480C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Transaction IDs were shown explicitly in some responses.</w:t>
      </w:r>
    </w:p>
    <w:p w14:paraId="292FE3A1" w14:textId="77777777" w:rsidR="00C1499C" w:rsidRPr="00C1499C" w:rsidRDefault="00C1499C" w:rsidP="00C1499C">
      <w:pPr>
        <w:numPr>
          <w:ilvl w:val="1"/>
          <w:numId w:val="8"/>
        </w:numPr>
      </w:pPr>
      <w:r w:rsidRPr="00C1499C">
        <w:t>Some messages reflected internal process language rather than polished customer prose.</w:t>
      </w:r>
    </w:p>
    <w:p w14:paraId="2D3C6737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Strengths of the System</w:t>
      </w:r>
    </w:p>
    <w:p w14:paraId="015066A7" w14:textId="77777777" w:rsidR="00C1499C" w:rsidRPr="00C1499C" w:rsidRDefault="00C1499C" w:rsidP="00C1499C">
      <w:pPr>
        <w:numPr>
          <w:ilvl w:val="0"/>
          <w:numId w:val="9"/>
        </w:numPr>
        <w:rPr>
          <w:b/>
          <w:bCs/>
        </w:rPr>
      </w:pPr>
      <w:r w:rsidRPr="00C1499C">
        <w:rPr>
          <w:b/>
          <w:bCs/>
        </w:rPr>
        <w:t>Strong safety controls</w:t>
      </w:r>
    </w:p>
    <w:p w14:paraId="047EB497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Budget and stock constraints are enforced before transaction creation.</w:t>
      </w:r>
    </w:p>
    <w:p w14:paraId="0BE2C6DF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Lead-time checks prevent unrealistic fulfillment expectations.</w:t>
      </w:r>
    </w:p>
    <w:p w14:paraId="15F418F7" w14:textId="77777777" w:rsidR="00C1499C" w:rsidRPr="00C1499C" w:rsidRDefault="00C1499C" w:rsidP="00C1499C">
      <w:pPr>
        <w:numPr>
          <w:ilvl w:val="0"/>
          <w:numId w:val="9"/>
        </w:numPr>
        <w:rPr>
          <w:b/>
          <w:bCs/>
        </w:rPr>
      </w:pPr>
      <w:r w:rsidRPr="00C1499C">
        <w:rPr>
          <w:b/>
          <w:bCs/>
        </w:rPr>
        <w:t>Good customer-awareness</w:t>
      </w:r>
    </w:p>
    <w:p w14:paraId="506E838C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Most responses stay conversational and explain success or failure clearly.</w:t>
      </w:r>
    </w:p>
    <w:p w14:paraId="3AB982D0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The orchestrator is designed to relay the reason a transaction could not be completed.</w:t>
      </w:r>
    </w:p>
    <w:p w14:paraId="79DC4BD6" w14:textId="77777777" w:rsidR="00C1499C" w:rsidRPr="00C1499C" w:rsidRDefault="00C1499C" w:rsidP="00C1499C">
      <w:pPr>
        <w:numPr>
          <w:ilvl w:val="0"/>
          <w:numId w:val="9"/>
        </w:numPr>
        <w:rPr>
          <w:b/>
          <w:bCs/>
        </w:rPr>
      </w:pPr>
      <w:r w:rsidRPr="00C1499C">
        <w:rPr>
          <w:b/>
          <w:bCs/>
        </w:rPr>
        <w:t>Flexible multi-agent design</w:t>
      </w:r>
    </w:p>
    <w:p w14:paraId="13564EA0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The architecture cleanly separates quoting, sales, and inventory concerns.</w:t>
      </w:r>
    </w:p>
    <w:p w14:paraId="71130998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This makes it easier to extend each domain independently.</w:t>
      </w:r>
    </w:p>
    <w:p w14:paraId="0263F246" w14:textId="77777777" w:rsidR="00C1499C" w:rsidRPr="00C1499C" w:rsidRDefault="00C1499C" w:rsidP="00C1499C">
      <w:pPr>
        <w:numPr>
          <w:ilvl w:val="0"/>
          <w:numId w:val="9"/>
        </w:numPr>
        <w:rPr>
          <w:b/>
          <w:bCs/>
        </w:rPr>
      </w:pPr>
      <w:r w:rsidRPr="00C1499C">
        <w:rPr>
          <w:b/>
          <w:bCs/>
        </w:rPr>
        <w:t>Resilience improvements</w:t>
      </w:r>
    </w:p>
    <w:p w14:paraId="4F522A0A" w14:textId="77777777" w:rsidR="00C1499C" w:rsidRPr="00C1499C" w:rsidRDefault="00C1499C" w:rsidP="00C1499C">
      <w:pPr>
        <w:numPr>
          <w:ilvl w:val="1"/>
          <w:numId w:val="9"/>
        </w:numPr>
      </w:pPr>
      <w:r w:rsidRPr="00C1499C">
        <w:t>Retry behavior for sub-agent tool calls improves robustness against timeouts and ambiguous outputs.</w:t>
      </w:r>
    </w:p>
    <w:p w14:paraId="1E23ADD6" w14:textId="77777777" w:rsidR="00C1499C" w:rsidRPr="00C1499C" w:rsidRDefault="00C1499C" w:rsidP="00C1499C">
      <w:pPr>
        <w:rPr>
          <w:b/>
          <w:bCs/>
        </w:rPr>
      </w:pPr>
      <w:r w:rsidRPr="00C1499C">
        <w:rPr>
          <w:b/>
          <w:bCs/>
        </w:rPr>
        <w:t>Suggestions for Further Improvement</w:t>
      </w:r>
    </w:p>
    <w:p w14:paraId="59D099F2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Normalize final response formatting</w:t>
      </w:r>
    </w:p>
    <w:p w14:paraId="32AEC363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lastRenderedPageBreak/>
        <w:t>Add a response post-processor that strips out raw dictionaries and transaction IDs.</w:t>
      </w:r>
    </w:p>
    <w:p w14:paraId="758A8B12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Ensure every final output is a single coherent customer message.</w:t>
      </w:r>
    </w:p>
    <w:p w14:paraId="5F063722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Strengthen agent prompt discipline</w:t>
      </w:r>
    </w:p>
    <w:p w14:paraId="0C7E0E76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Further tighten the prompts so sub-agents never return internal debug-like language.</w:t>
      </w:r>
    </w:p>
    <w:p w14:paraId="5AFD890D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Provide explicit examples of good vs. bad responses.</w:t>
      </w:r>
    </w:p>
    <w:p w14:paraId="4B7F9CCD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Improve failure classification</w:t>
      </w:r>
    </w:p>
    <w:p w14:paraId="79AF3F95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Standardize returned failure objects with fields like constraint, message, and </w:t>
      </w:r>
      <w:proofErr w:type="spellStart"/>
      <w:r w:rsidRPr="00C1499C">
        <w:t>retryable</w:t>
      </w:r>
      <w:proofErr w:type="spellEnd"/>
      <w:r w:rsidRPr="00C1499C">
        <w:t>.</w:t>
      </w:r>
    </w:p>
    <w:p w14:paraId="53273289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Let the orchestrator translate those into consistent user-facing sentences.</w:t>
      </w:r>
    </w:p>
    <w:p w14:paraId="21CA91E8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Add monitoring and logging</w:t>
      </w:r>
    </w:p>
    <w:p w14:paraId="734C267A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Record when budget, stock, or lead-time constraints caused a rejection.</w:t>
      </w:r>
    </w:p>
    <w:p w14:paraId="4B6D152C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Use those logs to tune inventory levels, pricing, and procurement workflows.</w:t>
      </w:r>
    </w:p>
    <w:p w14:paraId="32D226C1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Refine budget management</w:t>
      </w:r>
    </w:p>
    <w:p w14:paraId="432597EC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Separate “available cash” from committed or reserved funds.</w:t>
      </w:r>
    </w:p>
    <w:p w14:paraId="14422276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Add a clear procurement escalation path for budget-limited orders.</w:t>
      </w:r>
    </w:p>
    <w:p w14:paraId="4830C7A8" w14:textId="77777777" w:rsidR="00C1499C" w:rsidRPr="00C1499C" w:rsidRDefault="00C1499C" w:rsidP="00C1499C">
      <w:pPr>
        <w:numPr>
          <w:ilvl w:val="0"/>
          <w:numId w:val="10"/>
        </w:numPr>
        <w:rPr>
          <w:b/>
          <w:bCs/>
        </w:rPr>
      </w:pPr>
      <w:r w:rsidRPr="00C1499C">
        <w:rPr>
          <w:b/>
          <w:bCs/>
        </w:rPr>
        <w:t>Increase test coverage</w:t>
      </w:r>
    </w:p>
    <w:p w14:paraId="12685A1E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Add explicit test scenarios for each type of constraint failure.</w:t>
      </w:r>
    </w:p>
    <w:p w14:paraId="4855DB75" w14:textId="77777777" w:rsidR="00C1499C" w:rsidRPr="00C1499C" w:rsidRDefault="00C1499C" w:rsidP="00C1499C">
      <w:pPr>
        <w:numPr>
          <w:ilvl w:val="1"/>
          <w:numId w:val="10"/>
        </w:numPr>
      </w:pPr>
      <w:r w:rsidRPr="00C1499C">
        <w:t>Validate that the orchestration agent always communicates the reason for failure.</w:t>
      </w:r>
    </w:p>
    <w:p w14:paraId="20D0F7F0" w14:textId="77777777" w:rsidR="00C1499C" w:rsidRPr="00C1499C" w:rsidRDefault="00C1499C" w:rsidP="00C1499C">
      <w:r w:rsidRPr="00C1499C">
        <w:t>This project demonstrates a solid multi-agent foundation with effective constraint protection, and the next step is to tighten response consistency and improve the clarity of failure handling.</w:t>
      </w:r>
    </w:p>
    <w:p w14:paraId="14BEB672" w14:textId="77777777" w:rsidR="008E61F3" w:rsidRDefault="008E61F3"/>
    <w:p w14:paraId="74858109" w14:textId="77777777" w:rsidR="003322A8" w:rsidRDefault="003322A8"/>
    <w:p w14:paraId="18A87F04" w14:textId="77777777" w:rsidR="00C1499C" w:rsidRDefault="00C1499C"/>
    <w:p w14:paraId="6B1F71D9" w14:textId="77777777" w:rsidR="00C1499C" w:rsidRDefault="00C1499C"/>
    <w:p w14:paraId="595BD701" w14:textId="522FE87B" w:rsidR="003322A8" w:rsidRDefault="003322A8">
      <w:r>
        <w:rPr>
          <w:b/>
          <w:bCs/>
        </w:rPr>
        <w:lastRenderedPageBreak/>
        <w:t>Diagram</w:t>
      </w:r>
    </w:p>
    <w:p w14:paraId="19BCA337" w14:textId="5A8CE8DD" w:rsidR="003322A8" w:rsidRPr="003322A8" w:rsidRDefault="00C1499C">
      <w:r w:rsidRPr="00C1499C">
        <w:rPr>
          <w:noProof/>
        </w:rPr>
        <w:drawing>
          <wp:inline distT="0" distB="0" distL="0" distR="0" wp14:anchorId="58BF3FE1" wp14:editId="0985514F">
            <wp:extent cx="5943600" cy="5695950"/>
            <wp:effectExtent l="0" t="0" r="0" b="6350"/>
            <wp:docPr id="18938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37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22A8" w:rsidRPr="00332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36EA"/>
    <w:multiLevelType w:val="multilevel"/>
    <w:tmpl w:val="F5464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82A9B"/>
    <w:multiLevelType w:val="multilevel"/>
    <w:tmpl w:val="66FE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FF613A"/>
    <w:multiLevelType w:val="multilevel"/>
    <w:tmpl w:val="68EE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842FB3"/>
    <w:multiLevelType w:val="multilevel"/>
    <w:tmpl w:val="64DE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D3A11"/>
    <w:multiLevelType w:val="multilevel"/>
    <w:tmpl w:val="D690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B5C12"/>
    <w:multiLevelType w:val="multilevel"/>
    <w:tmpl w:val="BAACF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B0F37"/>
    <w:multiLevelType w:val="multilevel"/>
    <w:tmpl w:val="CB58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43184F"/>
    <w:multiLevelType w:val="multilevel"/>
    <w:tmpl w:val="A7BAF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604170"/>
    <w:multiLevelType w:val="multilevel"/>
    <w:tmpl w:val="28F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A93AA3"/>
    <w:multiLevelType w:val="multilevel"/>
    <w:tmpl w:val="6092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875312">
    <w:abstractNumId w:val="1"/>
  </w:num>
  <w:num w:numId="2" w16cid:durableId="804279757">
    <w:abstractNumId w:val="3"/>
  </w:num>
  <w:num w:numId="3" w16cid:durableId="650788686">
    <w:abstractNumId w:val="6"/>
  </w:num>
  <w:num w:numId="4" w16cid:durableId="1131938983">
    <w:abstractNumId w:val="8"/>
  </w:num>
  <w:num w:numId="5" w16cid:durableId="1062825141">
    <w:abstractNumId w:val="2"/>
  </w:num>
  <w:num w:numId="6" w16cid:durableId="170336456">
    <w:abstractNumId w:val="0"/>
  </w:num>
  <w:num w:numId="7" w16cid:durableId="125398485">
    <w:abstractNumId w:val="5"/>
  </w:num>
  <w:num w:numId="8" w16cid:durableId="1188719846">
    <w:abstractNumId w:val="4"/>
  </w:num>
  <w:num w:numId="9" w16cid:durableId="1986086862">
    <w:abstractNumId w:val="9"/>
  </w:num>
  <w:num w:numId="10" w16cid:durableId="1445909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1F3"/>
    <w:rsid w:val="000C0B5C"/>
    <w:rsid w:val="002800B2"/>
    <w:rsid w:val="003322A8"/>
    <w:rsid w:val="00491929"/>
    <w:rsid w:val="004E1038"/>
    <w:rsid w:val="008E61F3"/>
    <w:rsid w:val="00A52761"/>
    <w:rsid w:val="00C1499C"/>
    <w:rsid w:val="00C8190C"/>
    <w:rsid w:val="00CE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18836"/>
  <w15:chartTrackingRefBased/>
  <w15:docId w15:val="{3D6A30BE-88AB-7E48-BE00-D14F35B63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1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1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1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1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1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61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6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667</Words>
  <Characters>4223</Characters>
  <Application>Microsoft Office Word</Application>
  <DocSecurity>0</DocSecurity>
  <Lines>105</Lines>
  <Paragraphs>78</Paragraphs>
  <ScaleCrop>false</ScaleCrop>
  <Company/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Wallace, Scout T.</dc:creator>
  <cp:keywords/>
  <dc:description/>
  <cp:lastModifiedBy>Wallace, Scout T.</cp:lastModifiedBy>
  <cp:revision>2</cp:revision>
  <dcterms:created xsi:type="dcterms:W3CDTF">2026-05-07T17:55:00Z</dcterms:created>
  <dcterms:modified xsi:type="dcterms:W3CDTF">2026-05-07T17:55:00Z</dcterms:modified>
</cp:coreProperties>
</file>