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rFonts w:ascii="Calibri" w:hAnsi="Calibri"/>
          <w:b/>
          <w:i w:val="0"/>
          <w:color w:val="2E74B5"/>
          <w:sz w:val="20"/>
        </w:rPr>
        <w:t>MERIDIAN COLLECTIVE</w:t>
      </w:r>
    </w:p>
    <w:p>
      <w:pPr>
        <w:spacing w:after="80"/>
      </w:pPr>
      <w:r>
        <w:rPr>
          <w:rFonts w:ascii="Calibri" w:hAnsi="Calibri"/>
          <w:b/>
          <w:color w:val="1A1A1A"/>
          <w:sz w:val="48"/>
        </w:rPr>
        <w:t>CRM and Portal Rebuild Plan</w:t>
      </w:r>
    </w:p>
    <w:p>
      <w:pPr>
        <w:spacing w:after="280" w:before="0" w:line="264" w:lineRule="auto"/>
      </w:pPr>
      <w:r>
        <w:rPr>
          <w:rFonts w:ascii="Calibri" w:hAnsi="Calibri"/>
          <w:b w:val="0"/>
          <w:i w:val="0"/>
          <w:color w:val="5A5A5A"/>
          <w:sz w:val="25"/>
        </w:rPr>
        <w:t>A practical information architecture, workflow, and implementation plan for the member portal, CRM, VA workdesk, deal review, SMS communication, and disposition system.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Prepared for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Meridian Collective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Purpose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Create one coherent operating system instead of disconnected portals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Core recommendation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Use one system with three clear modes: Member Portal, CRM, and VA Workdesk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Primary users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Members, VA/operator, acquisition reviewer, disposition owner</w:t>
            </w:r>
          </w:p>
        </w:tc>
      </w:tr>
    </w:tbl>
    <w:p>
      <w:pPr>
        <w:spacing w:after="160" w:before="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6F0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Executive recommendation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21"/>
              </w:rPr>
              <w:t>Meridian should stop treating the member portal, CRM, and VA portal as separate mini-apps. Build one connected operating system with clear modes, shared records, and role-specific views. The CRM should manage the business, the VA Workdesk should process leads, and the Member Portal should focus on approvals, votes, money, operations, and daily brief review.</w:t>
            </w:r>
          </w:p>
        </w:tc>
      </w:tr>
    </w:tbl>
    <w:p>
      <w:pPr>
        <w:spacing w:after="12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What The Research Says</w:t>
      </w:r>
    </w:p>
    <w:p>
      <w:pPr>
        <w:spacing w:after="160" w:before="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The best practices across CRM, real estate lead management, pipeline design, and SMS compliance point to the same conclusion: the product needs a clean system of record, inspectable stages, a next-step rule for every lead, and role-based workspaces that are connected instead of isolated.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One system of record: leads, deals, texts, calls, notes, calculator results, votes, buyers, offers, and tasks should all connect to a shared opportunity record.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Every lead needs a next step: no lead should sit without an owner, status, next action, and due date.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Speed-to-lead matters: new seller replies and interested leads should surface immediately in the VA work queue.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Pipeline stages must reflect real business progress: each stage should have an objective rule for when a lead or deal belongs there.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Separate workflows should not become disconnected portals: member review, VA lead work, acquisitions, and disposition can have different views while sharing the same data.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SMS must be controlled: opt-out status, consent, sender identity, texting windows, and activity logs need to be enforced before sending.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Recommended Product Structure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250"/>
        <w:gridCol w:w="1800"/>
        <w:gridCol w:w="381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Mode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Primary Job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Main Users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What Belongs Here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Member Portal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Review, approve, vote, fund, and monitor.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Members / owners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Deals needing review, votes, money, operations approvals, VA daily briefs, tasks, documents.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CRM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Operate the business and track every lead/deal.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Members, acquisition, disposition, VA with permissions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Command Center, Lead Inbox, Deal Pipeline, Deal Detail, Buyers, Disposition, Records, Tasks, Reports.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VA Workdesk</w:t>
            </w:r>
          </w:p>
        </w:tc>
        <w:tc>
          <w:tcPr>
            <w:tcW w:type="dxa" w:w="2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Work leads and seller communication.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VA / operator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Imported lists, seller replies, text/call actions, dispositions, deal brief drafts, end-of-shift brief.</w:t>
            </w:r>
          </w:p>
        </w:tc>
      </w:tr>
    </w:tbl>
    <w:p>
      <w:pPr>
        <w:spacing w:after="160" w:before="0" w:line="264" w:lineRule="auto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Plain-English Navigation Rule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8F6F0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2"/>
              </w:rPr>
              <w:t>Do not trap the user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A1A1A"/>
                <w:sz w:val="21"/>
              </w:rPr>
              <w:t>CRM should always have a clear path back to the Member Portal. The Member Portal should always have a clear path into the CRM. The VA Workdesk should feel like a focused CRM workspace, not a separate disconnected product.</w:t>
            </w:r>
          </w:p>
        </w:tc>
      </w:tr>
    </w:tbl>
    <w:p>
      <w:pPr>
        <w:spacing w:after="12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Lead And Deal Lifecycle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Meridian needs one shared lifecycle so everyone knows where a record stands. The stage should describe the real next decision, not just where someone happened to click.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Imported List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New Lead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Attempting Contact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Contacted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Interested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Calculator Review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Deal Brief Draft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Submitted to Members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Member Vote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Offer Made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Under Contract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Disposition / Exit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Closed or Passed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Required Fields At Every Stage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Why It Matters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Owner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Makes responsibility clear.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Status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Shows lifecycle stage.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Disposition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Explains the outcome or reason a lead is moving forward, pausing, or dying.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Last touch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Shows the most recent communication or action.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Next action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Prevents leads from going stale.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Due date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Creates a real work queue.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Source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Supports list performance reporting.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Communication history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Keeps texts/calls tied to the right lead or deal.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Deal packet link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Connects the original lead to calculator, vote, buyer, and offer work.</w:t>
            </w:r>
          </w:p>
        </w:tc>
      </w:tr>
    </w:tbl>
    <w:p>
      <w:pPr>
        <w:spacing w:after="16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VA Workdesk Design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The VA should land directly in a Lead Inbox. The page should answer one question: what should I work next?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3000"/>
        <w:gridCol w:w="4960"/>
      </w:tblGrid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Key Controls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Left queue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Organize daily lead work by urgency.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New imported leads, seller replies, interested sellers, follow-ups due, bad numbers/DNC, deal brief drafts.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Center table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Show the active work queue.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Priority, owner/phone, county, acres, parcel, source, status, last touch, next action, action buttons.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Right panel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Work the selected lead without leaving the screen.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Text seller, log call, disposition, follow-up date, property facts, timeline, build packet, open file.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Bottom brief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Capture daily work for member review.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Auto-fill counts, pull SMS, top activities, blockers, notes to members, submit brief.</w:t>
            </w:r>
          </w:p>
        </w:tc>
      </w:tr>
    </w:tbl>
    <w:p>
      <w:pPr>
        <w:spacing w:after="16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Member Portal Design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Members should not have to operate the VA queue. Their portal should focus on decisions and oversight.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Deals needing my vote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Packets waiting on review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Calculator summary and risk flags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VA summary and communication history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Attachments and diligence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Vote buttons and decision history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VA daily briefs and time approvals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Money, contributions, expenses, and capital calls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Deal Detail: The Source Of Truth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The Deal Detail page should become the most important page in Meridian. It is the one connected file where the lead, deal, member review, buyer demand, disposition, and offers meet.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Section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What It Should Show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Seller and property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Owner, phone, address, parcel, county, acreage, links, list source.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Calculator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Asking price, ARV/resale, recommended offer, max offer, spread, risk flags.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Communication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Texts, calls, notes, Sakari inbound/outbound events, opt-out status.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VA summary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What the VA found, open questions, follow-ups, and member notes.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Member vote packet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Vote prompt, votes, notes, decision status, approval history.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Buyer matches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Buy boxes, markets, max price, proof of funds status, relationship strength.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Disposition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Campaigns, buyer outreach, offers, target price, minimum acceptable sale.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Audit trail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Who changed what, when, and why.</w:t>
            </w:r>
          </w:p>
        </w:tc>
      </w:tr>
    </w:tbl>
    <w:p>
      <w:pPr>
        <w:spacing w:after="16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SMS And Sakari Controls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>Texting should be a CRM action with guardrails. Before Meridian sends a text, the system should run the following checks.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Lead has a valid phone number.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SMS opt-out status is not opted out.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The message is tied to a lead or deal record.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The sender identity is clear as Meridian.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The message is logged to the communication timeline.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STOP and opt-out messages immediately block future texting.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Bulk messages exclude opted-out, no-phone, duplicate, passed, converted, and recently texted leads.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Bulk sends require confirmation and create a campaign/activity log.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Implementation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600"/>
        <w:gridCol w:w="55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Phase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Goal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Deliverables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1. Navigation reset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Make the app understandable.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One app shell, clear mode switch, Member Portal &lt;-&gt; CRM exits, VA route clarity.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2. Lead Inbox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Make VA work fast and obvious.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Queue categories, lead table, selected lead panel, texting, call log, disposition, daily brief.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3. Deal Pipeline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Show acquisition progress.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Board/list stages, stage rules, next action enforcement, stale lead indicators.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4. Deal Detail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Create one source of truth.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Calculator, votes, texts, notes, buyer matches, offers, files, audit trail.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5. Member Portal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Focus members on decisions.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Votes, approvals, money, operations, VA briefs, tasks, documents.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6. Reporting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Measure the business.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VA productivity, source performance, conversion, member bottlenecks, disposition outcomes.</w:t>
            </w:r>
          </w:p>
        </w:tc>
      </w:tr>
    </w:tbl>
    <w:p>
      <w:pPr>
        <w:spacing w:after="16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Build Priorities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First, clean up navigation and app shell so the product stops feeling like disconnected portals.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Second, rebuild the VA Lead Inbox as the operational work surface.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Third, make Deal Detail the connected source of truth.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Fourth, rework Member Portal around approvals, votes, briefs, and money.</w:t>
      </w:r>
    </w:p>
    <w:p>
      <w:pPr>
        <w:pStyle w:val="ListNumber"/>
        <w:spacing w:after="80" w:line="276" w:lineRule="auto"/>
      </w:pPr>
      <w:r>
        <w:rPr>
          <w:rFonts w:ascii="Calibri" w:hAnsi="Calibri"/>
          <w:color w:val="1A1A1A"/>
          <w:sz w:val="22"/>
        </w:rPr>
        <w:t>Fifth, add reporting after the workflows are clean.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Decision Checklist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Can a member always get back to the Member Portal from CRM?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Can the VA send a text, log a call, pick a disposition, and set a follow-up from one selected lead panel?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Does every lead have an owner, status, next action, and due date?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Can members review a deal without opening the VA work queue?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Does the Deal Detail page show calculator, votes, communication, buyers, offers, and audit history together?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A1A1A"/>
          <w:sz w:val="22"/>
        </w:rPr>
        <w:t>Does every SMS event write back to the lead/deal timeline?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Sources Reviewed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900"/>
        <w:gridCol w:w="4760"/>
      </w:tblGrid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Source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Topic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URL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HubSpot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Sales pipeline stages and CRM process design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https://blog.hubspot.com/sales/sales-pipeline-stages-visual-guide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HubSpot Knowledge Base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Pipeline setup and stage management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https://knowledge.hubspot.com/crm-deals/set-up-and-customize-your-deal-pipelines-and-deal-stages?p=2364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Sun Life Tech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Real estate lead follow-up system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https://sunlifetech.com/guides/real-estate/lead-follow-up-system/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Pathwaize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Real estate investor CRM blueprint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https://pathwaize.com/real-estate-investors-crm-blueprint/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Bird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SMS compliance guide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https://bird.com/en/resources/guides/sms-compliance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OpenPhone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TCPA opt-in and opt-out requirements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A1A1A"/>
                <w:sz w:val="19"/>
              </w:rPr>
              <w:t>https://www.openphone.com/blog/tcpa-opt-in/</w:t>
            </w:r>
          </w:p>
        </w:tc>
      </w:tr>
    </w:tbl>
    <w:p>
      <w:pPr>
        <w:spacing w:after="160" w:before="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5A5A"/>
        <w:sz w:val="18"/>
      </w:rPr>
      <w:t>Prepared for Meridian Collective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5A5A"/>
        <w:sz w:val="18"/>
      </w:rPr>
      <w:t>Meridian CRM and Portal Rebuild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