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F1179" w14:textId="77777777" w:rsidR="00E44042" w:rsidRDefault="00995FCB">
      <w:pPr>
        <w:pStyle w:val="Title"/>
      </w:pPr>
      <w:r>
        <w:t>Mycos – C# from the ground up</w:t>
      </w:r>
      <w:sdt>
        <w:sdtPr>
          <w:tag w:val=""/>
          <w:id w:val="-1810162629"/>
          <w:placeholder>
            <w:docPart w:val="813F43A90CEA44529EC998B09526CE5E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/>
        </w:sdtPr>
        <w:sdtEndPr/>
        <w:sdtContent>
          <w:r w:rsidR="00817A6C">
            <w:rPr>
              <w:rStyle w:val="PlaceholderText"/>
            </w:rPr>
            <w:t xml:space="preserve"> </w:t>
          </w:r>
        </w:sdtContent>
      </w:sdt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4960"/>
        <w:gridCol w:w="4318"/>
      </w:tblGrid>
      <w:tr w:rsidR="00995FCB" w:rsidRPr="00995FCB" w14:paraId="7BF0C963" w14:textId="77777777" w:rsidTr="00995FCB">
        <w:tc>
          <w:tcPr>
            <w:tcW w:w="4960" w:type="dxa"/>
          </w:tcPr>
          <w:p w14:paraId="2CEE4558" w14:textId="77777777" w:rsidR="00995FCB" w:rsidRPr="00995FCB" w:rsidRDefault="00995FCB" w:rsidP="00D407BE">
            <w:pPr>
              <w:ind w:left="0"/>
            </w:pPr>
            <w:r w:rsidRPr="00995FCB">
              <w:rPr>
                <w:b/>
                <w:bCs/>
              </w:rPr>
              <w:t>Course</w:t>
            </w:r>
            <w:r w:rsidRPr="00995FCB">
              <w:t xml:space="preserve"> </w:t>
            </w:r>
            <w:r w:rsidRPr="00995FCB">
              <w:rPr>
                <w:b/>
                <w:bCs/>
              </w:rPr>
              <w:t>Objective</w:t>
            </w:r>
          </w:p>
        </w:tc>
        <w:tc>
          <w:tcPr>
            <w:tcW w:w="4318" w:type="dxa"/>
          </w:tcPr>
          <w:p w14:paraId="4BE71A82" w14:textId="77777777" w:rsidR="00995FCB" w:rsidRPr="00995FCB" w:rsidRDefault="00995FCB" w:rsidP="00D407BE">
            <w:pPr>
              <w:ind w:left="0"/>
              <w:rPr>
                <w:b/>
                <w:bCs/>
              </w:rPr>
            </w:pPr>
            <w:r w:rsidRPr="00995FCB">
              <w:t>Make You Want to Understand More… and possibly love C#.</w:t>
            </w:r>
          </w:p>
        </w:tc>
      </w:tr>
      <w:tr w:rsidR="00995FCB" w:rsidRPr="00995FCB" w14:paraId="22A9FD17" w14:textId="77777777" w:rsidTr="00995FCB">
        <w:tc>
          <w:tcPr>
            <w:tcW w:w="4960" w:type="dxa"/>
          </w:tcPr>
          <w:p w14:paraId="5F6AC4D6" w14:textId="77777777" w:rsidR="00995FCB" w:rsidRPr="00995FCB" w:rsidRDefault="00995FCB" w:rsidP="00D407BE">
            <w:pPr>
              <w:ind w:left="0"/>
            </w:pPr>
            <w:r w:rsidRPr="00995FCB">
              <w:rPr>
                <w:b/>
                <w:bCs/>
              </w:rPr>
              <w:t>Course</w:t>
            </w:r>
            <w:r w:rsidRPr="00995FCB">
              <w:t xml:space="preserve"> </w:t>
            </w:r>
            <w:r w:rsidRPr="00995FCB">
              <w:rPr>
                <w:b/>
                <w:bCs/>
              </w:rPr>
              <w:t>Rules</w:t>
            </w:r>
          </w:p>
        </w:tc>
        <w:tc>
          <w:tcPr>
            <w:tcW w:w="4318" w:type="dxa"/>
          </w:tcPr>
          <w:p w14:paraId="1E0E38E9" w14:textId="34CB3DA9" w:rsidR="00995FCB" w:rsidRPr="00995FCB" w:rsidRDefault="00995FCB" w:rsidP="0000086F">
            <w:pPr>
              <w:ind w:left="0"/>
            </w:pPr>
            <w:r w:rsidRPr="00995FCB">
              <w:t xml:space="preserve">No phones </w:t>
            </w:r>
            <w:r w:rsidR="0000086F">
              <w:t>in training</w:t>
            </w:r>
            <w:r w:rsidR="001810AF">
              <w:t>.  Be polite. B</w:t>
            </w:r>
            <w:r w:rsidRPr="00995FCB">
              <w:t>e on</w:t>
            </w:r>
            <w:r w:rsidR="00B04C5C">
              <w:t xml:space="preserve"> </w:t>
            </w:r>
            <w:r w:rsidRPr="00995FCB">
              <w:t>time.</w:t>
            </w:r>
            <w:r w:rsidR="00B04C5C">
              <w:t xml:space="preserve">  Do the assignment</w:t>
            </w:r>
            <w:r w:rsidR="001810AF">
              <w:t>s</w:t>
            </w:r>
            <w:r w:rsidR="00B04C5C">
              <w:t xml:space="preserve">.  </w:t>
            </w:r>
            <w:r w:rsidR="00E63396">
              <w:t xml:space="preserve">Type the code.  </w:t>
            </w:r>
            <w:r w:rsidR="00B04C5C">
              <w:t>Don’</w:t>
            </w:r>
            <w:r w:rsidR="00E63396">
              <w:t>t copy someone else’s work.</w:t>
            </w:r>
          </w:p>
        </w:tc>
      </w:tr>
    </w:tbl>
    <w:p w14:paraId="6E5F28E7" w14:textId="77777777" w:rsidR="0040551F" w:rsidRDefault="0040551F">
      <w:pPr>
        <w:rPr>
          <w:b/>
          <w:bCs/>
        </w:rPr>
      </w:pPr>
    </w:p>
    <w:p w14:paraId="53B1260B" w14:textId="77777777" w:rsidR="0040551F" w:rsidRDefault="0040551F" w:rsidP="0040551F">
      <w:r>
        <w:br w:type="page"/>
      </w:r>
    </w:p>
    <w:p w14:paraId="4E0D6536" w14:textId="77777777" w:rsidR="00995FCB" w:rsidRDefault="00995FCB">
      <w:pPr>
        <w:rPr>
          <w:b/>
          <w:bCs/>
        </w:rPr>
      </w:pPr>
    </w:p>
    <w:p w14:paraId="72F0B410" w14:textId="77777777" w:rsidR="00995FCB" w:rsidRPr="00995FCB" w:rsidRDefault="00995FCB">
      <w:pPr>
        <w:rPr>
          <w:b/>
          <w:bCs/>
        </w:rPr>
      </w:pPr>
      <w:r w:rsidRPr="00995FCB">
        <w:rPr>
          <w:b/>
          <w:bCs/>
        </w:rPr>
        <w:t>DAY ONE TOPICS</w:t>
      </w:r>
    </w:p>
    <w:p w14:paraId="1738B5C9" w14:textId="77777777" w:rsidR="00B04C5C" w:rsidRDefault="00B04C5C" w:rsidP="00B04C5C">
      <w:pPr>
        <w:ind w:left="0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05"/>
        <w:gridCol w:w="8473"/>
      </w:tblGrid>
      <w:tr w:rsidR="00B04C5C" w:rsidRPr="00B04C5C" w14:paraId="4D3220D2" w14:textId="77777777" w:rsidTr="00B04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5A2B01D" w14:textId="77777777" w:rsidR="00B04C5C" w:rsidRPr="00B04C5C" w:rsidRDefault="00B04C5C" w:rsidP="00A93B9A">
            <w:pPr>
              <w:ind w:left="0"/>
            </w:pPr>
            <w:r>
              <w:t>Item</w:t>
            </w:r>
          </w:p>
        </w:tc>
        <w:tc>
          <w:tcPr>
            <w:tcW w:w="8473" w:type="dxa"/>
          </w:tcPr>
          <w:p w14:paraId="7D4B4F67" w14:textId="77777777" w:rsidR="00B04C5C" w:rsidRPr="00B04C5C" w:rsidRDefault="00B04C5C" w:rsidP="00A93B9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</w:tr>
      <w:tr w:rsidR="001810AF" w:rsidRPr="00B04C5C" w14:paraId="2A9F6C93" w14:textId="77777777" w:rsidTr="00B0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2CAB8C3" w14:textId="1ADFE5FE" w:rsidR="001810AF" w:rsidRDefault="001810AF" w:rsidP="00A93B9A">
            <w:pPr>
              <w:ind w:left="0"/>
            </w:pPr>
            <w:r>
              <w:t>0</w:t>
            </w:r>
          </w:p>
        </w:tc>
        <w:tc>
          <w:tcPr>
            <w:tcW w:w="8473" w:type="dxa"/>
          </w:tcPr>
          <w:p w14:paraId="461EE762" w14:textId="1895ABDA" w:rsidR="001810AF" w:rsidRDefault="001810AF" w:rsidP="00A93B9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C#, Language Wars and Agnosticism</w:t>
            </w:r>
          </w:p>
        </w:tc>
      </w:tr>
      <w:tr w:rsidR="00B04C5C" w:rsidRPr="00B04C5C" w14:paraId="1F6005BB" w14:textId="77777777" w:rsidTr="00B0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722029D" w14:textId="669A5504" w:rsidR="00B04C5C" w:rsidRPr="00B04C5C" w:rsidRDefault="00B04C5C" w:rsidP="00A93B9A">
            <w:pPr>
              <w:ind w:left="0"/>
            </w:pPr>
            <w:r>
              <w:t>0</w:t>
            </w:r>
            <w:r w:rsidR="001810AF">
              <w:t>.25</w:t>
            </w:r>
          </w:p>
        </w:tc>
        <w:tc>
          <w:tcPr>
            <w:tcW w:w="8473" w:type="dxa"/>
          </w:tcPr>
          <w:p w14:paraId="5EE535E7" w14:textId="77777777" w:rsidR="001810AF" w:rsidRDefault="0000086F" w:rsidP="00A93B9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86F">
              <w:rPr>
                <w:b/>
                <w:bCs/>
              </w:rPr>
              <w:t>Keep it clean</w:t>
            </w:r>
            <w:r>
              <w:t>… formatting code</w:t>
            </w:r>
            <w:r w:rsidR="001810AF">
              <w:t>, getting it to work is not enough…</w:t>
            </w:r>
          </w:p>
          <w:p w14:paraId="0ECB1136" w14:textId="66A0C302" w:rsidR="00B04C5C" w:rsidRPr="00B04C5C" w:rsidRDefault="0000086F" w:rsidP="00A93B9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1810AF">
              <w:t xml:space="preserve">Care this much:  </w:t>
            </w:r>
            <w:r w:rsidRPr="0000086F">
              <w:t>https://www.youtube.com/watch?v=SsoOG6ZeyUI</w:t>
            </w:r>
          </w:p>
        </w:tc>
      </w:tr>
      <w:tr w:rsidR="001810AF" w:rsidRPr="00B04C5C" w14:paraId="45611A1B" w14:textId="77777777" w:rsidTr="00B0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474C0EF" w14:textId="1553AC57" w:rsidR="001810AF" w:rsidRDefault="001810AF" w:rsidP="001810AF">
            <w:pPr>
              <w:ind w:left="0"/>
            </w:pPr>
            <w:r>
              <w:t>0.5</w:t>
            </w:r>
          </w:p>
        </w:tc>
        <w:tc>
          <w:tcPr>
            <w:tcW w:w="8473" w:type="dxa"/>
          </w:tcPr>
          <w:p w14:paraId="2E1A6352" w14:textId="46F3A776" w:rsidR="001810AF" w:rsidRDefault="001810AF" w:rsidP="001810A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C5C">
              <w:t>Naming Things… the hardest problem</w:t>
            </w:r>
            <w:r w:rsidRPr="00D30FC2">
              <w:rPr>
                <w:b/>
                <w:bCs/>
                <w:i/>
                <w:iCs/>
              </w:rPr>
              <w:t>, “Thou shalt not use names to version stuff.”</w:t>
            </w:r>
          </w:p>
        </w:tc>
      </w:tr>
      <w:tr w:rsidR="001810AF" w:rsidRPr="00B04C5C" w14:paraId="15949882" w14:textId="77777777" w:rsidTr="00B0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A574DB4" w14:textId="506F3A2B" w:rsidR="001810AF" w:rsidRDefault="001810AF" w:rsidP="001810AF">
            <w:pPr>
              <w:ind w:left="0"/>
            </w:pPr>
            <w:r>
              <w:t>0.75</w:t>
            </w:r>
          </w:p>
        </w:tc>
        <w:tc>
          <w:tcPr>
            <w:tcW w:w="8473" w:type="dxa"/>
          </w:tcPr>
          <w:p w14:paraId="424CC0FE" w14:textId="69950637" w:rsidR="001810AF" w:rsidRDefault="001810AF" w:rsidP="001810A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StackOverflow: Does it make me less of a programmer?</w:t>
            </w:r>
          </w:p>
        </w:tc>
      </w:tr>
      <w:tr w:rsidR="001810AF" w:rsidRPr="00B04C5C" w14:paraId="60E8D8F8" w14:textId="77777777" w:rsidTr="00B0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1C8AADA" w14:textId="77777777" w:rsidR="001810AF" w:rsidRDefault="001810AF" w:rsidP="001810AF">
            <w:pPr>
              <w:ind w:left="0"/>
            </w:pPr>
            <w:r>
              <w:t>1</w:t>
            </w:r>
          </w:p>
        </w:tc>
        <w:tc>
          <w:tcPr>
            <w:tcW w:w="8473" w:type="dxa"/>
          </w:tcPr>
          <w:p w14:paraId="4A4F57D1" w14:textId="77777777" w:rsidR="001810AF" w:rsidRDefault="001810AF" w:rsidP="001810A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Dotnetcore, dotnetstandard, etc.</w:t>
            </w:r>
          </w:p>
        </w:tc>
      </w:tr>
      <w:tr w:rsidR="001810AF" w:rsidRPr="00B04C5C" w14:paraId="3AFE5EB3" w14:textId="77777777" w:rsidTr="00B0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FD89F72" w14:textId="77777777" w:rsidR="001810AF" w:rsidRDefault="001810AF" w:rsidP="001810AF">
            <w:pPr>
              <w:ind w:left="0"/>
            </w:pPr>
            <w:r>
              <w:t>2</w:t>
            </w:r>
          </w:p>
        </w:tc>
        <w:tc>
          <w:tcPr>
            <w:tcW w:w="8473" w:type="dxa"/>
          </w:tcPr>
          <w:p w14:paraId="1469D433" w14:textId="16CC35D7" w:rsidR="001810AF" w:rsidRDefault="001810AF" w:rsidP="001810A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Statically typed vs. dynamic duck/typing.</w:t>
            </w:r>
          </w:p>
        </w:tc>
      </w:tr>
      <w:tr w:rsidR="001810AF" w:rsidRPr="00B04C5C" w14:paraId="0C9416EC" w14:textId="77777777" w:rsidTr="00B0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B83DF61" w14:textId="77777777" w:rsidR="001810AF" w:rsidRDefault="001810AF" w:rsidP="001810AF">
            <w:pPr>
              <w:ind w:left="0"/>
            </w:pPr>
            <w:r>
              <w:t>3</w:t>
            </w:r>
          </w:p>
        </w:tc>
        <w:tc>
          <w:tcPr>
            <w:tcW w:w="8473" w:type="dxa"/>
          </w:tcPr>
          <w:p w14:paraId="1D1D6ABA" w14:textId="7C6B9A5F" w:rsidR="001810AF" w:rsidRDefault="001810AF" w:rsidP="001810A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Ildasm – A Quick Look at intermediate language</w:t>
            </w:r>
          </w:p>
        </w:tc>
      </w:tr>
      <w:tr w:rsidR="001810AF" w:rsidRPr="00B04C5C" w14:paraId="00DAD9E8" w14:textId="77777777" w:rsidTr="00B0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8401BCD" w14:textId="77777777" w:rsidR="001810AF" w:rsidRDefault="001810AF" w:rsidP="001810AF">
            <w:pPr>
              <w:ind w:left="0"/>
            </w:pPr>
            <w:r>
              <w:t>4</w:t>
            </w:r>
          </w:p>
        </w:tc>
        <w:tc>
          <w:tcPr>
            <w:tcW w:w="8473" w:type="dxa"/>
          </w:tcPr>
          <w:p w14:paraId="3E774690" w14:textId="77777777" w:rsidR="001810AF" w:rsidRPr="00B04C5C" w:rsidRDefault="001810AF" w:rsidP="001810A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Flow of the Course</w:t>
            </w:r>
          </w:p>
        </w:tc>
      </w:tr>
      <w:tr w:rsidR="001810AF" w:rsidRPr="00B04C5C" w14:paraId="3BA5A5BE" w14:textId="77777777" w:rsidTr="00B0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6E659B8" w14:textId="77777777" w:rsidR="001810AF" w:rsidRPr="00B04C5C" w:rsidRDefault="001810AF" w:rsidP="001810AF">
            <w:pPr>
              <w:ind w:left="0"/>
            </w:pPr>
            <w:r>
              <w:t>5</w:t>
            </w:r>
          </w:p>
        </w:tc>
        <w:tc>
          <w:tcPr>
            <w:tcW w:w="8473" w:type="dxa"/>
          </w:tcPr>
          <w:p w14:paraId="2E0CC9C7" w14:textId="330593AC" w:rsidR="001810AF" w:rsidRPr="00B04C5C" w:rsidRDefault="001810AF" w:rsidP="001810A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0AF" w:rsidRPr="00B04C5C" w14:paraId="2944DD3D" w14:textId="77777777" w:rsidTr="00DF1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29EB95E" w14:textId="7E9697E6" w:rsidR="001810AF" w:rsidRPr="00B04C5C" w:rsidRDefault="00651CE1" w:rsidP="001810AF">
            <w:pPr>
              <w:ind w:left="0"/>
            </w:pPr>
            <w:r>
              <w:t>6</w:t>
            </w:r>
          </w:p>
        </w:tc>
        <w:tc>
          <w:tcPr>
            <w:tcW w:w="8473" w:type="dxa"/>
          </w:tcPr>
          <w:p w14:paraId="4E3A2FB4" w14:textId="77777777" w:rsidR="001810AF" w:rsidRPr="00B04C5C" w:rsidRDefault="001810AF" w:rsidP="001810A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 Line vs. GUI tools</w:t>
            </w:r>
            <w:r w:rsidRPr="00D30FC2">
              <w:rPr>
                <w:b/>
                <w:bCs/>
                <w:i/>
                <w:iCs/>
              </w:rPr>
              <w:t xml:space="preserve">, “Thou shalt not </w:t>
            </w:r>
            <w:r>
              <w:rPr>
                <w:b/>
                <w:bCs/>
                <w:i/>
                <w:iCs/>
              </w:rPr>
              <w:t>fear the command line.”</w:t>
            </w:r>
          </w:p>
        </w:tc>
      </w:tr>
      <w:tr w:rsidR="001810AF" w:rsidRPr="00B04C5C" w14:paraId="733F3A6B" w14:textId="77777777" w:rsidTr="00DF1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1E846A0" w14:textId="76B60845" w:rsidR="001810AF" w:rsidRDefault="00651CE1" w:rsidP="001810AF">
            <w:pPr>
              <w:ind w:left="0"/>
            </w:pPr>
            <w:r>
              <w:t>7</w:t>
            </w:r>
          </w:p>
        </w:tc>
        <w:tc>
          <w:tcPr>
            <w:tcW w:w="8473" w:type="dxa"/>
          </w:tcPr>
          <w:p w14:paraId="56EA3D51" w14:textId="77777777" w:rsidR="001810AF" w:rsidRDefault="001810AF" w:rsidP="001810A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Exception Handling: The Basics</w:t>
            </w:r>
          </w:p>
        </w:tc>
      </w:tr>
      <w:tr w:rsidR="001810AF" w:rsidRPr="00B04C5C" w14:paraId="1D8D4158" w14:textId="77777777" w:rsidTr="00DF1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BB10D96" w14:textId="4318E519" w:rsidR="001810AF" w:rsidRDefault="00651CE1" w:rsidP="001810AF">
            <w:pPr>
              <w:ind w:left="0"/>
            </w:pPr>
            <w:r>
              <w:t>8</w:t>
            </w:r>
          </w:p>
        </w:tc>
        <w:tc>
          <w:tcPr>
            <w:tcW w:w="8473" w:type="dxa"/>
          </w:tcPr>
          <w:p w14:paraId="326310EE" w14:textId="77777777" w:rsidR="001810AF" w:rsidRDefault="001810AF" w:rsidP="001810A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 – The absolute basics - gitignore, </w:t>
            </w:r>
            <w:r w:rsidRPr="00D30FC2">
              <w:rPr>
                <w:b/>
                <w:bCs/>
                <w:i/>
                <w:iCs/>
              </w:rPr>
              <w:t>“T</w:t>
            </w:r>
            <w:r>
              <w:rPr>
                <w:b/>
                <w:bCs/>
                <w:i/>
                <w:iCs/>
              </w:rPr>
              <w:t>hou shalt not (almost ever) check-in binaries, object, dependencies, and debug files</w:t>
            </w:r>
            <w:r>
              <w:rPr>
                <w:b/>
                <w:bCs/>
                <w:i/>
                <w:iCs/>
              </w:rPr>
              <w:t>.”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1810AF" w:rsidRPr="00B04C5C" w14:paraId="28D7C5CE" w14:textId="77777777" w:rsidTr="001810A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F10A05D" w14:textId="65375B41" w:rsidR="001810AF" w:rsidRDefault="00651CE1" w:rsidP="001810AF">
            <w:pPr>
              <w:ind w:left="0"/>
            </w:pPr>
            <w:r>
              <w:t>9</w:t>
            </w:r>
          </w:p>
        </w:tc>
        <w:tc>
          <w:tcPr>
            <w:tcW w:w="8473" w:type="dxa"/>
          </w:tcPr>
          <w:p w14:paraId="4BE4EFFE" w14:textId="77777777" w:rsidR="001810AF" w:rsidRDefault="001810AF" w:rsidP="001810A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Testing: </w:t>
            </w:r>
            <w:r w:rsidRPr="00B04C5C">
              <w:t>XUnit – Facts and Theory</w:t>
            </w:r>
          </w:p>
        </w:tc>
      </w:tr>
      <w:tr w:rsidR="001810AF" w:rsidRPr="00B04C5C" w14:paraId="679DECC3" w14:textId="77777777" w:rsidTr="00DF1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8CC4434" w14:textId="5FFF7E65" w:rsidR="001810AF" w:rsidRDefault="00651CE1" w:rsidP="001810AF">
            <w:pPr>
              <w:ind w:left="0"/>
            </w:pPr>
            <w:r>
              <w:t>10</w:t>
            </w:r>
          </w:p>
        </w:tc>
        <w:tc>
          <w:tcPr>
            <w:tcW w:w="8473" w:type="dxa"/>
          </w:tcPr>
          <w:p w14:paraId="4F616CF6" w14:textId="77777777" w:rsidR="001810AF" w:rsidRDefault="001810AF" w:rsidP="001810A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Assignment</w:t>
            </w:r>
            <w:bookmarkStart w:id="0" w:name="_GoBack"/>
            <w:bookmarkEnd w:id="0"/>
          </w:p>
        </w:tc>
      </w:tr>
    </w:tbl>
    <w:p w14:paraId="3090D50D" w14:textId="77777777" w:rsidR="00995FCB" w:rsidRDefault="00995FCB" w:rsidP="008A019F">
      <w:pPr>
        <w:ind w:left="0"/>
      </w:pPr>
    </w:p>
    <w:sectPr w:rsidR="00995FC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D19EF" w14:textId="77777777" w:rsidR="00995FCB" w:rsidRDefault="00995FCB">
      <w:r>
        <w:separator/>
      </w:r>
    </w:p>
  </w:endnote>
  <w:endnote w:type="continuationSeparator" w:id="0">
    <w:p w14:paraId="34470ABD" w14:textId="77777777" w:rsidR="00995FCB" w:rsidRDefault="00995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illeniaUP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49E39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  <w:tblDescription w:val="Course name and page number"/>
    </w:tblPr>
    <w:tblGrid>
      <w:gridCol w:w="8639"/>
      <w:gridCol w:w="721"/>
    </w:tblGrid>
    <w:tr w:rsidR="00E44042" w14:paraId="651AFFF8" w14:textId="77777777">
      <w:tc>
        <w:tcPr>
          <w:tcW w:w="4615" w:type="pct"/>
          <w:shd w:val="clear" w:color="auto" w:fill="549E39" w:themeFill="accent1"/>
          <w:vAlign w:val="center"/>
        </w:tcPr>
        <w:p w14:paraId="060001A1" w14:textId="77777777" w:rsidR="00E44042" w:rsidRDefault="00651CE1" w:rsidP="00995FCB">
          <w:pPr>
            <w:pStyle w:val="Footer"/>
          </w:pPr>
          <w:sdt>
            <w:sdtPr>
              <w:alias w:val="Course Title"/>
              <w:tag w:val=""/>
              <w:id w:val="-114913715"/>
              <w:placeholder>
                <w:docPart w:val="CEB82C7EFCCB44AEA399CBAF4CB19B1C"/>
              </w:placeholder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r w:rsidR="00995FCB">
                <w:t>C# FROM THE GROUND UP</w:t>
              </w:r>
            </w:sdtContent>
          </w:sdt>
        </w:p>
      </w:tc>
      <w:tc>
        <w:tcPr>
          <w:tcW w:w="385" w:type="pct"/>
          <w:shd w:val="clear" w:color="auto" w:fill="549E39" w:themeFill="accent1"/>
          <w:vAlign w:val="center"/>
        </w:tcPr>
        <w:p w14:paraId="494B341C" w14:textId="45028438" w:rsidR="00E44042" w:rsidRDefault="00651CE1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57DAB937" w14:textId="77777777" w:rsidR="00E44042" w:rsidRDefault="00E440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A5F16" w14:textId="77777777" w:rsidR="00995FCB" w:rsidRDefault="00995FCB">
      <w:r>
        <w:separator/>
      </w:r>
    </w:p>
  </w:footnote>
  <w:footnote w:type="continuationSeparator" w:id="0">
    <w:p w14:paraId="0445AA28" w14:textId="77777777" w:rsidR="00995FCB" w:rsidRDefault="00995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CB"/>
    <w:rsid w:val="0000086F"/>
    <w:rsid w:val="001810AF"/>
    <w:rsid w:val="0040551F"/>
    <w:rsid w:val="00651CE1"/>
    <w:rsid w:val="00817A6C"/>
    <w:rsid w:val="008A019F"/>
    <w:rsid w:val="00995FCB"/>
    <w:rsid w:val="00B04C5C"/>
    <w:rsid w:val="00D30FC2"/>
    <w:rsid w:val="00E44042"/>
    <w:rsid w:val="00E6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0E6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after="100" w:line="240" w:lineRule="auto"/>
      <w:ind w:left="72"/>
    </w:pPr>
    <w:rPr>
      <w:kern w:val="22"/>
      <w:sz w:val="21"/>
      <w:szCs w:val="21"/>
      <w14:ligatures w14:val="standard"/>
    </w:rPr>
  </w:style>
  <w:style w:type="paragraph" w:styleId="Heading1">
    <w:name w:val="heading 1"/>
    <w:basedOn w:val="Normal"/>
    <w:next w:val="Normal"/>
    <w:qFormat/>
    <w:pPr>
      <w:spacing w:before="400" w:after="40"/>
      <w:ind w:left="0"/>
      <w:outlineLvl w:val="0"/>
    </w:pPr>
    <w:rPr>
      <w:rFonts w:asciiTheme="majorHAnsi" w:eastAsiaTheme="majorEastAsia" w:hAnsiTheme="majorHAnsi" w:cstheme="majorBidi"/>
      <w:b/>
      <w:bCs/>
      <w:caps/>
      <w:color w:val="C0CF3A" w:themeColor="accent3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029676" w:themeColor="accent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spacing w:before="1000" w:after="1000" w:line="216" w:lineRule="auto"/>
      <w:contextualSpacing/>
      <w:jc w:val="center"/>
    </w:pPr>
    <w:rPr>
      <w:rFonts w:asciiTheme="majorHAnsi" w:eastAsiaTheme="majorEastAsia" w:hAnsiTheme="majorHAnsi" w:cstheme="majorBidi"/>
      <w:b/>
      <w:bCs/>
      <w:caps/>
      <w:color w:val="455F51" w:themeColor="text2"/>
      <w:spacing w:val="-1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rPr>
      <w:kern w:val="22"/>
      <w14:ligatures w14:val="standard"/>
    </w:rPr>
    <w:tblPr>
      <w:tblStyleRowBandSize w:val="1"/>
      <w:tblStyleColBandSize w:val="1"/>
      <w:tblBorders>
        <w:insideH w:val="single" w:sz="4" w:space="0" w:color="549E39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549E39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ind w:right="72"/>
    </w:pPr>
    <w:rPr>
      <w:caps/>
      <w:color w:val="FFFFFF" w:themeColor="background1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eastAsiaTheme="minorEastAsia" w:hAnsiTheme="minorHAnsi" w:cstheme="minorBidi"/>
      <w:caps/>
      <w:color w:val="FFFFFF" w:themeColor="background1"/>
      <w:kern w:val="22"/>
      <w:sz w:val="18"/>
      <w:szCs w:val="18"/>
      <w14:ligatures w14:val="standard"/>
    </w:rPr>
  </w:style>
  <w:style w:type="paragraph" w:styleId="Closing">
    <w:name w:val="Closing"/>
    <w:basedOn w:val="Normal"/>
    <w:unhideWhenUsed/>
    <w:qFormat/>
    <w:pPr>
      <w:spacing w:before="240" w:after="1000"/>
      <w:jc w:val="both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eastAsiaTheme="minorEastAsia" w:hAnsiTheme="minorHAnsi" w:cstheme="minorBidi"/>
      <w:kern w:val="22"/>
      <w:sz w:val="21"/>
      <w:szCs w:val="21"/>
      <w14:ligatures w14:val="standard"/>
    </w:rPr>
  </w:style>
  <w:style w:type="table" w:styleId="TableGrid">
    <w:name w:val="Table Grid"/>
    <w:basedOn w:val="TableNormal"/>
    <w:uiPriority w:val="39"/>
    <w:rsid w:val="00995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04C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Roaming\Microsoft\Templates\Web%20based%20training%20evaluation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13F43A90CEA44529EC998B09526C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F34A8-3F37-43F0-B04F-555F595D9A42}"/>
      </w:docPartPr>
      <w:docPartBody>
        <w:p w:rsidR="00000000" w:rsidRDefault="00C57039">
          <w:pPr>
            <w:pStyle w:val="813F43A90CEA44529EC998B09526CE5E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EB82C7EFCCB44AEA399CBAF4CB19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0AFA3-4ACE-4432-BDF3-DBA0CDEE5D87}"/>
      </w:docPartPr>
      <w:docPartBody>
        <w:p w:rsidR="00000000" w:rsidRDefault="00C57039">
          <w:pPr>
            <w:pStyle w:val="CEB82C7EFCCB44AEA399CBAF4CB19B1C"/>
          </w:pPr>
          <w:r>
            <w:t>[Response]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illeniaUP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39"/>
    <w:rsid w:val="00C5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13F43A90CEA44529EC998B09526CE5E">
    <w:name w:val="813F43A90CEA44529EC998B09526CE5E"/>
  </w:style>
  <w:style w:type="paragraph" w:customStyle="1" w:styleId="2BB462CFECFF431095E5DACBC0F2CBF3">
    <w:name w:val="2BB462CFECFF431095E5DACBC0F2CBF3"/>
  </w:style>
  <w:style w:type="paragraph" w:customStyle="1" w:styleId="2343EC2EC5A24096B7567AB0E6B72178">
    <w:name w:val="2343EC2EC5A24096B7567AB0E6B72178"/>
  </w:style>
  <w:style w:type="paragraph" w:customStyle="1" w:styleId="FB7C7DDC5F764636A53DDBECA4A0CDA6">
    <w:name w:val="FB7C7DDC5F764636A53DDBECA4A0CDA6"/>
  </w:style>
  <w:style w:type="paragraph" w:customStyle="1" w:styleId="AE65BE1D7C2D4FFFB84B0F71F4528343">
    <w:name w:val="AE65BE1D7C2D4FFFB84B0F71F4528343"/>
  </w:style>
  <w:style w:type="paragraph" w:customStyle="1" w:styleId="259F1615B80B49D6AA98EFB75363FCBB">
    <w:name w:val="259F1615B80B49D6AA98EFB75363FCBB"/>
  </w:style>
  <w:style w:type="paragraph" w:customStyle="1" w:styleId="338A738937F142B9A9F4F99FDBA1E719">
    <w:name w:val="338A738937F142B9A9F4F99FDBA1E719"/>
  </w:style>
  <w:style w:type="paragraph" w:customStyle="1" w:styleId="2D4BE1BEFFD24E60BB47ADE7B1463D46">
    <w:name w:val="2D4BE1BEFFD24E60BB47ADE7B1463D46"/>
  </w:style>
  <w:style w:type="paragraph" w:customStyle="1" w:styleId="0D05C15E20A5466EB4D88D1AD2AF0D02">
    <w:name w:val="0D05C15E20A5466EB4D88D1AD2AF0D02"/>
  </w:style>
  <w:style w:type="paragraph" w:customStyle="1" w:styleId="468C8D06A31441A0A60BE6FD1BA92AAC">
    <w:name w:val="468C8D06A31441A0A60BE6FD1BA92AAC"/>
  </w:style>
  <w:style w:type="paragraph" w:customStyle="1" w:styleId="D70A72A090CA4CBA8438E5007F6D711F">
    <w:name w:val="D70A72A090CA4CBA8438E5007F6D711F"/>
  </w:style>
  <w:style w:type="paragraph" w:customStyle="1" w:styleId="50EDA34302D44E3E858D5F3671B6CCAB">
    <w:name w:val="50EDA34302D44E3E858D5F3671B6CCAB"/>
  </w:style>
  <w:style w:type="paragraph" w:customStyle="1" w:styleId="548BA7C7A5BF4025B5055A31BD9617DE">
    <w:name w:val="548BA7C7A5BF4025B5055A31BD9617DE"/>
  </w:style>
  <w:style w:type="paragraph" w:customStyle="1" w:styleId="5567AB64424843C8A3AC850B30D4DB3D">
    <w:name w:val="5567AB64424843C8A3AC850B30D4DB3D"/>
  </w:style>
  <w:style w:type="paragraph" w:customStyle="1" w:styleId="1E6EE48F111045FF9F44178FE443104C">
    <w:name w:val="1E6EE48F111045FF9F44178FE443104C"/>
  </w:style>
  <w:style w:type="paragraph" w:customStyle="1" w:styleId="414ED3789BE94AA5A2426E00CDC2A053">
    <w:name w:val="414ED3789BE94AA5A2426E00CDC2A053"/>
  </w:style>
  <w:style w:type="paragraph" w:customStyle="1" w:styleId="A75A04AE89BD446683175EC9B0770DFA">
    <w:name w:val="A75A04AE89BD446683175EC9B0770DFA"/>
  </w:style>
  <w:style w:type="paragraph" w:customStyle="1" w:styleId="94531D4DA3BB4CA4884CA10D1FE9357C">
    <w:name w:val="94531D4DA3BB4CA4884CA10D1FE9357C"/>
  </w:style>
  <w:style w:type="paragraph" w:customStyle="1" w:styleId="BF37AF508E734A808C201A9C99ECC449">
    <w:name w:val="BF37AF508E734A808C201A9C99ECC449"/>
  </w:style>
  <w:style w:type="paragraph" w:customStyle="1" w:styleId="91B16685CE9A4E1CB42E875FFA600661">
    <w:name w:val="91B16685CE9A4E1CB42E875FFA600661"/>
  </w:style>
  <w:style w:type="paragraph" w:customStyle="1" w:styleId="CEB82C7EFCCB44AEA399CBAF4CB19B1C">
    <w:name w:val="CEB82C7EFCCB44AEA399CBAF4CB19B1C"/>
  </w:style>
  <w:style w:type="paragraph" w:customStyle="1" w:styleId="5C47CAF03D0946A1B53EB88DEE7AE713">
    <w:name w:val="5C47CAF03D0946A1B53EB88DEE7AE713"/>
    <w:rsid w:val="00C570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Web based training evaluation form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C# FROM THE GROUND UP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281059-E367-48BB-92DD-047F6E63A6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Web based training evaluation form</Template>
  <TotalTime>0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2017-04-19T00:33:00Z</dcterms:created>
  <dcterms:modified xsi:type="dcterms:W3CDTF">2017-04-19T00:33:00Z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TC034630949991</vt:lpwstr>
  </property>
</Properties>
</file>