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F08D" w14:textId="77777777" w:rsidR="00374F71" w:rsidRPr="00374F71" w:rsidRDefault="00374F71" w:rsidP="00374F71">
      <w:pPr>
        <w:jc w:val="center"/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LOIS ADMINISTRATIVES DU QUÉBEC SOUVERAIN</w:t>
      </w:r>
    </w:p>
    <w:p w14:paraId="26FC399A" w14:textId="77777777" w:rsidR="00374F71" w:rsidRPr="00374F71" w:rsidRDefault="00374F71" w:rsidP="00374F71">
      <w:pPr>
        <w:jc w:val="center"/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ENCADREMENT DE L’ACTION ADMINISTRATIVE DE L’ÉTAT</w:t>
      </w:r>
    </w:p>
    <w:p w14:paraId="30737552" w14:textId="5CE43B00" w:rsidR="00156DEC" w:rsidRDefault="00156DEC" w:rsidP="00156DEC">
      <w:pPr>
        <w:jc w:val="center"/>
        <w:rPr>
          <w:rFonts w:ascii="Arial" w:hAnsi="Arial" w:cs="Arial"/>
          <w:b/>
          <w:bCs/>
        </w:rPr>
      </w:pPr>
      <w:r w:rsidRPr="00156DEC">
        <w:rPr>
          <w:rFonts w:ascii="Arial" w:hAnsi="Arial" w:cs="Arial"/>
          <w:noProof/>
          <w:lang w:val="en-US"/>
        </w:rPr>
        <w:drawing>
          <wp:inline distT="0" distB="0" distL="0" distR="0" wp14:anchorId="4BD29D14" wp14:editId="5475868D">
            <wp:extent cx="881380" cy="962025"/>
            <wp:effectExtent l="0" t="0" r="0" b="9525"/>
            <wp:docPr id="9918864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B54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Statut juridique</w:t>
      </w:r>
      <w:r w:rsidRPr="00374F71">
        <w:rPr>
          <w:rFonts w:ascii="Arial" w:hAnsi="Arial" w:cs="Arial"/>
          <w:b/>
          <w:bCs/>
        </w:rPr>
        <w:br/>
        <w:t>Les lois administratives :</w:t>
      </w:r>
    </w:p>
    <w:p w14:paraId="7F8EBB94" w14:textId="77777777" w:rsidR="00374F71" w:rsidRPr="00374F71" w:rsidRDefault="00374F71" w:rsidP="00374F71">
      <w:pPr>
        <w:numPr>
          <w:ilvl w:val="0"/>
          <w:numId w:val="18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sont</w:t>
      </w:r>
      <w:proofErr w:type="gramEnd"/>
      <w:r w:rsidRPr="00374F71">
        <w:rPr>
          <w:rFonts w:ascii="Arial" w:hAnsi="Arial" w:cs="Arial"/>
          <w:b/>
          <w:bCs/>
        </w:rPr>
        <w:t xml:space="preserve"> subordonnées à la Constitution, aux lois organiques et aux lois ordinaires ;</w:t>
      </w:r>
    </w:p>
    <w:p w14:paraId="21BF20B7" w14:textId="77777777" w:rsidR="00374F71" w:rsidRPr="00374F71" w:rsidRDefault="00374F71" w:rsidP="00374F71">
      <w:pPr>
        <w:numPr>
          <w:ilvl w:val="0"/>
          <w:numId w:val="18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encadrent</w:t>
      </w:r>
      <w:proofErr w:type="gramEnd"/>
      <w:r w:rsidRPr="00374F71">
        <w:rPr>
          <w:rFonts w:ascii="Arial" w:hAnsi="Arial" w:cs="Arial"/>
          <w:b/>
          <w:bCs/>
        </w:rPr>
        <w:t xml:space="preserve"> l’exécution concrète des décisions publiques ;</w:t>
      </w:r>
    </w:p>
    <w:p w14:paraId="3C56E160" w14:textId="77777777" w:rsidR="00374F71" w:rsidRPr="00374F71" w:rsidRDefault="00374F71" w:rsidP="00374F71">
      <w:pPr>
        <w:numPr>
          <w:ilvl w:val="0"/>
          <w:numId w:val="18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ne</w:t>
      </w:r>
      <w:proofErr w:type="gramEnd"/>
      <w:r w:rsidRPr="00374F71">
        <w:rPr>
          <w:rFonts w:ascii="Arial" w:hAnsi="Arial" w:cs="Arial"/>
          <w:b/>
          <w:bCs/>
        </w:rPr>
        <w:t xml:space="preserve"> créent aucun pouvoir politique et ne peuvent jamais restreindre un droit.</w:t>
      </w:r>
    </w:p>
    <w:p w14:paraId="6C10F1F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Toute utilisation de l’administration pour contourner une norme supérieure est nulle.</w:t>
      </w:r>
    </w:p>
    <w:p w14:paraId="3DC3513A" w14:textId="5FB742A2" w:rsidR="00156DEC" w:rsidRPr="00156DEC" w:rsidRDefault="00000000" w:rsidP="00156DE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9E0EAA5">
          <v:rect id="_x0000_i1025" style="width:6in;height:.75pt" o:hralign="center" o:hrstd="t" o:hr="t" fillcolor="#a0a0a0" stroked="f"/>
        </w:pict>
      </w:r>
    </w:p>
    <w:p w14:paraId="135185F0" w14:textId="77777777" w:rsidR="00156DEC" w:rsidRPr="00156DEC" w:rsidRDefault="00156DEC" w:rsidP="00156DEC">
      <w:pPr>
        <w:rPr>
          <w:rFonts w:ascii="Arial" w:hAnsi="Arial" w:cs="Arial"/>
          <w:b/>
          <w:bCs/>
        </w:rPr>
      </w:pPr>
      <w:r w:rsidRPr="00156DEC">
        <w:rPr>
          <w:rFonts w:ascii="Arial" w:hAnsi="Arial" w:cs="Arial"/>
          <w:b/>
          <w:bCs/>
        </w:rPr>
        <w:t>PRINCIPES GÉNÉRAUX</w:t>
      </w:r>
    </w:p>
    <w:p w14:paraId="398BFC7D" w14:textId="77777777" w:rsidR="00156DEC" w:rsidRPr="00156DEC" w:rsidRDefault="00156DEC" w:rsidP="00156DEC">
      <w:pPr>
        <w:rPr>
          <w:rFonts w:ascii="Arial" w:hAnsi="Arial" w:cs="Arial"/>
          <w:b/>
          <w:bCs/>
        </w:rPr>
      </w:pPr>
      <w:r w:rsidRPr="00156DEC">
        <w:rPr>
          <w:rFonts w:ascii="Arial" w:hAnsi="Arial" w:cs="Arial"/>
          <w:b/>
          <w:bCs/>
          <w:i/>
          <w:iCs/>
        </w:rPr>
        <w:t>(</w:t>
      </w:r>
      <w:proofErr w:type="gramStart"/>
      <w:r w:rsidRPr="00156DEC">
        <w:rPr>
          <w:rFonts w:ascii="Arial" w:hAnsi="Arial" w:cs="Arial"/>
          <w:b/>
          <w:bCs/>
          <w:i/>
          <w:iCs/>
        </w:rPr>
        <w:t>socle</w:t>
      </w:r>
      <w:proofErr w:type="gramEnd"/>
      <w:r w:rsidRPr="00156DEC">
        <w:rPr>
          <w:rFonts w:ascii="Arial" w:hAnsi="Arial" w:cs="Arial"/>
          <w:b/>
          <w:bCs/>
          <w:i/>
          <w:iCs/>
        </w:rPr>
        <w:t xml:space="preserve"> non négociable)</w:t>
      </w:r>
    </w:p>
    <w:p w14:paraId="7531477F" w14:textId="77777777" w:rsidR="00374F71" w:rsidRPr="00374F71" w:rsidRDefault="00156DEC" w:rsidP="00374F71">
      <w:pPr>
        <w:rPr>
          <w:rFonts w:ascii="Arial" w:hAnsi="Arial" w:cs="Arial"/>
          <w:b/>
          <w:bCs/>
        </w:rPr>
      </w:pPr>
      <w:r w:rsidRPr="00156DEC">
        <w:rPr>
          <w:rFonts w:ascii="Arial" w:hAnsi="Arial" w:cs="Arial"/>
          <w:b/>
          <w:bCs/>
        </w:rPr>
        <w:t xml:space="preserve">Article A-1 — Nature des lois </w:t>
      </w:r>
      <w:r w:rsidR="00374F71" w:rsidRPr="00374F71">
        <w:rPr>
          <w:rFonts w:ascii="Arial" w:hAnsi="Arial" w:cs="Arial"/>
          <w:b/>
          <w:bCs/>
        </w:rPr>
        <w:t>PRÉAMBULE DES LOIS ADMINISTRATIVES</w:t>
      </w:r>
    </w:p>
    <w:p w14:paraId="7E90D50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Les présentes lois administratives visent à garantir que l’administration publique agisse :</w:t>
      </w:r>
    </w:p>
    <w:p w14:paraId="154A9F75" w14:textId="77777777" w:rsidR="00374F71" w:rsidRPr="00374F71" w:rsidRDefault="00374F71" w:rsidP="00374F71">
      <w:pPr>
        <w:numPr>
          <w:ilvl w:val="0"/>
          <w:numId w:val="19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dans</w:t>
      </w:r>
      <w:proofErr w:type="gramEnd"/>
      <w:r w:rsidRPr="00374F71">
        <w:rPr>
          <w:rFonts w:ascii="Arial" w:hAnsi="Arial" w:cs="Arial"/>
          <w:b/>
          <w:bCs/>
        </w:rPr>
        <w:t xml:space="preserve"> la légalité stricte ;</w:t>
      </w:r>
    </w:p>
    <w:p w14:paraId="6AD3FA7B" w14:textId="77777777" w:rsidR="00374F71" w:rsidRPr="00374F71" w:rsidRDefault="00374F71" w:rsidP="00374F71">
      <w:pPr>
        <w:numPr>
          <w:ilvl w:val="0"/>
          <w:numId w:val="19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avec</w:t>
      </w:r>
      <w:proofErr w:type="gramEnd"/>
      <w:r w:rsidRPr="00374F71">
        <w:rPr>
          <w:rFonts w:ascii="Arial" w:hAnsi="Arial" w:cs="Arial"/>
          <w:b/>
          <w:bCs/>
        </w:rPr>
        <w:t xml:space="preserve"> transparence totale ;</w:t>
      </w:r>
    </w:p>
    <w:p w14:paraId="613D3C9D" w14:textId="77777777" w:rsidR="00374F71" w:rsidRPr="00374F71" w:rsidRDefault="00374F71" w:rsidP="00374F71">
      <w:pPr>
        <w:numPr>
          <w:ilvl w:val="0"/>
          <w:numId w:val="19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sans</w:t>
      </w:r>
      <w:proofErr w:type="gramEnd"/>
      <w:r w:rsidRPr="00374F71">
        <w:rPr>
          <w:rFonts w:ascii="Arial" w:hAnsi="Arial" w:cs="Arial"/>
          <w:b/>
          <w:bCs/>
        </w:rPr>
        <w:t xml:space="preserve"> arbitraire ;</w:t>
      </w:r>
    </w:p>
    <w:p w14:paraId="054B3DA9" w14:textId="77777777" w:rsidR="00374F71" w:rsidRPr="00374F71" w:rsidRDefault="00374F71" w:rsidP="00374F71">
      <w:pPr>
        <w:numPr>
          <w:ilvl w:val="0"/>
          <w:numId w:val="19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sous</w:t>
      </w:r>
      <w:proofErr w:type="gramEnd"/>
      <w:r w:rsidRPr="00374F71">
        <w:rPr>
          <w:rFonts w:ascii="Arial" w:hAnsi="Arial" w:cs="Arial"/>
          <w:b/>
          <w:bCs/>
        </w:rPr>
        <w:t xml:space="preserve"> contrôle citoyen permanent.</w:t>
      </w:r>
    </w:p>
    <w:p w14:paraId="3289421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L’administration est un instrument d’exécution, jamais une source autonome de pouvoir.</w:t>
      </w:r>
    </w:p>
    <w:p w14:paraId="56B8D042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577997E6">
          <v:rect id="_x0000_i1194" style="width:0;height:1.5pt" o:hralign="center" o:hrstd="t" o:hr="t" fillcolor="#a0a0a0" stroked="f"/>
        </w:pict>
      </w:r>
    </w:p>
    <w:p w14:paraId="0B1A496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I</w:t>
      </w:r>
    </w:p>
    <w:p w14:paraId="0A7E843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lastRenderedPageBreak/>
        <w:t>LOI SUR LES PRINCIPES GÉNÉRAUX DE L’ADMINISTRATION PUBLIQUE</w:t>
      </w:r>
    </w:p>
    <w:p w14:paraId="32A38B6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6EC52799">
          <v:rect id="_x0000_i1195" style="width:0;height:1.5pt" o:hralign="center" o:hrstd="t" o:hr="t" fillcolor="#a0a0a0" stroked="f"/>
        </w:pict>
      </w:r>
    </w:p>
    <w:p w14:paraId="47288CB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 — Définition de l’administration publique</w:t>
      </w:r>
    </w:p>
    <w:p w14:paraId="79AB4A8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L’administration publique comprend :</w:t>
      </w:r>
    </w:p>
    <w:p w14:paraId="3B581003" w14:textId="77777777" w:rsidR="00374F71" w:rsidRPr="00374F71" w:rsidRDefault="00374F71" w:rsidP="00374F71">
      <w:pPr>
        <w:numPr>
          <w:ilvl w:val="0"/>
          <w:numId w:val="20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les</w:t>
      </w:r>
      <w:proofErr w:type="gramEnd"/>
      <w:r w:rsidRPr="00374F71">
        <w:rPr>
          <w:rFonts w:ascii="Arial" w:hAnsi="Arial" w:cs="Arial"/>
          <w:b/>
          <w:bCs/>
        </w:rPr>
        <w:t xml:space="preserve"> ministères ;</w:t>
      </w:r>
    </w:p>
    <w:p w14:paraId="3C6B289E" w14:textId="77777777" w:rsidR="00374F71" w:rsidRPr="00374F71" w:rsidRDefault="00374F71" w:rsidP="00374F71">
      <w:pPr>
        <w:numPr>
          <w:ilvl w:val="0"/>
          <w:numId w:val="20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les</w:t>
      </w:r>
      <w:proofErr w:type="gramEnd"/>
      <w:r w:rsidRPr="00374F71">
        <w:rPr>
          <w:rFonts w:ascii="Arial" w:hAnsi="Arial" w:cs="Arial"/>
          <w:b/>
          <w:bCs/>
        </w:rPr>
        <w:t xml:space="preserve"> agences et organismes ;</w:t>
      </w:r>
    </w:p>
    <w:p w14:paraId="760213F4" w14:textId="77777777" w:rsidR="00374F71" w:rsidRPr="00374F71" w:rsidRDefault="00374F71" w:rsidP="00374F71">
      <w:pPr>
        <w:numPr>
          <w:ilvl w:val="0"/>
          <w:numId w:val="20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les</w:t>
      </w:r>
      <w:proofErr w:type="gramEnd"/>
      <w:r w:rsidRPr="00374F71">
        <w:rPr>
          <w:rFonts w:ascii="Arial" w:hAnsi="Arial" w:cs="Arial"/>
          <w:b/>
          <w:bCs/>
        </w:rPr>
        <w:t xml:space="preserve"> sociétés d’État ;</w:t>
      </w:r>
    </w:p>
    <w:p w14:paraId="48C480AF" w14:textId="77777777" w:rsidR="00374F71" w:rsidRPr="00374F71" w:rsidRDefault="00374F71" w:rsidP="00374F71">
      <w:pPr>
        <w:numPr>
          <w:ilvl w:val="0"/>
          <w:numId w:val="20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tout</w:t>
      </w:r>
      <w:proofErr w:type="gramEnd"/>
      <w:r w:rsidRPr="00374F71">
        <w:rPr>
          <w:rFonts w:ascii="Arial" w:hAnsi="Arial" w:cs="Arial"/>
          <w:b/>
          <w:bCs/>
        </w:rPr>
        <w:t xml:space="preserve"> sous-traitant exécutant une mission publique.</w:t>
      </w:r>
    </w:p>
    <w:p w14:paraId="35899BF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Toute entité agissant pour le compte de l’État est soumise aux mêmes obligations.</w:t>
      </w:r>
    </w:p>
    <w:p w14:paraId="7B30CC6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1C8CF8A5">
          <v:rect id="_x0000_i1196" style="width:0;height:1.5pt" o:hralign="center" o:hrstd="t" o:hr="t" fillcolor="#a0a0a0" stroked="f"/>
        </w:pict>
      </w:r>
    </w:p>
    <w:p w14:paraId="1A1FB4A3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 — Subordination stricte</w:t>
      </w:r>
    </w:p>
    <w:p w14:paraId="4D61A3D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L’administration est strictement subordonnée :</w:t>
      </w:r>
    </w:p>
    <w:p w14:paraId="35D8162D" w14:textId="77777777" w:rsidR="00374F71" w:rsidRPr="00374F71" w:rsidRDefault="00374F71" w:rsidP="00374F71">
      <w:pPr>
        <w:numPr>
          <w:ilvl w:val="0"/>
          <w:numId w:val="21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à</w:t>
      </w:r>
      <w:proofErr w:type="gramEnd"/>
      <w:r w:rsidRPr="00374F71">
        <w:rPr>
          <w:rFonts w:ascii="Arial" w:hAnsi="Arial" w:cs="Arial"/>
          <w:b/>
          <w:bCs/>
        </w:rPr>
        <w:t xml:space="preserve"> la Constitution ;</w:t>
      </w:r>
    </w:p>
    <w:p w14:paraId="3DD77B5D" w14:textId="77777777" w:rsidR="00374F71" w:rsidRPr="00374F71" w:rsidRDefault="00374F71" w:rsidP="00374F71">
      <w:pPr>
        <w:numPr>
          <w:ilvl w:val="0"/>
          <w:numId w:val="21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aux</w:t>
      </w:r>
      <w:proofErr w:type="gramEnd"/>
      <w:r w:rsidRPr="00374F71">
        <w:rPr>
          <w:rFonts w:ascii="Arial" w:hAnsi="Arial" w:cs="Arial"/>
          <w:b/>
          <w:bCs/>
        </w:rPr>
        <w:t xml:space="preserve"> lois organiques ;</w:t>
      </w:r>
    </w:p>
    <w:p w14:paraId="0EA46F69" w14:textId="77777777" w:rsidR="00374F71" w:rsidRPr="00374F71" w:rsidRDefault="00374F71" w:rsidP="00374F71">
      <w:pPr>
        <w:numPr>
          <w:ilvl w:val="0"/>
          <w:numId w:val="21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aux</w:t>
      </w:r>
      <w:proofErr w:type="gramEnd"/>
      <w:r w:rsidRPr="00374F71">
        <w:rPr>
          <w:rFonts w:ascii="Arial" w:hAnsi="Arial" w:cs="Arial"/>
          <w:b/>
          <w:bCs/>
        </w:rPr>
        <w:t xml:space="preserve"> lois ordinaires.</w:t>
      </w:r>
    </w:p>
    <w:p w14:paraId="5552D3B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Aucune directive, circulaire ou pratique interne ne peut primer sur une loi.</w:t>
      </w:r>
    </w:p>
    <w:p w14:paraId="659081F2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672B8052">
          <v:rect id="_x0000_i1197" style="width:0;height:1.5pt" o:hralign="center" o:hrstd="t" o:hr="t" fillcolor="#a0a0a0" stroked="f"/>
        </w:pict>
      </w:r>
    </w:p>
    <w:p w14:paraId="73D60DC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 — Obligation de légalité</w:t>
      </w:r>
    </w:p>
    <w:p w14:paraId="75DBAEE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Toute action administrative doit :</w:t>
      </w:r>
    </w:p>
    <w:p w14:paraId="07D2FBA4" w14:textId="77777777" w:rsidR="00374F71" w:rsidRPr="00374F71" w:rsidRDefault="00374F71" w:rsidP="00374F71">
      <w:pPr>
        <w:numPr>
          <w:ilvl w:val="0"/>
          <w:numId w:val="22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reposer</w:t>
      </w:r>
      <w:proofErr w:type="gramEnd"/>
      <w:r w:rsidRPr="00374F71">
        <w:rPr>
          <w:rFonts w:ascii="Arial" w:hAnsi="Arial" w:cs="Arial"/>
          <w:b/>
          <w:bCs/>
        </w:rPr>
        <w:t xml:space="preserve"> sur un fondement légal explicite ;</w:t>
      </w:r>
    </w:p>
    <w:p w14:paraId="440C7CF3" w14:textId="77777777" w:rsidR="00374F71" w:rsidRPr="00374F71" w:rsidRDefault="00374F71" w:rsidP="00374F71">
      <w:pPr>
        <w:numPr>
          <w:ilvl w:val="0"/>
          <w:numId w:val="22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respecter</w:t>
      </w:r>
      <w:proofErr w:type="gramEnd"/>
      <w:r w:rsidRPr="00374F71">
        <w:rPr>
          <w:rFonts w:ascii="Arial" w:hAnsi="Arial" w:cs="Arial"/>
          <w:b/>
          <w:bCs/>
        </w:rPr>
        <w:t xml:space="preserve"> la hiérarchie normative ;</w:t>
      </w:r>
    </w:p>
    <w:p w14:paraId="2E223CDC" w14:textId="77777777" w:rsidR="00374F71" w:rsidRPr="00374F71" w:rsidRDefault="00374F71" w:rsidP="00374F71">
      <w:pPr>
        <w:numPr>
          <w:ilvl w:val="0"/>
          <w:numId w:val="22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être</w:t>
      </w:r>
      <w:proofErr w:type="gramEnd"/>
      <w:r w:rsidRPr="00374F71">
        <w:rPr>
          <w:rFonts w:ascii="Arial" w:hAnsi="Arial" w:cs="Arial"/>
          <w:b/>
          <w:bCs/>
        </w:rPr>
        <w:t xml:space="preserve"> conforme à l’effet réel de la loi applicable.</w:t>
      </w:r>
    </w:p>
    <w:p w14:paraId="7285A1C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À défaut, l’acte est nul.</w:t>
      </w:r>
    </w:p>
    <w:p w14:paraId="0B9D4C8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0AE6B457">
          <v:rect id="_x0000_i1198" style="width:0;height:1.5pt" o:hralign="center" o:hrstd="t" o:hr="t" fillcolor="#a0a0a0" stroked="f"/>
        </w:pict>
      </w:r>
    </w:p>
    <w:p w14:paraId="2C8DB81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 — Interdiction de création normative</w:t>
      </w:r>
    </w:p>
    <w:p w14:paraId="53DB935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L’administration ne peut :</w:t>
      </w:r>
    </w:p>
    <w:p w14:paraId="29B0FDD3" w14:textId="77777777" w:rsidR="00374F71" w:rsidRPr="00374F71" w:rsidRDefault="00374F71" w:rsidP="00374F71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lastRenderedPageBreak/>
        <w:t>créer</w:t>
      </w:r>
      <w:proofErr w:type="gramEnd"/>
      <w:r w:rsidRPr="00374F71">
        <w:rPr>
          <w:rFonts w:ascii="Arial" w:hAnsi="Arial" w:cs="Arial"/>
          <w:b/>
          <w:bCs/>
        </w:rPr>
        <w:t xml:space="preserve"> une obligation nouvelle ;</w:t>
      </w:r>
    </w:p>
    <w:p w14:paraId="0606537C" w14:textId="77777777" w:rsidR="00374F71" w:rsidRPr="00374F71" w:rsidRDefault="00374F71" w:rsidP="00374F71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restreindre</w:t>
      </w:r>
      <w:proofErr w:type="gramEnd"/>
      <w:r w:rsidRPr="00374F71">
        <w:rPr>
          <w:rFonts w:ascii="Arial" w:hAnsi="Arial" w:cs="Arial"/>
          <w:b/>
          <w:bCs/>
        </w:rPr>
        <w:t xml:space="preserve"> un droit ;</w:t>
      </w:r>
    </w:p>
    <w:p w14:paraId="3BBD68A1" w14:textId="77777777" w:rsidR="00374F71" w:rsidRPr="00374F71" w:rsidRDefault="00374F71" w:rsidP="00374F71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instituer</w:t>
      </w:r>
      <w:proofErr w:type="gramEnd"/>
      <w:r w:rsidRPr="00374F71">
        <w:rPr>
          <w:rFonts w:ascii="Arial" w:hAnsi="Arial" w:cs="Arial"/>
          <w:b/>
          <w:bCs/>
        </w:rPr>
        <w:t xml:space="preserve"> une sanction ;</w:t>
      </w:r>
    </w:p>
    <w:p w14:paraId="6C63C53F" w14:textId="77777777" w:rsidR="00374F71" w:rsidRPr="00374F71" w:rsidRDefault="00374F71" w:rsidP="00374F71">
      <w:pPr>
        <w:numPr>
          <w:ilvl w:val="0"/>
          <w:numId w:val="23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modifier</w:t>
      </w:r>
      <w:proofErr w:type="gramEnd"/>
      <w:r w:rsidRPr="00374F71">
        <w:rPr>
          <w:rFonts w:ascii="Arial" w:hAnsi="Arial" w:cs="Arial"/>
          <w:b/>
          <w:bCs/>
        </w:rPr>
        <w:t xml:space="preserve"> l’esprit d’une loi.</w:t>
      </w:r>
    </w:p>
    <w:p w14:paraId="4A92FD2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 effet normatif déguisé est interdit.</w:t>
      </w:r>
    </w:p>
    <w:p w14:paraId="040646A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4FA12C52">
          <v:rect id="_x0000_i1199" style="width:0;height:1.5pt" o:hralign="center" o:hrstd="t" o:hr="t" fillcolor="#a0a0a0" stroked="f"/>
        </w:pict>
      </w:r>
    </w:p>
    <w:p w14:paraId="7FD0BF0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 — Proportionnalité administrative</w:t>
      </w:r>
    </w:p>
    <w:p w14:paraId="063CFA9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Toute mesure administrative doit être :</w:t>
      </w:r>
    </w:p>
    <w:p w14:paraId="6C650E66" w14:textId="77777777" w:rsidR="00374F71" w:rsidRPr="00374F71" w:rsidRDefault="00374F71" w:rsidP="00374F71">
      <w:pPr>
        <w:numPr>
          <w:ilvl w:val="0"/>
          <w:numId w:val="24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nécessaire</w:t>
      </w:r>
      <w:proofErr w:type="gramEnd"/>
      <w:r w:rsidRPr="00374F71">
        <w:rPr>
          <w:rFonts w:ascii="Arial" w:hAnsi="Arial" w:cs="Arial"/>
          <w:b/>
          <w:bCs/>
        </w:rPr>
        <w:t xml:space="preserve"> ;</w:t>
      </w:r>
    </w:p>
    <w:p w14:paraId="7BE63FB5" w14:textId="77777777" w:rsidR="00374F71" w:rsidRPr="00374F71" w:rsidRDefault="00374F71" w:rsidP="00374F71">
      <w:pPr>
        <w:numPr>
          <w:ilvl w:val="0"/>
          <w:numId w:val="24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minimale</w:t>
      </w:r>
      <w:proofErr w:type="gramEnd"/>
      <w:r w:rsidRPr="00374F71">
        <w:rPr>
          <w:rFonts w:ascii="Arial" w:hAnsi="Arial" w:cs="Arial"/>
          <w:b/>
          <w:bCs/>
        </w:rPr>
        <w:t xml:space="preserve"> ;</w:t>
      </w:r>
    </w:p>
    <w:p w14:paraId="4B270F3E" w14:textId="77777777" w:rsidR="00374F71" w:rsidRPr="00374F71" w:rsidRDefault="00374F71" w:rsidP="00374F71">
      <w:pPr>
        <w:numPr>
          <w:ilvl w:val="0"/>
          <w:numId w:val="24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proportionnée</w:t>
      </w:r>
      <w:proofErr w:type="gramEnd"/>
      <w:r w:rsidRPr="00374F71">
        <w:rPr>
          <w:rFonts w:ascii="Arial" w:hAnsi="Arial" w:cs="Arial"/>
          <w:b/>
          <w:bCs/>
        </w:rPr>
        <w:t xml:space="preserve"> à l’objectif légal poursuivi.</w:t>
      </w:r>
    </w:p>
    <w:p w14:paraId="3480AD8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La commodité administrative ne constitue jamais une justification.</w:t>
      </w:r>
    </w:p>
    <w:p w14:paraId="478E762D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752E20E6">
          <v:rect id="_x0000_i1200" style="width:0;height:1.5pt" o:hralign="center" o:hrstd="t" o:hr="t" fillcolor="#a0a0a0" stroked="f"/>
        </w:pict>
      </w:r>
    </w:p>
    <w:p w14:paraId="3F587D8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 — Devoir d’agir</w:t>
      </w:r>
    </w:p>
    <w:p w14:paraId="40D4947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L’inaction administrative volontaire constitue un abus de pouvoir.</w:t>
      </w:r>
    </w:p>
    <w:p w14:paraId="364F51D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Le silence prolongé vaut décision contestable.</w:t>
      </w:r>
    </w:p>
    <w:p w14:paraId="1C03BE6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05B112F7">
          <v:rect id="_x0000_i1201" style="width:0;height:1.5pt" o:hralign="center" o:hrstd="t" o:hr="t" fillcolor="#a0a0a0" stroked="f"/>
        </w:pict>
      </w:r>
    </w:p>
    <w:p w14:paraId="56AC8E0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 — Responsabilité personnelle</w:t>
      </w:r>
    </w:p>
    <w:p w14:paraId="34D23C4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Tout agent public est personnellement responsable :</w:t>
      </w:r>
    </w:p>
    <w:p w14:paraId="005F2213" w14:textId="77777777" w:rsidR="00374F71" w:rsidRPr="00374F71" w:rsidRDefault="00374F71" w:rsidP="00374F71">
      <w:pPr>
        <w:numPr>
          <w:ilvl w:val="0"/>
          <w:numId w:val="25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des</w:t>
      </w:r>
      <w:proofErr w:type="gramEnd"/>
      <w:r w:rsidRPr="00374F71">
        <w:rPr>
          <w:rFonts w:ascii="Arial" w:hAnsi="Arial" w:cs="Arial"/>
          <w:b/>
          <w:bCs/>
        </w:rPr>
        <w:t xml:space="preserve"> décisions qu’il signe ;</w:t>
      </w:r>
    </w:p>
    <w:p w14:paraId="5CAAE1CE" w14:textId="77777777" w:rsidR="00374F71" w:rsidRPr="00374F71" w:rsidRDefault="00374F71" w:rsidP="00374F71">
      <w:pPr>
        <w:numPr>
          <w:ilvl w:val="0"/>
          <w:numId w:val="25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des</w:t>
      </w:r>
      <w:proofErr w:type="gramEnd"/>
      <w:r w:rsidRPr="00374F71">
        <w:rPr>
          <w:rFonts w:ascii="Arial" w:hAnsi="Arial" w:cs="Arial"/>
          <w:b/>
          <w:bCs/>
        </w:rPr>
        <w:t xml:space="preserve"> actes qu’il pose ;</w:t>
      </w:r>
    </w:p>
    <w:p w14:paraId="22A590CD" w14:textId="77777777" w:rsidR="00374F71" w:rsidRPr="00374F71" w:rsidRDefault="00374F71" w:rsidP="00374F71">
      <w:pPr>
        <w:numPr>
          <w:ilvl w:val="0"/>
          <w:numId w:val="25"/>
        </w:numPr>
        <w:rPr>
          <w:rFonts w:ascii="Arial" w:hAnsi="Arial" w:cs="Arial"/>
          <w:b/>
          <w:bCs/>
        </w:rPr>
      </w:pPr>
      <w:proofErr w:type="gramStart"/>
      <w:r w:rsidRPr="00374F71">
        <w:rPr>
          <w:rFonts w:ascii="Arial" w:hAnsi="Arial" w:cs="Arial"/>
          <w:b/>
          <w:bCs/>
        </w:rPr>
        <w:t>des</w:t>
      </w:r>
      <w:proofErr w:type="gramEnd"/>
      <w:r w:rsidRPr="00374F71">
        <w:rPr>
          <w:rFonts w:ascii="Arial" w:hAnsi="Arial" w:cs="Arial"/>
          <w:b/>
          <w:bCs/>
        </w:rPr>
        <w:t xml:space="preserve"> ordres manifestement illégaux qu’il exécute.</w:t>
      </w:r>
    </w:p>
    <w:p w14:paraId="44B0DF17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L’obéissance hiérarchique n’est jamais une excuse.</w:t>
      </w:r>
    </w:p>
    <w:p w14:paraId="40471C4D" w14:textId="091936A3" w:rsidR="00C064D2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pict w14:anchorId="58ECA23F">
          <v:rect id="_x0000_i1210" style="width:0;height:1.5pt" o:hralign="center" o:hrstd="t" o:hr="t" fillcolor="#a0a0a0" stroked="f"/>
        </w:pict>
      </w:r>
    </w:p>
    <w:p w14:paraId="2902DEDD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II</w:t>
      </w:r>
    </w:p>
    <w:p w14:paraId="6E2C9BB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LES PROCÉDURES ADMINISTRATIVES</w:t>
      </w:r>
    </w:p>
    <w:p w14:paraId="405F077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F23F71A">
          <v:rect id="_x0000_i1259" style="width:0;height:1.5pt" o:hralign="center" o:hrstd="t" o:hr="t" fillcolor="#a0a0a0" stroked="f"/>
        </w:pict>
      </w:r>
    </w:p>
    <w:p w14:paraId="18AD17A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lastRenderedPageBreak/>
        <w:t>Article A-8 — Procédure écrite obligatoire</w:t>
      </w:r>
    </w:p>
    <w:p w14:paraId="43710B7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administrative doit :</w:t>
      </w:r>
    </w:p>
    <w:p w14:paraId="62D22ECB" w14:textId="77777777" w:rsidR="00374F71" w:rsidRPr="00374F71" w:rsidRDefault="00374F71" w:rsidP="00374F71">
      <w:pPr>
        <w:numPr>
          <w:ilvl w:val="0"/>
          <w:numId w:val="2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formulée par écrit ;</w:t>
      </w:r>
    </w:p>
    <w:p w14:paraId="345A1C08" w14:textId="77777777" w:rsidR="00374F71" w:rsidRPr="00374F71" w:rsidRDefault="00374F71" w:rsidP="00374F71">
      <w:pPr>
        <w:numPr>
          <w:ilvl w:val="0"/>
          <w:numId w:val="2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claire et compréhensible ;</w:t>
      </w:r>
    </w:p>
    <w:p w14:paraId="7FF2232A" w14:textId="77777777" w:rsidR="00374F71" w:rsidRPr="00374F71" w:rsidRDefault="00374F71" w:rsidP="00374F71">
      <w:pPr>
        <w:numPr>
          <w:ilvl w:val="0"/>
          <w:numId w:val="2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datée ;</w:t>
      </w:r>
    </w:p>
    <w:p w14:paraId="073BEE4F" w14:textId="77777777" w:rsidR="00374F71" w:rsidRPr="00374F71" w:rsidRDefault="00374F71" w:rsidP="00374F71">
      <w:pPr>
        <w:numPr>
          <w:ilvl w:val="0"/>
          <w:numId w:val="2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identifier</w:t>
      </w:r>
      <w:proofErr w:type="gramEnd"/>
      <w:r w:rsidRPr="00374F71">
        <w:rPr>
          <w:rFonts w:ascii="Arial" w:hAnsi="Arial" w:cs="Arial"/>
        </w:rPr>
        <w:t xml:space="preserve"> explicitement l’autorité responsable.</w:t>
      </w:r>
    </w:p>
    <w:p w14:paraId="2131FD7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verbale ou implicite est interdite.</w:t>
      </w:r>
    </w:p>
    <w:p w14:paraId="15D614A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1CB8F44">
          <v:rect id="_x0000_i1260" style="width:0;height:1.5pt" o:hralign="center" o:hrstd="t" o:hr="t" fillcolor="#a0a0a0" stroked="f"/>
        </w:pict>
      </w:r>
    </w:p>
    <w:p w14:paraId="50E4052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A-9 — Motivation obligatoire</w:t>
      </w:r>
    </w:p>
    <w:p w14:paraId="56A61D2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administrative doit :</w:t>
      </w:r>
    </w:p>
    <w:p w14:paraId="3DBA4527" w14:textId="77777777" w:rsidR="00374F71" w:rsidRPr="00374F71" w:rsidRDefault="00374F71" w:rsidP="00374F71">
      <w:pPr>
        <w:numPr>
          <w:ilvl w:val="0"/>
          <w:numId w:val="2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exposer</w:t>
      </w:r>
      <w:proofErr w:type="gramEnd"/>
      <w:r w:rsidRPr="00374F71">
        <w:rPr>
          <w:rFonts w:ascii="Arial" w:hAnsi="Arial" w:cs="Arial"/>
        </w:rPr>
        <w:t xml:space="preserve"> les faits pertinents ;</w:t>
      </w:r>
    </w:p>
    <w:p w14:paraId="2DFBC209" w14:textId="77777777" w:rsidR="00374F71" w:rsidRPr="00374F71" w:rsidRDefault="00374F71" w:rsidP="00374F71">
      <w:pPr>
        <w:numPr>
          <w:ilvl w:val="0"/>
          <w:numId w:val="2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citer</w:t>
      </w:r>
      <w:proofErr w:type="gramEnd"/>
      <w:r w:rsidRPr="00374F71">
        <w:rPr>
          <w:rFonts w:ascii="Arial" w:hAnsi="Arial" w:cs="Arial"/>
        </w:rPr>
        <w:t xml:space="preserve"> précisément la base légale applicable ;</w:t>
      </w:r>
    </w:p>
    <w:p w14:paraId="2E4F9715" w14:textId="77777777" w:rsidR="00374F71" w:rsidRPr="00374F71" w:rsidRDefault="00374F71" w:rsidP="00374F71">
      <w:pPr>
        <w:numPr>
          <w:ilvl w:val="0"/>
          <w:numId w:val="2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expliquer</w:t>
      </w:r>
      <w:proofErr w:type="gramEnd"/>
      <w:r w:rsidRPr="00374F71">
        <w:rPr>
          <w:rFonts w:ascii="Arial" w:hAnsi="Arial" w:cs="Arial"/>
        </w:rPr>
        <w:t xml:space="preserve"> le raisonnement suivi ;</w:t>
      </w:r>
    </w:p>
    <w:p w14:paraId="3E63C2DE" w14:textId="77777777" w:rsidR="00374F71" w:rsidRPr="00374F71" w:rsidRDefault="00374F71" w:rsidP="00374F71">
      <w:pPr>
        <w:numPr>
          <w:ilvl w:val="0"/>
          <w:numId w:val="2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démontrer</w:t>
      </w:r>
      <w:proofErr w:type="gramEnd"/>
      <w:r w:rsidRPr="00374F71">
        <w:rPr>
          <w:rFonts w:ascii="Arial" w:hAnsi="Arial" w:cs="Arial"/>
        </w:rPr>
        <w:t xml:space="preserve"> l’absence de contournement.</w:t>
      </w:r>
    </w:p>
    <w:p w14:paraId="1437880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L’absence ou l’insuffisance de motivation rend la décision nulle.</w:t>
      </w:r>
    </w:p>
    <w:p w14:paraId="3169618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943EFFA">
          <v:rect id="_x0000_i1261" style="width:0;height:1.5pt" o:hralign="center" o:hrstd="t" o:hr="t" fillcolor="#a0a0a0" stroked="f"/>
        </w:pict>
      </w:r>
    </w:p>
    <w:p w14:paraId="32CF9013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A-10 — Droit à une réponse claire</w:t>
      </w:r>
    </w:p>
    <w:p w14:paraId="5FD6F16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demande adressée à l’administration donne droit à :</w:t>
      </w:r>
    </w:p>
    <w:p w14:paraId="53F90292" w14:textId="77777777" w:rsidR="00374F71" w:rsidRPr="00374F71" w:rsidRDefault="00374F71" w:rsidP="00374F71">
      <w:pPr>
        <w:numPr>
          <w:ilvl w:val="0"/>
          <w:numId w:val="2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une</w:t>
      </w:r>
      <w:proofErr w:type="gramEnd"/>
      <w:r w:rsidRPr="00374F71">
        <w:rPr>
          <w:rFonts w:ascii="Arial" w:hAnsi="Arial" w:cs="Arial"/>
        </w:rPr>
        <w:t xml:space="preserve"> réponse directe à la question posée ;</w:t>
      </w:r>
    </w:p>
    <w:p w14:paraId="12E46D50" w14:textId="77777777" w:rsidR="00374F71" w:rsidRPr="00374F71" w:rsidRDefault="00374F71" w:rsidP="00374F71">
      <w:pPr>
        <w:numPr>
          <w:ilvl w:val="0"/>
          <w:numId w:val="2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une</w:t>
      </w:r>
      <w:proofErr w:type="gramEnd"/>
      <w:r w:rsidRPr="00374F71">
        <w:rPr>
          <w:rFonts w:ascii="Arial" w:hAnsi="Arial" w:cs="Arial"/>
        </w:rPr>
        <w:t xml:space="preserve"> réponse complète ;</w:t>
      </w:r>
    </w:p>
    <w:p w14:paraId="60425A78" w14:textId="77777777" w:rsidR="00374F71" w:rsidRPr="00374F71" w:rsidRDefault="00374F71" w:rsidP="00374F71">
      <w:pPr>
        <w:numPr>
          <w:ilvl w:val="0"/>
          <w:numId w:val="2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une</w:t>
      </w:r>
      <w:proofErr w:type="gramEnd"/>
      <w:r w:rsidRPr="00374F71">
        <w:rPr>
          <w:rFonts w:ascii="Arial" w:hAnsi="Arial" w:cs="Arial"/>
        </w:rPr>
        <w:t xml:space="preserve"> réponse sans langue de bois ni diversion.</w:t>
      </w:r>
    </w:p>
    <w:p w14:paraId="6C95A79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Répondre à autre chose que la question constitue un manquement.</w:t>
      </w:r>
    </w:p>
    <w:p w14:paraId="444AA78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E5A4693">
          <v:rect id="_x0000_i1262" style="width:0;height:1.5pt" o:hralign="center" o:hrstd="t" o:hr="t" fillcolor="#a0a0a0" stroked="f"/>
        </w:pict>
      </w:r>
    </w:p>
    <w:p w14:paraId="7F09493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A-11 — Délais administratifs</w:t>
      </w:r>
    </w:p>
    <w:p w14:paraId="2249DFA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délais maximaux de réponse sont :</w:t>
      </w:r>
    </w:p>
    <w:p w14:paraId="0714DCAA" w14:textId="77777777" w:rsidR="00374F71" w:rsidRPr="00374F71" w:rsidRDefault="00374F71" w:rsidP="00374F71">
      <w:pPr>
        <w:numPr>
          <w:ilvl w:val="0"/>
          <w:numId w:val="2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fixés</w:t>
      </w:r>
      <w:proofErr w:type="gramEnd"/>
      <w:r w:rsidRPr="00374F71">
        <w:rPr>
          <w:rFonts w:ascii="Arial" w:hAnsi="Arial" w:cs="Arial"/>
        </w:rPr>
        <w:t xml:space="preserve"> par règlement ;</w:t>
      </w:r>
    </w:p>
    <w:p w14:paraId="46620993" w14:textId="77777777" w:rsidR="00374F71" w:rsidRPr="00374F71" w:rsidRDefault="00374F71" w:rsidP="00374F71">
      <w:pPr>
        <w:numPr>
          <w:ilvl w:val="0"/>
          <w:numId w:val="2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publics</w:t>
      </w:r>
      <w:proofErr w:type="gramEnd"/>
      <w:r w:rsidRPr="00374F71">
        <w:rPr>
          <w:rFonts w:ascii="Arial" w:hAnsi="Arial" w:cs="Arial"/>
        </w:rPr>
        <w:t xml:space="preserve"> ;</w:t>
      </w:r>
    </w:p>
    <w:p w14:paraId="3A161F80" w14:textId="77777777" w:rsidR="00374F71" w:rsidRPr="00374F71" w:rsidRDefault="00374F71" w:rsidP="00374F71">
      <w:pPr>
        <w:numPr>
          <w:ilvl w:val="0"/>
          <w:numId w:val="2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identiques</w:t>
      </w:r>
      <w:proofErr w:type="gramEnd"/>
      <w:r w:rsidRPr="00374F71">
        <w:rPr>
          <w:rFonts w:ascii="Arial" w:hAnsi="Arial" w:cs="Arial"/>
        </w:rPr>
        <w:t xml:space="preserve"> pour tous.</w:t>
      </w:r>
    </w:p>
    <w:p w14:paraId="7DC335D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dépassement injustifié constitue un abus administratif.</w:t>
      </w:r>
    </w:p>
    <w:p w14:paraId="44F51F6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8525FCE">
          <v:rect id="_x0000_i1263" style="width:0;height:1.5pt" o:hralign="center" o:hrstd="t" o:hr="t" fillcolor="#a0a0a0" stroked="f"/>
        </w:pict>
      </w:r>
    </w:p>
    <w:p w14:paraId="0AC238A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A-12 — Décision implicite contestable</w:t>
      </w:r>
    </w:p>
    <w:p w14:paraId="5803A1F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silence administratif prolongé vaut décision contestable.</w:t>
      </w:r>
    </w:p>
    <w:p w14:paraId="1E69C8B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citoyen n’a pas à relancer pour faire valoir ses droits.</w:t>
      </w:r>
    </w:p>
    <w:p w14:paraId="5B45E69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B32129E">
          <v:rect id="_x0000_i1264" style="width:0;height:1.5pt" o:hralign="center" o:hrstd="t" o:hr="t" fillcolor="#a0a0a0" stroked="f"/>
        </w:pict>
      </w:r>
    </w:p>
    <w:p w14:paraId="23AC7EC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A-13 — Notification et accessibilité</w:t>
      </w:r>
    </w:p>
    <w:p w14:paraId="2B889A8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administrative doit être :</w:t>
      </w:r>
    </w:p>
    <w:p w14:paraId="329CAE51" w14:textId="77777777" w:rsidR="00374F71" w:rsidRPr="00374F71" w:rsidRDefault="00374F71" w:rsidP="00374F71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notifiée</w:t>
      </w:r>
      <w:proofErr w:type="gramEnd"/>
      <w:r w:rsidRPr="00374F71">
        <w:rPr>
          <w:rFonts w:ascii="Arial" w:hAnsi="Arial" w:cs="Arial"/>
        </w:rPr>
        <w:t xml:space="preserve"> à la personne concernée ;</w:t>
      </w:r>
    </w:p>
    <w:p w14:paraId="3FD836A3" w14:textId="77777777" w:rsidR="00374F71" w:rsidRPr="00374F71" w:rsidRDefault="00374F71" w:rsidP="00374F71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accessible</w:t>
      </w:r>
      <w:proofErr w:type="gramEnd"/>
      <w:r w:rsidRPr="00374F71">
        <w:rPr>
          <w:rFonts w:ascii="Arial" w:hAnsi="Arial" w:cs="Arial"/>
        </w:rPr>
        <w:t xml:space="preserve"> dans un format compréhensible ;</w:t>
      </w:r>
    </w:p>
    <w:p w14:paraId="64B4E38E" w14:textId="77777777" w:rsidR="00374F71" w:rsidRPr="00374F71" w:rsidRDefault="00374F71" w:rsidP="00374F71">
      <w:pPr>
        <w:numPr>
          <w:ilvl w:val="0"/>
          <w:numId w:val="3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accompagnée</w:t>
      </w:r>
      <w:proofErr w:type="gramEnd"/>
      <w:r w:rsidRPr="00374F71">
        <w:rPr>
          <w:rFonts w:ascii="Arial" w:hAnsi="Arial" w:cs="Arial"/>
        </w:rPr>
        <w:t xml:space="preserve"> des voies de recours applicables.</w:t>
      </w:r>
    </w:p>
    <w:p w14:paraId="0A8A9E5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Une décision non notifiée est inopposable.</w:t>
      </w:r>
    </w:p>
    <w:p w14:paraId="02E9750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B00F464">
          <v:rect id="_x0000_i1265" style="width:0;height:1.5pt" o:hralign="center" o:hrstd="t" o:hr="t" fillcolor="#a0a0a0" stroked="f"/>
        </w:pict>
      </w:r>
    </w:p>
    <w:p w14:paraId="513C60D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A-14 — Droit à l’information procédurale</w:t>
      </w:r>
    </w:p>
    <w:p w14:paraId="145B1DC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personne a le droit :</w:t>
      </w:r>
    </w:p>
    <w:p w14:paraId="069127D8" w14:textId="77777777" w:rsidR="00374F71" w:rsidRPr="00374F71" w:rsidRDefault="00374F71" w:rsidP="00374F71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connaître l’état d’avancement de son dossier ;</w:t>
      </w:r>
    </w:p>
    <w:p w14:paraId="09B23BD3" w14:textId="77777777" w:rsidR="00374F71" w:rsidRPr="00374F71" w:rsidRDefault="00374F71" w:rsidP="00374F71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d’accéder</w:t>
      </w:r>
      <w:proofErr w:type="gramEnd"/>
      <w:r w:rsidRPr="00374F71">
        <w:rPr>
          <w:rFonts w:ascii="Arial" w:hAnsi="Arial" w:cs="Arial"/>
        </w:rPr>
        <w:t xml:space="preserve"> aux documents pertinents ;</w:t>
      </w:r>
    </w:p>
    <w:p w14:paraId="15ADC387" w14:textId="77777777" w:rsidR="00374F71" w:rsidRPr="00374F71" w:rsidRDefault="00374F71" w:rsidP="00374F71">
      <w:pPr>
        <w:numPr>
          <w:ilvl w:val="0"/>
          <w:numId w:val="3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comprendre les étapes restantes.</w:t>
      </w:r>
    </w:p>
    <w:p w14:paraId="4632DC8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rétention d’information procédurale est interdite.</w:t>
      </w:r>
    </w:p>
    <w:p w14:paraId="2842C94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EAC74A0">
          <v:rect id="_x0000_i1266" style="width:0;height:1.5pt" o:hralign="center" o:hrstd="t" o:hr="t" fillcolor="#a0a0a0" stroked="f"/>
        </w:pict>
      </w:r>
    </w:p>
    <w:p w14:paraId="2530CFB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A-15 — Interdiction de complexité dissuasive</w:t>
      </w:r>
    </w:p>
    <w:p w14:paraId="5C9E2D7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Il est interdit d’utiliser :</w:t>
      </w:r>
    </w:p>
    <w:p w14:paraId="3B425990" w14:textId="77777777" w:rsidR="00374F71" w:rsidRPr="00374F71" w:rsidRDefault="00374F71" w:rsidP="00374F71">
      <w:pPr>
        <w:numPr>
          <w:ilvl w:val="0"/>
          <w:numId w:val="3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formulaires inutilement complexes ;</w:t>
      </w:r>
    </w:p>
    <w:p w14:paraId="7B72B968" w14:textId="77777777" w:rsidR="00374F71" w:rsidRPr="00374F71" w:rsidRDefault="00374F71" w:rsidP="00374F71">
      <w:pPr>
        <w:numPr>
          <w:ilvl w:val="0"/>
          <w:numId w:val="3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exigences redondantes ;</w:t>
      </w:r>
    </w:p>
    <w:p w14:paraId="7B3FD1A6" w14:textId="77777777" w:rsidR="00374F71" w:rsidRPr="00374F71" w:rsidRDefault="00374F71" w:rsidP="00374F71">
      <w:pPr>
        <w:numPr>
          <w:ilvl w:val="0"/>
          <w:numId w:val="3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procédures opaques ;</w:t>
      </w:r>
    </w:p>
    <w:p w14:paraId="5A5ACBB5" w14:textId="77777777" w:rsidR="00374F71" w:rsidRPr="00374F71" w:rsidRDefault="00374F71" w:rsidP="00374F71">
      <w:p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dans</w:t>
      </w:r>
      <w:proofErr w:type="gramEnd"/>
      <w:r w:rsidRPr="00374F71">
        <w:rPr>
          <w:rFonts w:ascii="Arial" w:hAnsi="Arial" w:cs="Arial"/>
        </w:rPr>
        <w:t xml:space="preserve"> le but de décourager une demande ou un recours.</w:t>
      </w:r>
    </w:p>
    <w:p w14:paraId="073290C9" w14:textId="37B85C2E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pict w14:anchorId="4CE2E6AD">
          <v:rect id="_x0000_i1275" style="width:0;height:1.5pt" o:hralign="center" o:hrstd="t" o:hr="t" fillcolor="#a0a0a0" stroked="f"/>
        </w:pict>
      </w:r>
    </w:p>
    <w:p w14:paraId="589F87F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III</w:t>
      </w:r>
    </w:p>
    <w:p w14:paraId="7B30B20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LA TRANSPARENCE ADMINISTRATIVE</w:t>
      </w:r>
    </w:p>
    <w:p w14:paraId="162B7EF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549968C">
          <v:rect id="_x0000_i1324" style="width:0;height:1.5pt" o:hralign="center" o:hrstd="t" o:hr="t" fillcolor="#a0a0a0" stroked="f"/>
        </w:pict>
      </w:r>
    </w:p>
    <w:p w14:paraId="1DB2359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A-16 — Principe de transparence administrative</w:t>
      </w:r>
    </w:p>
    <w:p w14:paraId="58BE278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Toute règle, directive, procédure ou pratique administrative est présumée </w:t>
      </w:r>
      <w:r w:rsidRPr="00374F71">
        <w:rPr>
          <w:rFonts w:ascii="Arial" w:hAnsi="Arial" w:cs="Arial"/>
          <w:b/>
          <w:bCs/>
        </w:rPr>
        <w:t>publique, accessible et vérifiable</w:t>
      </w:r>
      <w:r w:rsidRPr="00374F71">
        <w:rPr>
          <w:rFonts w:ascii="Arial" w:hAnsi="Arial" w:cs="Arial"/>
        </w:rPr>
        <w:t>.</w:t>
      </w:r>
    </w:p>
    <w:p w14:paraId="12008D0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secret administratif constitue une exception strictement encadrée.</w:t>
      </w:r>
    </w:p>
    <w:p w14:paraId="3A2E93C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3213208">
          <v:rect id="_x0000_i1325" style="width:0;height:1.5pt" o:hralign="center" o:hrstd="t" o:hr="t" fillcolor="#a0a0a0" stroked="f"/>
        </w:pict>
      </w:r>
    </w:p>
    <w:p w14:paraId="27E8953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A-17 — Publication obligatoire des règles</w:t>
      </w:r>
    </w:p>
    <w:p w14:paraId="20B0F08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Sont publiés de manière proactive :</w:t>
      </w:r>
    </w:p>
    <w:p w14:paraId="3F07BEC3" w14:textId="77777777" w:rsidR="00374F71" w:rsidRPr="00374F71" w:rsidRDefault="00374F71" w:rsidP="00374F71">
      <w:pPr>
        <w:numPr>
          <w:ilvl w:val="0"/>
          <w:numId w:val="3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règles administratives applicables au public ;</w:t>
      </w:r>
    </w:p>
    <w:p w14:paraId="272E0B45" w14:textId="77777777" w:rsidR="00374F71" w:rsidRPr="00374F71" w:rsidRDefault="00374F71" w:rsidP="00374F71">
      <w:pPr>
        <w:numPr>
          <w:ilvl w:val="0"/>
          <w:numId w:val="3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directives internes ayant un effet sur les citoyens ;</w:t>
      </w:r>
    </w:p>
    <w:p w14:paraId="2C731409" w14:textId="77777777" w:rsidR="00374F71" w:rsidRPr="00374F71" w:rsidRDefault="00374F71" w:rsidP="00374F71">
      <w:pPr>
        <w:numPr>
          <w:ilvl w:val="0"/>
          <w:numId w:val="3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critères décisionnels utilisés par l’administration ;</w:t>
      </w:r>
    </w:p>
    <w:p w14:paraId="55D45910" w14:textId="77777777" w:rsidR="00374F71" w:rsidRPr="00374F71" w:rsidRDefault="00374F71" w:rsidP="00374F71">
      <w:pPr>
        <w:numPr>
          <w:ilvl w:val="0"/>
          <w:numId w:val="3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formulaires et exigences procédurales.</w:t>
      </w:r>
    </w:p>
    <w:p w14:paraId="4E6992B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règle non publiée est inopposable.</w:t>
      </w:r>
    </w:p>
    <w:p w14:paraId="432DDFB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B892715">
          <v:rect id="_x0000_i1326" style="width:0;height:1.5pt" o:hralign="center" o:hrstd="t" o:hr="t" fillcolor="#a0a0a0" stroked="f"/>
        </w:pict>
      </w:r>
    </w:p>
    <w:p w14:paraId="51EBCDD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A-18 — Interdiction des règles internes cachées</w:t>
      </w:r>
    </w:p>
    <w:p w14:paraId="5E44759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directive interne, note de service ou pratique non publiée ne peut :</w:t>
      </w:r>
    </w:p>
    <w:p w14:paraId="035FFC73" w14:textId="77777777" w:rsidR="00374F71" w:rsidRPr="00374F71" w:rsidRDefault="00374F71" w:rsidP="00374F71">
      <w:pPr>
        <w:numPr>
          <w:ilvl w:val="0"/>
          <w:numId w:val="3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fonder</w:t>
      </w:r>
      <w:proofErr w:type="gramEnd"/>
      <w:r w:rsidRPr="00374F71">
        <w:rPr>
          <w:rFonts w:ascii="Arial" w:hAnsi="Arial" w:cs="Arial"/>
        </w:rPr>
        <w:t xml:space="preserve"> une décision ;</w:t>
      </w:r>
    </w:p>
    <w:p w14:paraId="14646C0C" w14:textId="77777777" w:rsidR="00374F71" w:rsidRPr="00374F71" w:rsidRDefault="00374F71" w:rsidP="00374F71">
      <w:pPr>
        <w:numPr>
          <w:ilvl w:val="0"/>
          <w:numId w:val="3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restreindre</w:t>
      </w:r>
      <w:proofErr w:type="gramEnd"/>
      <w:r w:rsidRPr="00374F71">
        <w:rPr>
          <w:rFonts w:ascii="Arial" w:hAnsi="Arial" w:cs="Arial"/>
        </w:rPr>
        <w:t xml:space="preserve"> un droit ;</w:t>
      </w:r>
    </w:p>
    <w:p w14:paraId="6B91B889" w14:textId="77777777" w:rsidR="00374F71" w:rsidRPr="00374F71" w:rsidRDefault="00374F71" w:rsidP="00374F71">
      <w:pPr>
        <w:numPr>
          <w:ilvl w:val="0"/>
          <w:numId w:val="3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créer</w:t>
      </w:r>
      <w:proofErr w:type="gramEnd"/>
      <w:r w:rsidRPr="00374F71">
        <w:rPr>
          <w:rFonts w:ascii="Arial" w:hAnsi="Arial" w:cs="Arial"/>
        </w:rPr>
        <w:t xml:space="preserve"> une obligation.</w:t>
      </w:r>
    </w:p>
    <w:p w14:paraId="5061581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fondée sur une règle cachée est nulle.</w:t>
      </w:r>
    </w:p>
    <w:p w14:paraId="417DD2D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7AD4A17">
          <v:rect id="_x0000_i1327" style="width:0;height:1.5pt" o:hralign="center" o:hrstd="t" o:hr="t" fillcolor="#a0a0a0" stroked="f"/>
        </w:pict>
      </w:r>
    </w:p>
    <w:p w14:paraId="130F0D9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A-19 — Registres administratifs publics</w:t>
      </w:r>
    </w:p>
    <w:p w14:paraId="438991F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L’administration tient et publie notamment :</w:t>
      </w:r>
    </w:p>
    <w:p w14:paraId="0FB122A6" w14:textId="77777777" w:rsidR="00374F71" w:rsidRPr="00374F71" w:rsidRDefault="00374F71" w:rsidP="00374F71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registre des décisions administratives ;</w:t>
      </w:r>
    </w:p>
    <w:p w14:paraId="198AE817" w14:textId="77777777" w:rsidR="00374F71" w:rsidRPr="00374F71" w:rsidRDefault="00374F71" w:rsidP="00374F71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un</w:t>
      </w:r>
      <w:proofErr w:type="gramEnd"/>
      <w:r w:rsidRPr="00374F71">
        <w:rPr>
          <w:rFonts w:ascii="Arial" w:hAnsi="Arial" w:cs="Arial"/>
        </w:rPr>
        <w:t xml:space="preserve"> registre des délais et performances ;</w:t>
      </w:r>
    </w:p>
    <w:p w14:paraId="00F66D29" w14:textId="77777777" w:rsidR="00374F71" w:rsidRPr="00374F71" w:rsidRDefault="00374F71" w:rsidP="00374F71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registre des directives et normes internes ;</w:t>
      </w:r>
    </w:p>
    <w:p w14:paraId="08C67738" w14:textId="77777777" w:rsidR="00374F71" w:rsidRPr="00374F71" w:rsidRDefault="00374F71" w:rsidP="00374F71">
      <w:pPr>
        <w:numPr>
          <w:ilvl w:val="0"/>
          <w:numId w:val="3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registre des plaintes et recours.</w:t>
      </w:r>
    </w:p>
    <w:p w14:paraId="40D8511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registres sont accessibles gratuitement.</w:t>
      </w:r>
    </w:p>
    <w:p w14:paraId="45AC027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E0018C4">
          <v:rect id="_x0000_i1328" style="width:0;height:1.5pt" o:hralign="center" o:hrstd="t" o:hr="t" fillcolor="#a0a0a0" stroked="f"/>
        </w:pict>
      </w:r>
    </w:p>
    <w:p w14:paraId="72E6567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A-20 — Traçabilité</w:t>
      </w:r>
    </w:p>
    <w:p w14:paraId="098FA33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action administrative est :</w:t>
      </w:r>
    </w:p>
    <w:p w14:paraId="66745CCD" w14:textId="77777777" w:rsidR="00374F71" w:rsidRPr="00374F71" w:rsidRDefault="00374F71" w:rsidP="00374F71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documentée</w:t>
      </w:r>
      <w:proofErr w:type="gramEnd"/>
      <w:r w:rsidRPr="00374F71">
        <w:rPr>
          <w:rFonts w:ascii="Arial" w:hAnsi="Arial" w:cs="Arial"/>
        </w:rPr>
        <w:t xml:space="preserve"> ;</w:t>
      </w:r>
    </w:p>
    <w:p w14:paraId="191901B0" w14:textId="77777777" w:rsidR="00374F71" w:rsidRPr="00374F71" w:rsidRDefault="00374F71" w:rsidP="00374F71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horodatée</w:t>
      </w:r>
      <w:proofErr w:type="gramEnd"/>
      <w:r w:rsidRPr="00374F71">
        <w:rPr>
          <w:rFonts w:ascii="Arial" w:hAnsi="Arial" w:cs="Arial"/>
        </w:rPr>
        <w:t xml:space="preserve"> ;</w:t>
      </w:r>
    </w:p>
    <w:p w14:paraId="6F626EE9" w14:textId="77777777" w:rsidR="00374F71" w:rsidRPr="00374F71" w:rsidRDefault="00374F71" w:rsidP="00374F71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attribuée</w:t>
      </w:r>
      <w:proofErr w:type="gramEnd"/>
      <w:r w:rsidRPr="00374F71">
        <w:rPr>
          <w:rFonts w:ascii="Arial" w:hAnsi="Arial" w:cs="Arial"/>
        </w:rPr>
        <w:t xml:space="preserve"> à un agent identifié ;</w:t>
      </w:r>
    </w:p>
    <w:p w14:paraId="2E45E6C5" w14:textId="77777777" w:rsidR="00374F71" w:rsidRPr="00374F71" w:rsidRDefault="00374F71" w:rsidP="00374F71">
      <w:pPr>
        <w:numPr>
          <w:ilvl w:val="0"/>
          <w:numId w:val="3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archivée</w:t>
      </w:r>
      <w:proofErr w:type="gramEnd"/>
      <w:r w:rsidRPr="00374F71">
        <w:rPr>
          <w:rFonts w:ascii="Arial" w:hAnsi="Arial" w:cs="Arial"/>
        </w:rPr>
        <w:t xml:space="preserve"> de manière consultable.</w:t>
      </w:r>
    </w:p>
    <w:p w14:paraId="4AB2CC7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L’absence de traçabilité entraîne la nullité.</w:t>
      </w:r>
    </w:p>
    <w:p w14:paraId="4859B95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4C2EAD4">
          <v:rect id="_x0000_i1329" style="width:0;height:1.5pt" o:hralign="center" o:hrstd="t" o:hr="t" fillcolor="#a0a0a0" stroked="f"/>
        </w:pict>
      </w:r>
    </w:p>
    <w:p w14:paraId="3528BBA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A-21 — Accès aux documents</w:t>
      </w:r>
    </w:p>
    <w:p w14:paraId="76B3456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personne a le droit d’accéder :</w:t>
      </w:r>
    </w:p>
    <w:p w14:paraId="567ACE3F" w14:textId="77777777" w:rsidR="00374F71" w:rsidRPr="00374F71" w:rsidRDefault="00374F71" w:rsidP="00374F71">
      <w:pPr>
        <w:numPr>
          <w:ilvl w:val="0"/>
          <w:numId w:val="3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documents la concernant ;</w:t>
      </w:r>
    </w:p>
    <w:p w14:paraId="40471F87" w14:textId="77777777" w:rsidR="00374F71" w:rsidRPr="00374F71" w:rsidRDefault="00374F71" w:rsidP="00374F71">
      <w:pPr>
        <w:numPr>
          <w:ilvl w:val="0"/>
          <w:numId w:val="3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documents ayant fondé une décision ;</w:t>
      </w:r>
    </w:p>
    <w:p w14:paraId="03915351" w14:textId="77777777" w:rsidR="00374F71" w:rsidRPr="00374F71" w:rsidRDefault="00374F71" w:rsidP="00374F71">
      <w:pPr>
        <w:numPr>
          <w:ilvl w:val="0"/>
          <w:numId w:val="3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règles applicables à son dossier.</w:t>
      </w:r>
    </w:p>
    <w:p w14:paraId="7935F2A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refus d’accès doit être motivé par écrit.</w:t>
      </w:r>
    </w:p>
    <w:p w14:paraId="25AB2BF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4B76F67">
          <v:rect id="_x0000_i1330" style="width:0;height:1.5pt" o:hralign="center" o:hrstd="t" o:hr="t" fillcolor="#a0a0a0" stroked="f"/>
        </w:pict>
      </w:r>
    </w:p>
    <w:p w14:paraId="32C366A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A-22 — Limites au secret</w:t>
      </w:r>
    </w:p>
    <w:p w14:paraId="0D45AAB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limites à la transparence administrative sont restreintes à :</w:t>
      </w:r>
    </w:p>
    <w:p w14:paraId="44B257F0" w14:textId="77777777" w:rsidR="00374F71" w:rsidRPr="00374F71" w:rsidRDefault="00374F71" w:rsidP="00374F71">
      <w:pPr>
        <w:numPr>
          <w:ilvl w:val="0"/>
          <w:numId w:val="3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protection immédiate de la vie humaine ;</w:t>
      </w:r>
    </w:p>
    <w:p w14:paraId="08E473E6" w14:textId="77777777" w:rsidR="00374F71" w:rsidRPr="00374F71" w:rsidRDefault="00374F71" w:rsidP="00374F71">
      <w:pPr>
        <w:numPr>
          <w:ilvl w:val="0"/>
          <w:numId w:val="3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sécurité réelle et documentée ;</w:t>
      </w:r>
    </w:p>
    <w:p w14:paraId="3F3EECA3" w14:textId="77777777" w:rsidR="00374F71" w:rsidRPr="00374F71" w:rsidRDefault="00374F71" w:rsidP="00374F71">
      <w:pPr>
        <w:numPr>
          <w:ilvl w:val="0"/>
          <w:numId w:val="3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protection temporaire d’enquêtes en cours.</w:t>
      </w:r>
    </w:p>
    <w:p w14:paraId="6C08F7E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limite doit être :</w:t>
      </w:r>
    </w:p>
    <w:p w14:paraId="2F1AB507" w14:textId="77777777" w:rsidR="00374F71" w:rsidRPr="00374F71" w:rsidRDefault="00374F71" w:rsidP="00374F71">
      <w:pPr>
        <w:numPr>
          <w:ilvl w:val="0"/>
          <w:numId w:val="3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écrite</w:t>
      </w:r>
      <w:proofErr w:type="gramEnd"/>
      <w:r w:rsidRPr="00374F71">
        <w:rPr>
          <w:rFonts w:ascii="Arial" w:hAnsi="Arial" w:cs="Arial"/>
        </w:rPr>
        <w:t xml:space="preserve"> ;</w:t>
      </w:r>
    </w:p>
    <w:p w14:paraId="2E9FA73C" w14:textId="77777777" w:rsidR="00374F71" w:rsidRPr="00374F71" w:rsidRDefault="00374F71" w:rsidP="00374F71">
      <w:pPr>
        <w:numPr>
          <w:ilvl w:val="0"/>
          <w:numId w:val="3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proportionnée</w:t>
      </w:r>
      <w:proofErr w:type="gramEnd"/>
      <w:r w:rsidRPr="00374F71">
        <w:rPr>
          <w:rFonts w:ascii="Arial" w:hAnsi="Arial" w:cs="Arial"/>
        </w:rPr>
        <w:t xml:space="preserve"> ;</w:t>
      </w:r>
    </w:p>
    <w:p w14:paraId="3DDF6C88" w14:textId="77777777" w:rsidR="00374F71" w:rsidRPr="00374F71" w:rsidRDefault="00374F71" w:rsidP="00374F71">
      <w:pPr>
        <w:numPr>
          <w:ilvl w:val="0"/>
          <w:numId w:val="3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temporaire</w:t>
      </w:r>
      <w:proofErr w:type="gramEnd"/>
      <w:r w:rsidRPr="00374F71">
        <w:rPr>
          <w:rFonts w:ascii="Arial" w:hAnsi="Arial" w:cs="Arial"/>
        </w:rPr>
        <w:t xml:space="preserve"> ;</w:t>
      </w:r>
    </w:p>
    <w:p w14:paraId="3F537F0A" w14:textId="77777777" w:rsidR="00374F71" w:rsidRPr="00374F71" w:rsidRDefault="00374F71" w:rsidP="00374F71">
      <w:pPr>
        <w:numPr>
          <w:ilvl w:val="0"/>
          <w:numId w:val="3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révisable</w:t>
      </w:r>
      <w:proofErr w:type="gramEnd"/>
      <w:r w:rsidRPr="00374F71">
        <w:rPr>
          <w:rFonts w:ascii="Arial" w:hAnsi="Arial" w:cs="Arial"/>
        </w:rPr>
        <w:t>.</w:t>
      </w:r>
    </w:p>
    <w:p w14:paraId="013D701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C399896">
          <v:rect id="_x0000_i1331" style="width:0;height:1.5pt" o:hralign="center" o:hrstd="t" o:hr="t" fillcolor="#a0a0a0" stroked="f"/>
        </w:pict>
      </w:r>
    </w:p>
    <w:p w14:paraId="2D02B4F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A-23 — Responsabilité personnelle</w:t>
      </w:r>
    </w:p>
    <w:p w14:paraId="5BE55CE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agent ou dirigeant administratif est personnellement responsable de l’opacité illégale, de la dissimulation ou de la rétention injustifiée d’information.</w:t>
      </w:r>
    </w:p>
    <w:p w14:paraId="5EE65820" w14:textId="1CCA0D65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C00FBD7">
          <v:rect id="_x0000_i1340" style="width:0;height:1.5pt" o:hralign="center" o:hrstd="t" o:hr="t" fillcolor="#a0a0a0" stroked="f"/>
        </w:pict>
      </w:r>
    </w:p>
    <w:p w14:paraId="415106C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IV</w:t>
      </w:r>
    </w:p>
    <w:p w14:paraId="5C7E0CE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LES RECOURS ADMINISTRATIFS ET LES CONTESTATIONS</w:t>
      </w:r>
    </w:p>
    <w:p w14:paraId="6AC3045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8406CBE">
          <v:rect id="_x0000_i1401" style="width:0;height:1.5pt" o:hralign="center" o:hrstd="t" o:hr="t" fillcolor="#a0a0a0" stroked="f"/>
        </w:pict>
      </w:r>
    </w:p>
    <w:p w14:paraId="568A5D7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A-24 — Droit fondamental au recours</w:t>
      </w:r>
    </w:p>
    <w:p w14:paraId="152F77B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Toute personne affectée par une décision administrative dispose d’un </w:t>
      </w:r>
      <w:r w:rsidRPr="00374F71">
        <w:rPr>
          <w:rFonts w:ascii="Arial" w:hAnsi="Arial" w:cs="Arial"/>
          <w:b/>
          <w:bCs/>
        </w:rPr>
        <w:t>droit fondamental au recours</w:t>
      </w:r>
      <w:r w:rsidRPr="00374F71">
        <w:rPr>
          <w:rFonts w:ascii="Arial" w:hAnsi="Arial" w:cs="Arial"/>
        </w:rPr>
        <w:t>.</w:t>
      </w:r>
    </w:p>
    <w:p w14:paraId="591176A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Ce droit est :</w:t>
      </w:r>
    </w:p>
    <w:p w14:paraId="0E01110D" w14:textId="77777777" w:rsidR="00374F71" w:rsidRPr="00374F71" w:rsidRDefault="00374F71" w:rsidP="00374F71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accessible</w:t>
      </w:r>
      <w:proofErr w:type="gramEnd"/>
      <w:r w:rsidRPr="00374F71">
        <w:rPr>
          <w:rFonts w:ascii="Arial" w:hAnsi="Arial" w:cs="Arial"/>
        </w:rPr>
        <w:t xml:space="preserve"> ;</w:t>
      </w:r>
    </w:p>
    <w:p w14:paraId="59F7DE49" w14:textId="77777777" w:rsidR="00374F71" w:rsidRPr="00374F71" w:rsidRDefault="00374F71" w:rsidP="00374F71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effectif</w:t>
      </w:r>
      <w:proofErr w:type="gramEnd"/>
      <w:r w:rsidRPr="00374F71">
        <w:rPr>
          <w:rFonts w:ascii="Arial" w:hAnsi="Arial" w:cs="Arial"/>
        </w:rPr>
        <w:t xml:space="preserve"> ;</w:t>
      </w:r>
    </w:p>
    <w:p w14:paraId="15178A10" w14:textId="77777777" w:rsidR="00374F71" w:rsidRPr="00374F71" w:rsidRDefault="00374F71" w:rsidP="00374F71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non</w:t>
      </w:r>
      <w:proofErr w:type="gramEnd"/>
      <w:r w:rsidRPr="00374F71">
        <w:rPr>
          <w:rFonts w:ascii="Arial" w:hAnsi="Arial" w:cs="Arial"/>
        </w:rPr>
        <w:t xml:space="preserve"> dissuasif ;</w:t>
      </w:r>
    </w:p>
    <w:p w14:paraId="43183EBC" w14:textId="77777777" w:rsidR="00374F71" w:rsidRPr="00374F71" w:rsidRDefault="00374F71" w:rsidP="00374F71">
      <w:pPr>
        <w:numPr>
          <w:ilvl w:val="0"/>
          <w:numId w:val="4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indépendant</w:t>
      </w:r>
      <w:proofErr w:type="gramEnd"/>
      <w:r w:rsidRPr="00374F71">
        <w:rPr>
          <w:rFonts w:ascii="Arial" w:hAnsi="Arial" w:cs="Arial"/>
        </w:rPr>
        <w:t>.</w:t>
      </w:r>
    </w:p>
    <w:p w14:paraId="142B919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autorité ne peut y faire obstacle.</w:t>
      </w:r>
    </w:p>
    <w:p w14:paraId="667DC2F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A987BFB">
          <v:rect id="_x0000_i1402" style="width:0;height:1.5pt" o:hralign="center" o:hrstd="t" o:hr="t" fillcolor="#a0a0a0" stroked="f"/>
        </w:pict>
      </w:r>
    </w:p>
    <w:p w14:paraId="01AC9D6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A-25 — Recours simple et accessible</w:t>
      </w:r>
    </w:p>
    <w:p w14:paraId="561E2F1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recours administratifs doivent être :</w:t>
      </w:r>
    </w:p>
    <w:p w14:paraId="5F013636" w14:textId="77777777" w:rsidR="00374F71" w:rsidRPr="00374F71" w:rsidRDefault="00374F71" w:rsidP="00374F71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simples</w:t>
      </w:r>
      <w:proofErr w:type="gramEnd"/>
      <w:r w:rsidRPr="00374F71">
        <w:rPr>
          <w:rFonts w:ascii="Arial" w:hAnsi="Arial" w:cs="Arial"/>
        </w:rPr>
        <w:t xml:space="preserve"> ;</w:t>
      </w:r>
    </w:p>
    <w:p w14:paraId="4C899094" w14:textId="77777777" w:rsidR="00374F71" w:rsidRPr="00374F71" w:rsidRDefault="00374F71" w:rsidP="00374F71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compréhensibles</w:t>
      </w:r>
      <w:proofErr w:type="gramEnd"/>
      <w:r w:rsidRPr="00374F71">
        <w:rPr>
          <w:rFonts w:ascii="Arial" w:hAnsi="Arial" w:cs="Arial"/>
        </w:rPr>
        <w:t xml:space="preserve"> ;</w:t>
      </w:r>
    </w:p>
    <w:p w14:paraId="547C6B3C" w14:textId="77777777" w:rsidR="00374F71" w:rsidRPr="00374F71" w:rsidRDefault="00374F71" w:rsidP="00374F71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gratuits</w:t>
      </w:r>
      <w:proofErr w:type="gramEnd"/>
      <w:r w:rsidRPr="00374F71">
        <w:rPr>
          <w:rFonts w:ascii="Arial" w:hAnsi="Arial" w:cs="Arial"/>
        </w:rPr>
        <w:t xml:space="preserve"> ou à coût symbolique ;</w:t>
      </w:r>
    </w:p>
    <w:p w14:paraId="442AC519" w14:textId="77777777" w:rsidR="00374F71" w:rsidRPr="00374F71" w:rsidRDefault="00374F71" w:rsidP="00374F71">
      <w:pPr>
        <w:numPr>
          <w:ilvl w:val="0"/>
          <w:numId w:val="4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accessibles</w:t>
      </w:r>
      <w:proofErr w:type="gramEnd"/>
      <w:r w:rsidRPr="00374F71">
        <w:rPr>
          <w:rFonts w:ascii="Arial" w:hAnsi="Arial" w:cs="Arial"/>
        </w:rPr>
        <w:t xml:space="preserve"> sans représentation obligatoire.</w:t>
      </w:r>
    </w:p>
    <w:p w14:paraId="37D823E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complexité dissuasive est interdite.</w:t>
      </w:r>
    </w:p>
    <w:p w14:paraId="79E71EC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pict w14:anchorId="36D9268C">
          <v:rect id="_x0000_i1403" style="width:0;height:1.5pt" o:hralign="center" o:hrstd="t" o:hr="t" fillcolor="#a0a0a0" stroked="f"/>
        </w:pict>
      </w:r>
    </w:p>
    <w:p w14:paraId="32939BE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A-26 — Information sur les recours</w:t>
      </w:r>
    </w:p>
    <w:p w14:paraId="63D15D1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administrative doit indiquer clairement :</w:t>
      </w:r>
    </w:p>
    <w:p w14:paraId="71EC0EB8" w14:textId="77777777" w:rsidR="00374F71" w:rsidRPr="00374F71" w:rsidRDefault="00374F71" w:rsidP="00374F71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recours possibles ;</w:t>
      </w:r>
    </w:p>
    <w:p w14:paraId="07FD95DE" w14:textId="77777777" w:rsidR="00374F71" w:rsidRPr="00374F71" w:rsidRDefault="00374F71" w:rsidP="00374F71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délais applicables ;</w:t>
      </w:r>
    </w:p>
    <w:p w14:paraId="266B2437" w14:textId="77777777" w:rsidR="00374F71" w:rsidRPr="00374F71" w:rsidRDefault="00374F71" w:rsidP="00374F71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l’autorité</w:t>
      </w:r>
      <w:proofErr w:type="gramEnd"/>
      <w:r w:rsidRPr="00374F71">
        <w:rPr>
          <w:rFonts w:ascii="Arial" w:hAnsi="Arial" w:cs="Arial"/>
        </w:rPr>
        <w:t xml:space="preserve"> compétente ;</w:t>
      </w:r>
    </w:p>
    <w:p w14:paraId="77591F27" w14:textId="77777777" w:rsidR="00374F71" w:rsidRPr="00374F71" w:rsidRDefault="00374F71" w:rsidP="00374F71">
      <w:pPr>
        <w:numPr>
          <w:ilvl w:val="0"/>
          <w:numId w:val="4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modalités pratiques.</w:t>
      </w:r>
    </w:p>
    <w:p w14:paraId="310D1ED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L’omission rend la décision inopposable.</w:t>
      </w:r>
    </w:p>
    <w:p w14:paraId="5F64174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3A8A4F2">
          <v:rect id="_x0000_i1404" style="width:0;height:1.5pt" o:hralign="center" o:hrstd="t" o:hr="t" fillcolor="#a0a0a0" stroked="f"/>
        </w:pict>
      </w:r>
    </w:p>
    <w:p w14:paraId="1DDF144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A-27 — Suspension automatique</w:t>
      </w:r>
    </w:p>
    <w:p w14:paraId="121ACFA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Tout recours recevable entraîne automatiquement la </w:t>
      </w:r>
      <w:r w:rsidRPr="00374F71">
        <w:rPr>
          <w:rFonts w:ascii="Arial" w:hAnsi="Arial" w:cs="Arial"/>
          <w:b/>
          <w:bCs/>
        </w:rPr>
        <w:t>suspension de l’effet de la décision contestée</w:t>
      </w:r>
      <w:r w:rsidRPr="00374F71">
        <w:rPr>
          <w:rFonts w:ascii="Arial" w:hAnsi="Arial" w:cs="Arial"/>
        </w:rPr>
        <w:t>, sauf lorsque :</w:t>
      </w:r>
    </w:p>
    <w:p w14:paraId="299DE36F" w14:textId="77777777" w:rsidR="00374F71" w:rsidRPr="00374F71" w:rsidRDefault="00374F71" w:rsidP="00374F71">
      <w:pPr>
        <w:numPr>
          <w:ilvl w:val="0"/>
          <w:numId w:val="4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vie humaine est immédiatement menacée ;</w:t>
      </w:r>
    </w:p>
    <w:p w14:paraId="292AED05" w14:textId="77777777" w:rsidR="00374F71" w:rsidRPr="00374F71" w:rsidRDefault="00374F71" w:rsidP="00374F71">
      <w:pPr>
        <w:numPr>
          <w:ilvl w:val="0"/>
          <w:numId w:val="4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sécurité publique réelle l’exige.</w:t>
      </w:r>
    </w:p>
    <w:p w14:paraId="6ED3AE8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exception doit être motivée par écrit.</w:t>
      </w:r>
    </w:p>
    <w:p w14:paraId="49DB8FD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7CCBAD2">
          <v:rect id="_x0000_i1405" style="width:0;height:1.5pt" o:hralign="center" o:hrstd="t" o:hr="t" fillcolor="#a0a0a0" stroked="f"/>
        </w:pict>
      </w:r>
    </w:p>
    <w:p w14:paraId="07291AD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A-28 — Autorité de recours indépendante</w:t>
      </w:r>
    </w:p>
    <w:p w14:paraId="4EF89D9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recours sont examinés par une autorité :</w:t>
      </w:r>
    </w:p>
    <w:p w14:paraId="32C2E673" w14:textId="77777777" w:rsidR="00374F71" w:rsidRPr="00374F71" w:rsidRDefault="00374F71" w:rsidP="00374F71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indépendante</w:t>
      </w:r>
      <w:proofErr w:type="gramEnd"/>
      <w:r w:rsidRPr="00374F71">
        <w:rPr>
          <w:rFonts w:ascii="Arial" w:hAnsi="Arial" w:cs="Arial"/>
        </w:rPr>
        <w:t xml:space="preserve"> de l’administration concernée ;</w:t>
      </w:r>
    </w:p>
    <w:p w14:paraId="7A0FAAE2" w14:textId="77777777" w:rsidR="00374F71" w:rsidRPr="00374F71" w:rsidRDefault="00374F71" w:rsidP="00374F71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impartiale</w:t>
      </w:r>
      <w:proofErr w:type="gramEnd"/>
      <w:r w:rsidRPr="00374F71">
        <w:rPr>
          <w:rFonts w:ascii="Arial" w:hAnsi="Arial" w:cs="Arial"/>
        </w:rPr>
        <w:t xml:space="preserve"> ;</w:t>
      </w:r>
    </w:p>
    <w:p w14:paraId="461B8987" w14:textId="77777777" w:rsidR="00374F71" w:rsidRPr="00374F71" w:rsidRDefault="00374F71" w:rsidP="00374F71">
      <w:pPr>
        <w:numPr>
          <w:ilvl w:val="0"/>
          <w:numId w:val="4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compétente</w:t>
      </w:r>
      <w:proofErr w:type="gramEnd"/>
      <w:r w:rsidRPr="00374F71">
        <w:rPr>
          <w:rFonts w:ascii="Arial" w:hAnsi="Arial" w:cs="Arial"/>
        </w:rPr>
        <w:t>.</w:t>
      </w:r>
    </w:p>
    <w:p w14:paraId="2977C96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 agent impliqué dans la décision initiale ne peut participer à l’examen.</w:t>
      </w:r>
    </w:p>
    <w:p w14:paraId="7376213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427DB23">
          <v:rect id="_x0000_i1406" style="width:0;height:1.5pt" o:hralign="center" o:hrstd="t" o:hr="t" fillcolor="#a0a0a0" stroked="f"/>
        </w:pict>
      </w:r>
    </w:p>
    <w:p w14:paraId="15E5796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A-29 — Délais raisonnables</w:t>
      </w:r>
    </w:p>
    <w:p w14:paraId="1F6E207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délais de traitement des recours sont :</w:t>
      </w:r>
    </w:p>
    <w:p w14:paraId="5EE0E8E5" w14:textId="77777777" w:rsidR="00374F71" w:rsidRPr="00374F71" w:rsidRDefault="00374F71" w:rsidP="00374F71">
      <w:pPr>
        <w:numPr>
          <w:ilvl w:val="0"/>
          <w:numId w:val="4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stricts</w:t>
      </w:r>
      <w:proofErr w:type="gramEnd"/>
      <w:r w:rsidRPr="00374F71">
        <w:rPr>
          <w:rFonts w:ascii="Arial" w:hAnsi="Arial" w:cs="Arial"/>
        </w:rPr>
        <w:t xml:space="preserve"> ;</w:t>
      </w:r>
    </w:p>
    <w:p w14:paraId="75538DB4" w14:textId="77777777" w:rsidR="00374F71" w:rsidRPr="00374F71" w:rsidRDefault="00374F71" w:rsidP="00374F71">
      <w:pPr>
        <w:numPr>
          <w:ilvl w:val="0"/>
          <w:numId w:val="4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publics</w:t>
      </w:r>
      <w:proofErr w:type="gramEnd"/>
      <w:r w:rsidRPr="00374F71">
        <w:rPr>
          <w:rFonts w:ascii="Arial" w:hAnsi="Arial" w:cs="Arial"/>
        </w:rPr>
        <w:t xml:space="preserve"> ;</w:t>
      </w:r>
    </w:p>
    <w:p w14:paraId="21701D8A" w14:textId="77777777" w:rsidR="00374F71" w:rsidRPr="00374F71" w:rsidRDefault="00374F71" w:rsidP="00374F71">
      <w:pPr>
        <w:numPr>
          <w:ilvl w:val="0"/>
          <w:numId w:val="4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identiques</w:t>
      </w:r>
      <w:proofErr w:type="gramEnd"/>
      <w:r w:rsidRPr="00374F71">
        <w:rPr>
          <w:rFonts w:ascii="Arial" w:hAnsi="Arial" w:cs="Arial"/>
        </w:rPr>
        <w:t xml:space="preserve"> pour tous.</w:t>
      </w:r>
    </w:p>
    <w:p w14:paraId="652A076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dépassement injustifié constitue un manquement administratif grave.</w:t>
      </w:r>
    </w:p>
    <w:p w14:paraId="186A02A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80EA72E">
          <v:rect id="_x0000_i1407" style="width:0;height:1.5pt" o:hralign="center" o:hrstd="t" o:hr="t" fillcolor="#a0a0a0" stroked="f"/>
        </w:pict>
      </w:r>
    </w:p>
    <w:p w14:paraId="35F5C36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A-30 — Charge de la preuve</w:t>
      </w:r>
    </w:p>
    <w:p w14:paraId="3054FE8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Dans tout recours administratif, la charge de démontrer la légalité, la proportionnalité et la conformité de la décision incombe à l’administration.</w:t>
      </w:r>
    </w:p>
    <w:p w14:paraId="47B4A9C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doute profite au citoyen.</w:t>
      </w:r>
    </w:p>
    <w:p w14:paraId="78E1137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53064E7">
          <v:rect id="_x0000_i1408" style="width:0;height:1.5pt" o:hralign="center" o:hrstd="t" o:hr="t" fillcolor="#a0a0a0" stroked="f"/>
        </w:pict>
      </w:r>
    </w:p>
    <w:p w14:paraId="6DB5ECC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A-31 — Décision motivée</w:t>
      </w:r>
    </w:p>
    <w:p w14:paraId="7749F2B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rendue sur recours doit :</w:t>
      </w:r>
    </w:p>
    <w:p w14:paraId="6AF282D8" w14:textId="77777777" w:rsidR="00374F71" w:rsidRPr="00374F71" w:rsidRDefault="00374F71" w:rsidP="00374F71">
      <w:pPr>
        <w:numPr>
          <w:ilvl w:val="0"/>
          <w:numId w:val="4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écrite ;</w:t>
      </w:r>
    </w:p>
    <w:p w14:paraId="7492833D" w14:textId="77777777" w:rsidR="00374F71" w:rsidRPr="00374F71" w:rsidRDefault="00374F71" w:rsidP="00374F71">
      <w:pPr>
        <w:numPr>
          <w:ilvl w:val="0"/>
          <w:numId w:val="4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motivée ;</w:t>
      </w:r>
    </w:p>
    <w:p w14:paraId="33C1B538" w14:textId="77777777" w:rsidR="00374F71" w:rsidRPr="00374F71" w:rsidRDefault="00374F71" w:rsidP="00374F71">
      <w:pPr>
        <w:numPr>
          <w:ilvl w:val="0"/>
          <w:numId w:val="4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répondre</w:t>
      </w:r>
      <w:proofErr w:type="gramEnd"/>
      <w:r w:rsidRPr="00374F71">
        <w:rPr>
          <w:rFonts w:ascii="Arial" w:hAnsi="Arial" w:cs="Arial"/>
        </w:rPr>
        <w:t xml:space="preserve"> aux arguments soulevés ;</w:t>
      </w:r>
    </w:p>
    <w:p w14:paraId="2951FB23" w14:textId="77777777" w:rsidR="00374F71" w:rsidRPr="00374F71" w:rsidRDefault="00374F71" w:rsidP="00374F71">
      <w:pPr>
        <w:numPr>
          <w:ilvl w:val="0"/>
          <w:numId w:val="4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être</w:t>
      </w:r>
      <w:proofErr w:type="gramEnd"/>
      <w:r w:rsidRPr="00374F71">
        <w:rPr>
          <w:rFonts w:ascii="Arial" w:hAnsi="Arial" w:cs="Arial"/>
        </w:rPr>
        <w:t xml:space="preserve"> publiée sous forme anonymisée.</w:t>
      </w:r>
    </w:p>
    <w:p w14:paraId="491C46B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C9BDFE9">
          <v:rect id="_x0000_i1409" style="width:0;height:1.5pt" o:hralign="center" o:hrstd="t" o:hr="t" fillcolor="#a0a0a0" stroked="f"/>
        </w:pict>
      </w:r>
    </w:p>
    <w:p w14:paraId="5CD245A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A-32 — Effet des décisions</w:t>
      </w:r>
    </w:p>
    <w:p w14:paraId="09C8049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décisions rendues sur recours :</w:t>
      </w:r>
    </w:p>
    <w:p w14:paraId="59641F24" w14:textId="77777777" w:rsidR="00374F71" w:rsidRPr="00374F71" w:rsidRDefault="00374F71" w:rsidP="00374F71">
      <w:pPr>
        <w:numPr>
          <w:ilvl w:val="0"/>
          <w:numId w:val="4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s’imposent</w:t>
      </w:r>
      <w:proofErr w:type="gramEnd"/>
      <w:r w:rsidRPr="00374F71">
        <w:rPr>
          <w:rFonts w:ascii="Arial" w:hAnsi="Arial" w:cs="Arial"/>
        </w:rPr>
        <w:t xml:space="preserve"> à l’administration ;</w:t>
      </w:r>
    </w:p>
    <w:p w14:paraId="710B9A91" w14:textId="77777777" w:rsidR="00374F71" w:rsidRPr="00374F71" w:rsidRDefault="00374F71" w:rsidP="00374F71">
      <w:pPr>
        <w:numPr>
          <w:ilvl w:val="0"/>
          <w:numId w:val="4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sont</w:t>
      </w:r>
      <w:proofErr w:type="gramEnd"/>
      <w:r w:rsidRPr="00374F71">
        <w:rPr>
          <w:rFonts w:ascii="Arial" w:hAnsi="Arial" w:cs="Arial"/>
        </w:rPr>
        <w:t xml:space="preserve"> exécutoires immédiatement ;</w:t>
      </w:r>
    </w:p>
    <w:p w14:paraId="65359B7E" w14:textId="77777777" w:rsidR="00374F71" w:rsidRPr="00374F71" w:rsidRDefault="00374F71" w:rsidP="00374F71">
      <w:pPr>
        <w:numPr>
          <w:ilvl w:val="0"/>
          <w:numId w:val="4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peuvent</w:t>
      </w:r>
      <w:proofErr w:type="gramEnd"/>
      <w:r w:rsidRPr="00374F71">
        <w:rPr>
          <w:rFonts w:ascii="Arial" w:hAnsi="Arial" w:cs="Arial"/>
        </w:rPr>
        <w:t xml:space="preserve"> entraîner l’annulation, la modification ou la réparation.</w:t>
      </w:r>
    </w:p>
    <w:p w14:paraId="549B237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résistance constitue un abus.</w:t>
      </w:r>
    </w:p>
    <w:p w14:paraId="5EAD4FC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2E9E05C">
          <v:rect id="_x0000_i1410" style="width:0;height:1.5pt" o:hralign="center" o:hrstd="t" o:hr="t" fillcolor="#a0a0a0" stroked="f"/>
        </w:pict>
      </w:r>
    </w:p>
    <w:p w14:paraId="39DA1ED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A-33 — Responsabilité et sanctions</w:t>
      </w:r>
    </w:p>
    <w:p w14:paraId="7FDE1BF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abus, obstruction ou refus d’exécuter une décision de recours engage la responsabilité personnelle de l’auteur et expose à des sanctions disciplinaires, administratives ou pénales.</w:t>
      </w:r>
    </w:p>
    <w:p w14:paraId="13E5A01C" w14:textId="57DA4C09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604F93D">
          <v:rect id="_x0000_i1421" style="width:0;height:1.5pt" o:hralign="center" o:hrstd="t" o:hr="t" fillcolor="#a0a0a0" stroked="f"/>
        </w:pict>
      </w:r>
    </w:p>
    <w:p w14:paraId="600A83B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V</w:t>
      </w:r>
    </w:p>
    <w:p w14:paraId="0E6B135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lastRenderedPageBreak/>
        <w:t>LOI SUR LES AGENTS PUBLICS, L’ÉTHIQUE ET LA DISCIPLINE</w:t>
      </w:r>
    </w:p>
    <w:p w14:paraId="3CD0C12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59C0795">
          <v:rect id="_x0000_i1482" style="width:0;height:1.5pt" o:hralign="center" o:hrstd="t" o:hr="t" fillcolor="#a0a0a0" stroked="f"/>
        </w:pict>
      </w:r>
    </w:p>
    <w:p w14:paraId="2F8DB30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A-34 — Statut de l’agent public</w:t>
      </w:r>
    </w:p>
    <w:p w14:paraId="6A19FB8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Est agent public toute personne qui, à quelque titre que ce soit :</w:t>
      </w:r>
    </w:p>
    <w:p w14:paraId="01D3E1D6" w14:textId="77777777" w:rsidR="00374F71" w:rsidRPr="00374F71" w:rsidRDefault="00374F71" w:rsidP="00374F71">
      <w:pPr>
        <w:numPr>
          <w:ilvl w:val="0"/>
          <w:numId w:val="4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exerce</w:t>
      </w:r>
      <w:proofErr w:type="gramEnd"/>
      <w:r w:rsidRPr="00374F71">
        <w:rPr>
          <w:rFonts w:ascii="Arial" w:hAnsi="Arial" w:cs="Arial"/>
        </w:rPr>
        <w:t xml:space="preserve"> une fonction administrative ;</w:t>
      </w:r>
    </w:p>
    <w:p w14:paraId="388B7628" w14:textId="77777777" w:rsidR="00374F71" w:rsidRPr="00374F71" w:rsidRDefault="00374F71" w:rsidP="00374F71">
      <w:pPr>
        <w:numPr>
          <w:ilvl w:val="0"/>
          <w:numId w:val="4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prend</w:t>
      </w:r>
      <w:proofErr w:type="gramEnd"/>
      <w:r w:rsidRPr="00374F71">
        <w:rPr>
          <w:rFonts w:ascii="Arial" w:hAnsi="Arial" w:cs="Arial"/>
        </w:rPr>
        <w:t xml:space="preserve"> une décision administrative ;</w:t>
      </w:r>
    </w:p>
    <w:p w14:paraId="5940A4D7" w14:textId="77777777" w:rsidR="00374F71" w:rsidRPr="00374F71" w:rsidRDefault="00374F71" w:rsidP="00374F71">
      <w:pPr>
        <w:numPr>
          <w:ilvl w:val="0"/>
          <w:numId w:val="4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applique</w:t>
      </w:r>
      <w:proofErr w:type="gramEnd"/>
      <w:r w:rsidRPr="00374F71">
        <w:rPr>
          <w:rFonts w:ascii="Arial" w:hAnsi="Arial" w:cs="Arial"/>
        </w:rPr>
        <w:t xml:space="preserve"> ou exécute une norme publique ;</w:t>
      </w:r>
    </w:p>
    <w:p w14:paraId="2000A173" w14:textId="77777777" w:rsidR="00374F71" w:rsidRPr="00374F71" w:rsidRDefault="00374F71" w:rsidP="00374F71">
      <w:pPr>
        <w:numPr>
          <w:ilvl w:val="0"/>
          <w:numId w:val="4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agit</w:t>
      </w:r>
      <w:proofErr w:type="gramEnd"/>
      <w:r w:rsidRPr="00374F71">
        <w:rPr>
          <w:rFonts w:ascii="Arial" w:hAnsi="Arial" w:cs="Arial"/>
        </w:rPr>
        <w:t xml:space="preserve"> pour le compte de l’État ou d’un organisme public.</w:t>
      </w:r>
    </w:p>
    <w:p w14:paraId="533E8E5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agents publics agissent au nom du peuple et non en leur nom propre.</w:t>
      </w:r>
    </w:p>
    <w:p w14:paraId="21E7B07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DDBB212">
          <v:rect id="_x0000_i1483" style="width:0;height:1.5pt" o:hralign="center" o:hrstd="t" o:hr="t" fillcolor="#a0a0a0" stroked="f"/>
        </w:pict>
      </w:r>
    </w:p>
    <w:p w14:paraId="5068BD2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A-35 — Devoir de loyauté envers le peuple</w:t>
      </w:r>
    </w:p>
    <w:p w14:paraId="5D2DAD2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doit une loyauté exclusive :</w:t>
      </w:r>
    </w:p>
    <w:p w14:paraId="3C579FA8" w14:textId="77777777" w:rsidR="00374F71" w:rsidRPr="00374F71" w:rsidRDefault="00374F71" w:rsidP="00374F71">
      <w:pPr>
        <w:numPr>
          <w:ilvl w:val="0"/>
          <w:numId w:val="4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la Constitution ;</w:t>
      </w:r>
    </w:p>
    <w:p w14:paraId="0894D39D" w14:textId="77777777" w:rsidR="00374F71" w:rsidRPr="00374F71" w:rsidRDefault="00374F71" w:rsidP="00374F71">
      <w:pPr>
        <w:numPr>
          <w:ilvl w:val="0"/>
          <w:numId w:val="4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lois organiques ;</w:t>
      </w:r>
    </w:p>
    <w:p w14:paraId="5086F0DF" w14:textId="77777777" w:rsidR="00374F71" w:rsidRPr="00374F71" w:rsidRDefault="00374F71" w:rsidP="00374F71">
      <w:pPr>
        <w:numPr>
          <w:ilvl w:val="0"/>
          <w:numId w:val="4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lois ordinaires ;</w:t>
      </w:r>
    </w:p>
    <w:p w14:paraId="63D375BF" w14:textId="77777777" w:rsidR="00374F71" w:rsidRPr="00374F71" w:rsidRDefault="00374F71" w:rsidP="00374F71">
      <w:pPr>
        <w:numPr>
          <w:ilvl w:val="0"/>
          <w:numId w:val="4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l’intérêt général.</w:t>
      </w:r>
    </w:p>
    <w:p w14:paraId="42591F5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loyauté concurrente est interdite.</w:t>
      </w:r>
    </w:p>
    <w:p w14:paraId="701334B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04B5FAA">
          <v:rect id="_x0000_i1484" style="width:0;height:1.5pt" o:hralign="center" o:hrstd="t" o:hr="t" fillcolor="#a0a0a0" stroked="f"/>
        </w:pict>
      </w:r>
    </w:p>
    <w:p w14:paraId="2BDA964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A-36 — Obligation de neutralité</w:t>
      </w:r>
    </w:p>
    <w:p w14:paraId="7BC4831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doit exercer ses fonctions :</w:t>
      </w:r>
    </w:p>
    <w:p w14:paraId="3CE65DB4" w14:textId="77777777" w:rsidR="00374F71" w:rsidRPr="00374F71" w:rsidRDefault="00374F71" w:rsidP="00374F71">
      <w:pPr>
        <w:numPr>
          <w:ilvl w:val="0"/>
          <w:numId w:val="5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considération partisane ;</w:t>
      </w:r>
    </w:p>
    <w:p w14:paraId="6CA59389" w14:textId="77777777" w:rsidR="00374F71" w:rsidRPr="00374F71" w:rsidRDefault="00374F71" w:rsidP="00374F71">
      <w:pPr>
        <w:numPr>
          <w:ilvl w:val="0"/>
          <w:numId w:val="5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idéologie personnelle ;</w:t>
      </w:r>
    </w:p>
    <w:p w14:paraId="2719E41C" w14:textId="77777777" w:rsidR="00374F71" w:rsidRPr="00374F71" w:rsidRDefault="00374F71" w:rsidP="00374F71">
      <w:pPr>
        <w:numPr>
          <w:ilvl w:val="0"/>
          <w:numId w:val="5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favoritisme ;</w:t>
      </w:r>
    </w:p>
    <w:p w14:paraId="2750CB08" w14:textId="77777777" w:rsidR="00374F71" w:rsidRPr="00374F71" w:rsidRDefault="00374F71" w:rsidP="00374F71">
      <w:pPr>
        <w:numPr>
          <w:ilvl w:val="0"/>
          <w:numId w:val="5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discrimination.</w:t>
      </w:r>
    </w:p>
    <w:p w14:paraId="6189C8F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biaisée est nulle.</w:t>
      </w:r>
    </w:p>
    <w:p w14:paraId="7DEFD4D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6A1D1CE">
          <v:rect id="_x0000_i1485" style="width:0;height:1.5pt" o:hralign="center" o:hrstd="t" o:hr="t" fillcolor="#a0a0a0" stroked="f"/>
        </w:pict>
      </w:r>
    </w:p>
    <w:p w14:paraId="74C53AE2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A-37 — Interdiction des conflits d’intérêts</w:t>
      </w:r>
    </w:p>
    <w:p w14:paraId="4D70D6D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>Tout conflit d’intérêts :</w:t>
      </w:r>
    </w:p>
    <w:p w14:paraId="7CEE5E0D" w14:textId="77777777" w:rsidR="00374F71" w:rsidRPr="00374F71" w:rsidRDefault="00374F71" w:rsidP="00374F71">
      <w:pPr>
        <w:numPr>
          <w:ilvl w:val="0"/>
          <w:numId w:val="5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réel</w:t>
      </w:r>
      <w:proofErr w:type="gramEnd"/>
      <w:r w:rsidRPr="00374F71">
        <w:rPr>
          <w:rFonts w:ascii="Arial" w:hAnsi="Arial" w:cs="Arial"/>
        </w:rPr>
        <w:t xml:space="preserve"> ;</w:t>
      </w:r>
    </w:p>
    <w:p w14:paraId="5F9B0D29" w14:textId="77777777" w:rsidR="00374F71" w:rsidRPr="00374F71" w:rsidRDefault="00374F71" w:rsidP="00374F71">
      <w:pPr>
        <w:numPr>
          <w:ilvl w:val="0"/>
          <w:numId w:val="5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potentiel</w:t>
      </w:r>
      <w:proofErr w:type="gramEnd"/>
      <w:r w:rsidRPr="00374F71">
        <w:rPr>
          <w:rFonts w:ascii="Arial" w:hAnsi="Arial" w:cs="Arial"/>
        </w:rPr>
        <w:t xml:space="preserve"> ;</w:t>
      </w:r>
    </w:p>
    <w:p w14:paraId="5A54C239" w14:textId="77777777" w:rsidR="00374F71" w:rsidRPr="00374F71" w:rsidRDefault="00374F71" w:rsidP="00374F71">
      <w:pPr>
        <w:numPr>
          <w:ilvl w:val="0"/>
          <w:numId w:val="5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apparent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00ABE6DE" w14:textId="77777777" w:rsidR="00374F71" w:rsidRPr="00374F71" w:rsidRDefault="00374F71" w:rsidP="00374F71">
      <w:p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est</w:t>
      </w:r>
      <w:proofErr w:type="gramEnd"/>
      <w:r w:rsidRPr="00374F71">
        <w:rPr>
          <w:rFonts w:ascii="Arial" w:hAnsi="Arial" w:cs="Arial"/>
        </w:rPr>
        <w:t xml:space="preserve"> interdit.</w:t>
      </w:r>
    </w:p>
    <w:p w14:paraId="5DC4842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a l’obligation de se retirer immédiatement de toute situation conflictuelle.</w:t>
      </w:r>
    </w:p>
    <w:p w14:paraId="570F8EA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8FA8589">
          <v:rect id="_x0000_i1486" style="width:0;height:1.5pt" o:hralign="center" o:hrstd="t" o:hr="t" fillcolor="#a0a0a0" stroked="f"/>
        </w:pict>
      </w:r>
    </w:p>
    <w:p w14:paraId="0AE0C64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A-38 — Devoir de compétence et de diligence</w:t>
      </w:r>
    </w:p>
    <w:p w14:paraId="6C24812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doit :</w:t>
      </w:r>
    </w:p>
    <w:p w14:paraId="4F7C1880" w14:textId="77777777" w:rsidR="00374F71" w:rsidRPr="00374F71" w:rsidRDefault="00374F71" w:rsidP="00374F71">
      <w:pPr>
        <w:numPr>
          <w:ilvl w:val="0"/>
          <w:numId w:val="5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maintenir</w:t>
      </w:r>
      <w:proofErr w:type="gramEnd"/>
      <w:r w:rsidRPr="00374F71">
        <w:rPr>
          <w:rFonts w:ascii="Arial" w:hAnsi="Arial" w:cs="Arial"/>
        </w:rPr>
        <w:t xml:space="preserve"> ses compétences à jour ;</w:t>
      </w:r>
    </w:p>
    <w:p w14:paraId="66C4C43C" w14:textId="77777777" w:rsidR="00374F71" w:rsidRPr="00374F71" w:rsidRDefault="00374F71" w:rsidP="00374F71">
      <w:pPr>
        <w:numPr>
          <w:ilvl w:val="0"/>
          <w:numId w:val="5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agir</w:t>
      </w:r>
      <w:proofErr w:type="gramEnd"/>
      <w:r w:rsidRPr="00374F71">
        <w:rPr>
          <w:rFonts w:ascii="Arial" w:hAnsi="Arial" w:cs="Arial"/>
        </w:rPr>
        <w:t xml:space="preserve"> avec diligence ;</w:t>
      </w:r>
    </w:p>
    <w:p w14:paraId="25A9148E" w14:textId="77777777" w:rsidR="00374F71" w:rsidRPr="00374F71" w:rsidRDefault="00374F71" w:rsidP="00374F71">
      <w:pPr>
        <w:numPr>
          <w:ilvl w:val="0"/>
          <w:numId w:val="5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respecter</w:t>
      </w:r>
      <w:proofErr w:type="gramEnd"/>
      <w:r w:rsidRPr="00374F71">
        <w:rPr>
          <w:rFonts w:ascii="Arial" w:hAnsi="Arial" w:cs="Arial"/>
        </w:rPr>
        <w:t xml:space="preserve"> les délais ;</w:t>
      </w:r>
    </w:p>
    <w:p w14:paraId="62864E7F" w14:textId="77777777" w:rsidR="00374F71" w:rsidRPr="00374F71" w:rsidRDefault="00374F71" w:rsidP="00374F71">
      <w:pPr>
        <w:numPr>
          <w:ilvl w:val="0"/>
          <w:numId w:val="5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éviter</w:t>
      </w:r>
      <w:proofErr w:type="gramEnd"/>
      <w:r w:rsidRPr="00374F71">
        <w:rPr>
          <w:rFonts w:ascii="Arial" w:hAnsi="Arial" w:cs="Arial"/>
        </w:rPr>
        <w:t xml:space="preserve"> toute négligence.</w:t>
      </w:r>
    </w:p>
    <w:p w14:paraId="557E3FD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L’incompétence persistante constitue un manquement disciplinaire.</w:t>
      </w:r>
    </w:p>
    <w:p w14:paraId="676415E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DE18701">
          <v:rect id="_x0000_i1487" style="width:0;height:1.5pt" o:hralign="center" o:hrstd="t" o:hr="t" fillcolor="#a0a0a0" stroked="f"/>
        </w:pict>
      </w:r>
    </w:p>
    <w:p w14:paraId="05A980B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A-39 — Obligation de désobéissance légale</w:t>
      </w:r>
    </w:p>
    <w:p w14:paraId="52BA88C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a l’obligation de refuser d’exécuter :</w:t>
      </w:r>
    </w:p>
    <w:p w14:paraId="591DED8B" w14:textId="77777777" w:rsidR="00374F71" w:rsidRPr="00374F71" w:rsidRDefault="00374F71" w:rsidP="00374F71">
      <w:pPr>
        <w:numPr>
          <w:ilvl w:val="0"/>
          <w:numId w:val="5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ordre manifestement illégal ;</w:t>
      </w:r>
    </w:p>
    <w:p w14:paraId="6C2ED0A0" w14:textId="77777777" w:rsidR="00374F71" w:rsidRPr="00374F71" w:rsidRDefault="00374F71" w:rsidP="00374F71">
      <w:pPr>
        <w:numPr>
          <w:ilvl w:val="0"/>
          <w:numId w:val="5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une</w:t>
      </w:r>
      <w:proofErr w:type="gramEnd"/>
      <w:r w:rsidRPr="00374F71">
        <w:rPr>
          <w:rFonts w:ascii="Arial" w:hAnsi="Arial" w:cs="Arial"/>
        </w:rPr>
        <w:t xml:space="preserve"> directive contraire à la Constitution ou aux lois.</w:t>
      </w:r>
    </w:p>
    <w:p w14:paraId="5B066FE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L’exécution d’un ordre illégal engage la responsabilité personnelle.</w:t>
      </w:r>
    </w:p>
    <w:p w14:paraId="20FED7F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004E79D">
          <v:rect id="_x0000_i1488" style="width:0;height:1.5pt" o:hralign="center" o:hrstd="t" o:hr="t" fillcolor="#a0a0a0" stroked="f"/>
        </w:pict>
      </w:r>
    </w:p>
    <w:p w14:paraId="6BB0E92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A-40 — Régime disciplinaire</w:t>
      </w:r>
    </w:p>
    <w:p w14:paraId="7CEDCB7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manquement peut entraîner :</w:t>
      </w:r>
    </w:p>
    <w:p w14:paraId="49A2B080" w14:textId="77777777" w:rsidR="00374F71" w:rsidRPr="00374F71" w:rsidRDefault="00374F71" w:rsidP="00374F71">
      <w:pPr>
        <w:numPr>
          <w:ilvl w:val="0"/>
          <w:numId w:val="5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avertissement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015A017C" w14:textId="77777777" w:rsidR="00374F71" w:rsidRPr="00374F71" w:rsidRDefault="00374F71" w:rsidP="00374F71">
      <w:pPr>
        <w:numPr>
          <w:ilvl w:val="0"/>
          <w:numId w:val="5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blâme</w:t>
      </w:r>
      <w:proofErr w:type="gramEnd"/>
      <w:r w:rsidRPr="00374F71">
        <w:rPr>
          <w:rFonts w:ascii="Arial" w:hAnsi="Arial" w:cs="Arial"/>
        </w:rPr>
        <w:t xml:space="preserve"> ;</w:t>
      </w:r>
    </w:p>
    <w:p w14:paraId="74F7A37F" w14:textId="77777777" w:rsidR="00374F71" w:rsidRPr="00374F71" w:rsidRDefault="00374F71" w:rsidP="00374F71">
      <w:pPr>
        <w:numPr>
          <w:ilvl w:val="0"/>
          <w:numId w:val="5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suspension</w:t>
      </w:r>
      <w:proofErr w:type="gramEnd"/>
      <w:r w:rsidRPr="00374F71">
        <w:rPr>
          <w:rFonts w:ascii="Arial" w:hAnsi="Arial" w:cs="Arial"/>
        </w:rPr>
        <w:t xml:space="preserve"> ;</w:t>
      </w:r>
    </w:p>
    <w:p w14:paraId="5B483AD8" w14:textId="77777777" w:rsidR="00374F71" w:rsidRPr="00374F71" w:rsidRDefault="00374F71" w:rsidP="00374F71">
      <w:pPr>
        <w:numPr>
          <w:ilvl w:val="0"/>
          <w:numId w:val="5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rétrogradation</w:t>
      </w:r>
      <w:proofErr w:type="gramEnd"/>
      <w:r w:rsidRPr="00374F71">
        <w:rPr>
          <w:rFonts w:ascii="Arial" w:hAnsi="Arial" w:cs="Arial"/>
        </w:rPr>
        <w:t xml:space="preserve"> ;</w:t>
      </w:r>
    </w:p>
    <w:p w14:paraId="7D0651A6" w14:textId="77777777" w:rsidR="00374F71" w:rsidRPr="00374F71" w:rsidRDefault="00374F71" w:rsidP="00374F71">
      <w:pPr>
        <w:numPr>
          <w:ilvl w:val="0"/>
          <w:numId w:val="5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révocation</w:t>
      </w:r>
      <w:proofErr w:type="gramEnd"/>
      <w:r w:rsidRPr="00374F71">
        <w:rPr>
          <w:rFonts w:ascii="Arial" w:hAnsi="Arial" w:cs="Arial"/>
        </w:rPr>
        <w:t>.</w:t>
      </w:r>
    </w:p>
    <w:p w14:paraId="76773DB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sanctions sont proportionnelles à la gravité des faits.</w:t>
      </w:r>
    </w:p>
    <w:p w14:paraId="5786C12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73638FD">
          <v:rect id="_x0000_i1489" style="width:0;height:1.5pt" o:hralign="center" o:hrstd="t" o:hr="t" fillcolor="#a0a0a0" stroked="f"/>
        </w:pict>
      </w:r>
    </w:p>
    <w:p w14:paraId="67AE1B1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A-41 — Procédure disciplinaire</w:t>
      </w:r>
    </w:p>
    <w:p w14:paraId="1D52143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procédure disciplinaire doit être :</w:t>
      </w:r>
    </w:p>
    <w:p w14:paraId="70DECADC" w14:textId="77777777" w:rsidR="00374F71" w:rsidRPr="00374F71" w:rsidRDefault="00374F71" w:rsidP="00374F71">
      <w:pPr>
        <w:numPr>
          <w:ilvl w:val="0"/>
          <w:numId w:val="5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équitable</w:t>
      </w:r>
      <w:proofErr w:type="gramEnd"/>
      <w:r w:rsidRPr="00374F71">
        <w:rPr>
          <w:rFonts w:ascii="Arial" w:hAnsi="Arial" w:cs="Arial"/>
        </w:rPr>
        <w:t xml:space="preserve"> ;</w:t>
      </w:r>
    </w:p>
    <w:p w14:paraId="2E19594D" w14:textId="77777777" w:rsidR="00374F71" w:rsidRPr="00374F71" w:rsidRDefault="00374F71" w:rsidP="00374F71">
      <w:pPr>
        <w:numPr>
          <w:ilvl w:val="0"/>
          <w:numId w:val="5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contradictoire</w:t>
      </w:r>
      <w:proofErr w:type="gramEnd"/>
      <w:r w:rsidRPr="00374F71">
        <w:rPr>
          <w:rFonts w:ascii="Arial" w:hAnsi="Arial" w:cs="Arial"/>
        </w:rPr>
        <w:t xml:space="preserve"> ;</w:t>
      </w:r>
    </w:p>
    <w:p w14:paraId="1D83B0B9" w14:textId="77777777" w:rsidR="00374F71" w:rsidRPr="00374F71" w:rsidRDefault="00374F71" w:rsidP="00374F71">
      <w:pPr>
        <w:numPr>
          <w:ilvl w:val="0"/>
          <w:numId w:val="5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motivée</w:t>
      </w:r>
      <w:proofErr w:type="gramEnd"/>
      <w:r w:rsidRPr="00374F71">
        <w:rPr>
          <w:rFonts w:ascii="Arial" w:hAnsi="Arial" w:cs="Arial"/>
        </w:rPr>
        <w:t xml:space="preserve"> ;</w:t>
      </w:r>
    </w:p>
    <w:p w14:paraId="601F6333" w14:textId="77777777" w:rsidR="00374F71" w:rsidRPr="00374F71" w:rsidRDefault="00374F71" w:rsidP="00374F71">
      <w:pPr>
        <w:numPr>
          <w:ilvl w:val="0"/>
          <w:numId w:val="5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traçable</w:t>
      </w:r>
      <w:proofErr w:type="gramEnd"/>
      <w:r w:rsidRPr="00374F71">
        <w:rPr>
          <w:rFonts w:ascii="Arial" w:hAnsi="Arial" w:cs="Arial"/>
        </w:rPr>
        <w:t>.</w:t>
      </w:r>
    </w:p>
    <w:p w14:paraId="2F2D8BF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décisions disciplinaires sont contestables.</w:t>
      </w:r>
    </w:p>
    <w:p w14:paraId="016081C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63542A2">
          <v:rect id="_x0000_i1490" style="width:0;height:1.5pt" o:hralign="center" o:hrstd="t" o:hr="t" fillcolor="#a0a0a0" stroked="f"/>
        </w:pict>
      </w:r>
    </w:p>
    <w:p w14:paraId="6E5F04A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A-42 — Protection contre les pressions</w:t>
      </w:r>
    </w:p>
    <w:p w14:paraId="4E4293A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L’agent public bénéficie d’une protection contre toute pression politique, hiérarchique ou externe visant à influencer une décision administrative.</w:t>
      </w:r>
    </w:p>
    <w:p w14:paraId="6B280F6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pression est sanctionnée.</w:t>
      </w:r>
    </w:p>
    <w:p w14:paraId="7AE43ED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44A4373">
          <v:rect id="_x0000_i1491" style="width:0;height:1.5pt" o:hralign="center" o:hrstd="t" o:hr="t" fillcolor="#a0a0a0" stroked="f"/>
        </w:pict>
      </w:r>
    </w:p>
    <w:p w14:paraId="214C4063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A-43 — Responsabilité personnelle</w:t>
      </w:r>
    </w:p>
    <w:p w14:paraId="054ECDF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responsabilité disciplinaire s’ajoute, le cas échéant, aux responsabilités civiles et pénales.</w:t>
      </w:r>
    </w:p>
    <w:p w14:paraId="3B3F3DF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immunité administrative n’est reconnue.</w:t>
      </w:r>
    </w:p>
    <w:p w14:paraId="6538C0BA" w14:textId="70568884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85B4443">
          <v:rect id="_x0000_i1502" style="width:0;height:1.5pt" o:hralign="center" o:hrstd="t" o:hr="t" fillcolor="#a0a0a0" stroked="f"/>
        </w:pict>
      </w:r>
    </w:p>
    <w:p w14:paraId="0974C9C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VI</w:t>
      </w:r>
    </w:p>
    <w:p w14:paraId="606DD64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LA DÉLÉGATION, LA SOUS-TRAITANCE ET LE CONTRÔLE</w:t>
      </w:r>
    </w:p>
    <w:p w14:paraId="70C2F6E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31EC1D8">
          <v:rect id="_x0000_i1551" style="width:0;height:1.5pt" o:hralign="center" o:hrstd="t" o:hr="t" fillcolor="#a0a0a0" stroked="f"/>
        </w:pict>
      </w:r>
    </w:p>
    <w:p w14:paraId="0285E45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A-44 — Principe général</w:t>
      </w:r>
    </w:p>
    <w:p w14:paraId="6595A5E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 xml:space="preserve">L’administration peut déléguer certaines tâches </w:t>
      </w:r>
      <w:r w:rsidRPr="00374F71">
        <w:rPr>
          <w:rFonts w:ascii="Arial" w:hAnsi="Arial" w:cs="Arial"/>
          <w:b/>
          <w:bCs/>
        </w:rPr>
        <w:t>strictement techniques ou matérielles</w:t>
      </w:r>
      <w:r w:rsidRPr="00374F71">
        <w:rPr>
          <w:rFonts w:ascii="Arial" w:hAnsi="Arial" w:cs="Arial"/>
        </w:rPr>
        <w:t xml:space="preserve">, à condition que cette délégation ne transfère </w:t>
      </w:r>
      <w:r w:rsidRPr="00374F71">
        <w:rPr>
          <w:rFonts w:ascii="Arial" w:hAnsi="Arial" w:cs="Arial"/>
          <w:b/>
          <w:bCs/>
        </w:rPr>
        <w:t>aucun pouvoir décisionnel</w:t>
      </w:r>
      <w:r w:rsidRPr="00374F71">
        <w:rPr>
          <w:rFonts w:ascii="Arial" w:hAnsi="Arial" w:cs="Arial"/>
        </w:rPr>
        <w:t xml:space="preserve">, </w:t>
      </w:r>
      <w:r w:rsidRPr="00374F71">
        <w:rPr>
          <w:rFonts w:ascii="Arial" w:hAnsi="Arial" w:cs="Arial"/>
          <w:b/>
          <w:bCs/>
        </w:rPr>
        <w:t>aucune responsabilité politique</w:t>
      </w:r>
      <w:r w:rsidRPr="00374F71">
        <w:rPr>
          <w:rFonts w:ascii="Arial" w:hAnsi="Arial" w:cs="Arial"/>
        </w:rPr>
        <w:t xml:space="preserve"> et </w:t>
      </w:r>
      <w:r w:rsidRPr="00374F71">
        <w:rPr>
          <w:rFonts w:ascii="Arial" w:hAnsi="Arial" w:cs="Arial"/>
          <w:b/>
          <w:bCs/>
        </w:rPr>
        <w:t>aucun pouvoir normatif</w:t>
      </w:r>
      <w:r w:rsidRPr="00374F71">
        <w:rPr>
          <w:rFonts w:ascii="Arial" w:hAnsi="Arial" w:cs="Arial"/>
        </w:rPr>
        <w:t>.</w:t>
      </w:r>
    </w:p>
    <w:p w14:paraId="390AC05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délégation contraire est nulle.</w:t>
      </w:r>
    </w:p>
    <w:p w14:paraId="6C820BF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DFF54A2">
          <v:rect id="_x0000_i1552" style="width:0;height:1.5pt" o:hralign="center" o:hrstd="t" o:hr="t" fillcolor="#a0a0a0" stroked="f"/>
        </w:pict>
      </w:r>
    </w:p>
    <w:p w14:paraId="541209AD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A-45 — Interdiction de délégation du pouvoir décisionnel</w:t>
      </w:r>
    </w:p>
    <w:p w14:paraId="530A10E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Il est interdit de déléguer :</w:t>
      </w:r>
    </w:p>
    <w:p w14:paraId="4438678E" w14:textId="77777777" w:rsidR="00374F71" w:rsidRPr="00374F71" w:rsidRDefault="00374F71" w:rsidP="00374F71">
      <w:pPr>
        <w:numPr>
          <w:ilvl w:val="0"/>
          <w:numId w:val="5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pouvoir d’appréciation ;</w:t>
      </w:r>
    </w:p>
    <w:p w14:paraId="42E99E68" w14:textId="77777777" w:rsidR="00374F71" w:rsidRPr="00374F71" w:rsidRDefault="00374F71" w:rsidP="00374F71">
      <w:pPr>
        <w:numPr>
          <w:ilvl w:val="0"/>
          <w:numId w:val="5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pouvoir de sanction ;</w:t>
      </w:r>
    </w:p>
    <w:p w14:paraId="176EE43C" w14:textId="77777777" w:rsidR="00374F71" w:rsidRPr="00374F71" w:rsidRDefault="00374F71" w:rsidP="00374F71">
      <w:pPr>
        <w:numPr>
          <w:ilvl w:val="0"/>
          <w:numId w:val="5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pouvoir d’interprétation de la loi ;</w:t>
      </w:r>
    </w:p>
    <w:p w14:paraId="14368D38" w14:textId="77777777" w:rsidR="00374F71" w:rsidRPr="00374F71" w:rsidRDefault="00374F71" w:rsidP="00374F71">
      <w:pPr>
        <w:numPr>
          <w:ilvl w:val="0"/>
          <w:numId w:val="5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</w:t>
      </w:r>
      <w:proofErr w:type="gramEnd"/>
      <w:r w:rsidRPr="00374F71">
        <w:rPr>
          <w:rFonts w:ascii="Arial" w:hAnsi="Arial" w:cs="Arial"/>
        </w:rPr>
        <w:t xml:space="preserve"> pouvoir affectant directement les droits des personnes.</w:t>
      </w:r>
    </w:p>
    <w:p w14:paraId="0BD4526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 affectant des droits doit être prise par une autorité publique compétente.</w:t>
      </w:r>
    </w:p>
    <w:p w14:paraId="6B69B73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75EAA89">
          <v:rect id="_x0000_i1553" style="width:0;height:1.5pt" o:hralign="center" o:hrstd="t" o:hr="t" fillcolor="#a0a0a0" stroked="f"/>
        </w:pict>
      </w:r>
    </w:p>
    <w:p w14:paraId="51A7BB7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A-46 — Sous-traitance encadrée</w:t>
      </w:r>
    </w:p>
    <w:p w14:paraId="2ACF741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sous-traitance administrative est autorisée uniquement lorsque :</w:t>
      </w:r>
    </w:p>
    <w:p w14:paraId="73A632A1" w14:textId="77777777" w:rsidR="00374F71" w:rsidRPr="00374F71" w:rsidRDefault="00374F71" w:rsidP="00374F71">
      <w:pPr>
        <w:numPr>
          <w:ilvl w:val="0"/>
          <w:numId w:val="5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l’intérêt</w:t>
      </w:r>
      <w:proofErr w:type="gramEnd"/>
      <w:r w:rsidRPr="00374F71">
        <w:rPr>
          <w:rFonts w:ascii="Arial" w:hAnsi="Arial" w:cs="Arial"/>
        </w:rPr>
        <w:t xml:space="preserve"> public est démontré ;</w:t>
      </w:r>
    </w:p>
    <w:p w14:paraId="49F1503C" w14:textId="77777777" w:rsidR="00374F71" w:rsidRPr="00374F71" w:rsidRDefault="00374F71" w:rsidP="00374F71">
      <w:pPr>
        <w:numPr>
          <w:ilvl w:val="0"/>
          <w:numId w:val="5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compétence technique est avérée ;</w:t>
      </w:r>
    </w:p>
    <w:p w14:paraId="499FF07A" w14:textId="77777777" w:rsidR="00374F71" w:rsidRPr="00374F71" w:rsidRDefault="00374F71" w:rsidP="00374F71">
      <w:pPr>
        <w:numPr>
          <w:ilvl w:val="0"/>
          <w:numId w:val="5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transparence est totale ;</w:t>
      </w:r>
    </w:p>
    <w:p w14:paraId="17D95AA1" w14:textId="77777777" w:rsidR="00374F71" w:rsidRPr="00374F71" w:rsidRDefault="00374F71" w:rsidP="00374F71">
      <w:pPr>
        <w:numPr>
          <w:ilvl w:val="0"/>
          <w:numId w:val="5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</w:t>
      </w:r>
      <w:proofErr w:type="gramEnd"/>
      <w:r w:rsidRPr="00374F71">
        <w:rPr>
          <w:rFonts w:ascii="Arial" w:hAnsi="Arial" w:cs="Arial"/>
        </w:rPr>
        <w:t xml:space="preserve"> contrôle public est permanent.</w:t>
      </w:r>
    </w:p>
    <w:p w14:paraId="087691F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sous-traitance ne peut jamais servir à contourner les obligations de l’État.</w:t>
      </w:r>
    </w:p>
    <w:p w14:paraId="47CA11B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5C121E2">
          <v:rect id="_x0000_i1554" style="width:0;height:1.5pt" o:hralign="center" o:hrstd="t" o:hr="t" fillcolor="#a0a0a0" stroked="f"/>
        </w:pict>
      </w:r>
    </w:p>
    <w:p w14:paraId="2E16455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A-47 — Responsabilité non transférable</w:t>
      </w:r>
    </w:p>
    <w:p w14:paraId="276DF1D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La responsabilité d’un acte administratif demeure </w:t>
      </w:r>
      <w:r w:rsidRPr="00374F71">
        <w:rPr>
          <w:rFonts w:ascii="Arial" w:hAnsi="Arial" w:cs="Arial"/>
          <w:b/>
          <w:bCs/>
        </w:rPr>
        <w:t>entièrement assumée par l’État</w:t>
      </w:r>
      <w:r w:rsidRPr="00374F71">
        <w:rPr>
          <w:rFonts w:ascii="Arial" w:hAnsi="Arial" w:cs="Arial"/>
        </w:rPr>
        <w:t>, même lorsque l’exécution matérielle est confiée à un tiers.</w:t>
      </w:r>
    </w:p>
    <w:p w14:paraId="3FE4A96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clause contractuelle ne peut transférer cette responsabilité.</w:t>
      </w:r>
    </w:p>
    <w:p w14:paraId="42432FB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D3DCC52">
          <v:rect id="_x0000_i1555" style="width:0;height:1.5pt" o:hralign="center" o:hrstd="t" o:hr="t" fillcolor="#a0a0a0" stroked="f"/>
        </w:pict>
      </w:r>
    </w:p>
    <w:p w14:paraId="2689E61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A-48 — Transparence des délégations</w:t>
      </w:r>
    </w:p>
    <w:p w14:paraId="134C775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>Toute délégation ou sous-traitance fait l’objet d’une publication obligatoire indiquant :</w:t>
      </w:r>
    </w:p>
    <w:p w14:paraId="778C0C6A" w14:textId="77777777" w:rsidR="00374F71" w:rsidRPr="00374F71" w:rsidRDefault="00374F71" w:rsidP="00374F71">
      <w:pPr>
        <w:numPr>
          <w:ilvl w:val="0"/>
          <w:numId w:val="5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l’objet</w:t>
      </w:r>
      <w:proofErr w:type="gramEnd"/>
      <w:r w:rsidRPr="00374F71">
        <w:rPr>
          <w:rFonts w:ascii="Arial" w:hAnsi="Arial" w:cs="Arial"/>
        </w:rPr>
        <w:t xml:space="preserve"> exact ;</w:t>
      </w:r>
    </w:p>
    <w:p w14:paraId="52C53259" w14:textId="77777777" w:rsidR="00374F71" w:rsidRPr="00374F71" w:rsidRDefault="00374F71" w:rsidP="00374F71">
      <w:pPr>
        <w:numPr>
          <w:ilvl w:val="0"/>
          <w:numId w:val="5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durée ;</w:t>
      </w:r>
    </w:p>
    <w:p w14:paraId="72295346" w14:textId="77777777" w:rsidR="00374F71" w:rsidRPr="00374F71" w:rsidRDefault="00374F71" w:rsidP="00374F71">
      <w:pPr>
        <w:numPr>
          <w:ilvl w:val="0"/>
          <w:numId w:val="5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l’entité</w:t>
      </w:r>
      <w:proofErr w:type="gramEnd"/>
      <w:r w:rsidRPr="00374F71">
        <w:rPr>
          <w:rFonts w:ascii="Arial" w:hAnsi="Arial" w:cs="Arial"/>
        </w:rPr>
        <w:t xml:space="preserve"> bénéficiaire ;</w:t>
      </w:r>
    </w:p>
    <w:p w14:paraId="366CA78E" w14:textId="77777777" w:rsidR="00374F71" w:rsidRPr="00374F71" w:rsidRDefault="00374F71" w:rsidP="00374F71">
      <w:pPr>
        <w:numPr>
          <w:ilvl w:val="0"/>
          <w:numId w:val="5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mécanismes de contrôle ;</w:t>
      </w:r>
    </w:p>
    <w:p w14:paraId="0164C7A2" w14:textId="77777777" w:rsidR="00374F71" w:rsidRPr="00374F71" w:rsidRDefault="00374F71" w:rsidP="00374F71">
      <w:pPr>
        <w:numPr>
          <w:ilvl w:val="0"/>
          <w:numId w:val="5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les</w:t>
      </w:r>
      <w:proofErr w:type="gramEnd"/>
      <w:r w:rsidRPr="00374F71">
        <w:rPr>
          <w:rFonts w:ascii="Arial" w:hAnsi="Arial" w:cs="Arial"/>
        </w:rPr>
        <w:t xml:space="preserve"> coûts engagés.</w:t>
      </w:r>
    </w:p>
    <w:p w14:paraId="124B4B8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L’absence de publication rend la délégation inopposable.</w:t>
      </w:r>
    </w:p>
    <w:p w14:paraId="6D9E0E7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6D42AF3">
          <v:rect id="_x0000_i1556" style="width:0;height:1.5pt" o:hralign="center" o:hrstd="t" o:hr="t" fillcolor="#a0a0a0" stroked="f"/>
        </w:pict>
      </w:r>
    </w:p>
    <w:p w14:paraId="639D604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A-49 — Contrôle permanent</w:t>
      </w:r>
    </w:p>
    <w:p w14:paraId="2782734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entité déléguée ou sous-traitante est soumise :</w:t>
      </w:r>
    </w:p>
    <w:p w14:paraId="528C760E" w14:textId="77777777" w:rsidR="00374F71" w:rsidRPr="00374F71" w:rsidRDefault="00374F71" w:rsidP="00374F71">
      <w:pPr>
        <w:numPr>
          <w:ilvl w:val="0"/>
          <w:numId w:val="5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mêmes obligations de transparence ;</w:t>
      </w:r>
    </w:p>
    <w:p w14:paraId="7199D112" w14:textId="77777777" w:rsidR="00374F71" w:rsidRPr="00374F71" w:rsidRDefault="00374F71" w:rsidP="00374F71">
      <w:pPr>
        <w:numPr>
          <w:ilvl w:val="0"/>
          <w:numId w:val="5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mêmes règles d’éthique ;</w:t>
      </w:r>
    </w:p>
    <w:p w14:paraId="34F6A583" w14:textId="77777777" w:rsidR="00374F71" w:rsidRPr="00374F71" w:rsidRDefault="00374F71" w:rsidP="00374F71">
      <w:pPr>
        <w:numPr>
          <w:ilvl w:val="0"/>
          <w:numId w:val="5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mêmes contrôles que l’administration.</w:t>
      </w:r>
    </w:p>
    <w:p w14:paraId="753863B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contrôle est continu et non ponctuel.</w:t>
      </w:r>
    </w:p>
    <w:p w14:paraId="0F5718A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48078DA">
          <v:rect id="_x0000_i1557" style="width:0;height:1.5pt" o:hralign="center" o:hrstd="t" o:hr="t" fillcolor="#a0a0a0" stroked="f"/>
        </w:pict>
      </w:r>
    </w:p>
    <w:p w14:paraId="1B58EA1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A-50 — Interdiction de sous-traitance stratégique</w:t>
      </w:r>
    </w:p>
    <w:p w14:paraId="3D18B1F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Il est interdit de sous-traiter :</w:t>
      </w:r>
    </w:p>
    <w:p w14:paraId="7770537A" w14:textId="77777777" w:rsidR="00374F71" w:rsidRPr="00374F71" w:rsidRDefault="00374F71" w:rsidP="00374F71">
      <w:pPr>
        <w:numPr>
          <w:ilvl w:val="0"/>
          <w:numId w:val="6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fonctions régaliennes ;</w:t>
      </w:r>
    </w:p>
    <w:p w14:paraId="2B3F6E1A" w14:textId="77777777" w:rsidR="00374F71" w:rsidRPr="00374F71" w:rsidRDefault="00374F71" w:rsidP="00374F71">
      <w:pPr>
        <w:numPr>
          <w:ilvl w:val="0"/>
          <w:numId w:val="6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fonctions de contrôle ;</w:t>
      </w:r>
    </w:p>
    <w:p w14:paraId="3B6F9BCF" w14:textId="77777777" w:rsidR="00374F71" w:rsidRPr="00374F71" w:rsidRDefault="00374F71" w:rsidP="00374F71">
      <w:pPr>
        <w:numPr>
          <w:ilvl w:val="0"/>
          <w:numId w:val="6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fonctions d’enquête ;</w:t>
      </w:r>
    </w:p>
    <w:p w14:paraId="43B92F2A" w14:textId="77777777" w:rsidR="00374F71" w:rsidRPr="00374F71" w:rsidRDefault="00374F71" w:rsidP="00374F71">
      <w:pPr>
        <w:numPr>
          <w:ilvl w:val="0"/>
          <w:numId w:val="6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fonctions décisionnelles majeures.</w:t>
      </w:r>
    </w:p>
    <w:p w14:paraId="3253255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sous-traitance stratégique est nulle.</w:t>
      </w:r>
    </w:p>
    <w:p w14:paraId="3ACD491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FA93576">
          <v:rect id="_x0000_i1558" style="width:0;height:1.5pt" o:hralign="center" o:hrstd="t" o:hr="t" fillcolor="#a0a0a0" stroked="f"/>
        </w:pict>
      </w:r>
    </w:p>
    <w:p w14:paraId="7079A4D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A-51 — Résiliation et sanctions</w:t>
      </w:r>
    </w:p>
    <w:p w14:paraId="05B5896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délégation ou sous-traitance abusive entraîne :</w:t>
      </w:r>
    </w:p>
    <w:p w14:paraId="2064D803" w14:textId="77777777" w:rsidR="00374F71" w:rsidRPr="00374F71" w:rsidRDefault="00374F71" w:rsidP="00374F71">
      <w:pPr>
        <w:numPr>
          <w:ilvl w:val="0"/>
          <w:numId w:val="6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résiliation immédiate ;</w:t>
      </w:r>
    </w:p>
    <w:p w14:paraId="57BFA947" w14:textId="77777777" w:rsidR="00374F71" w:rsidRPr="00374F71" w:rsidRDefault="00374F71" w:rsidP="00374F71">
      <w:pPr>
        <w:numPr>
          <w:ilvl w:val="0"/>
          <w:numId w:val="6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la</w:t>
      </w:r>
      <w:proofErr w:type="gramEnd"/>
      <w:r w:rsidRPr="00374F71">
        <w:rPr>
          <w:rFonts w:ascii="Arial" w:hAnsi="Arial" w:cs="Arial"/>
        </w:rPr>
        <w:t xml:space="preserve"> nullité des actes posés ;</w:t>
      </w:r>
    </w:p>
    <w:p w14:paraId="6ECDFFDA" w14:textId="77777777" w:rsidR="00374F71" w:rsidRPr="00374F71" w:rsidRDefault="00374F71" w:rsidP="00374F71">
      <w:pPr>
        <w:numPr>
          <w:ilvl w:val="0"/>
          <w:numId w:val="6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sanctions disciplinaires ;</w:t>
      </w:r>
    </w:p>
    <w:p w14:paraId="6FDD4015" w14:textId="77777777" w:rsidR="00374F71" w:rsidRPr="00374F71" w:rsidRDefault="00374F71" w:rsidP="00374F71">
      <w:pPr>
        <w:numPr>
          <w:ilvl w:val="0"/>
          <w:numId w:val="6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poursuites civiles ou pénales, le cas échéant.</w:t>
      </w:r>
    </w:p>
    <w:p w14:paraId="61018BEA" w14:textId="395958BF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2434276">
          <v:rect id="_x0000_i1567" style="width:0;height:1.5pt" o:hralign="center" o:hrstd="t" o:hr="t" fillcolor="#a0a0a0" stroked="f"/>
        </w:pict>
      </w:r>
    </w:p>
    <w:p w14:paraId="1C86992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VII</w:t>
      </w:r>
    </w:p>
    <w:p w14:paraId="72ADBC8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 CONTRÔLE INTERNE, LES AUDITS ET LES INSPECTIONS</w:t>
      </w:r>
    </w:p>
    <w:p w14:paraId="0E26D86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333871D">
          <v:rect id="_x0000_i1622" style="width:0;height:1.5pt" o:hralign="center" o:hrstd="t" o:hr="t" fillcolor="#a0a0a0" stroked="f"/>
        </w:pict>
      </w:r>
    </w:p>
    <w:p w14:paraId="034861A7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A-52 — Principe de contrôle permanent</w:t>
      </w:r>
    </w:p>
    <w:p w14:paraId="0AD6F7A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administration publique est soumise à un contrôle interne permanent visant à garantir :</w:t>
      </w:r>
    </w:p>
    <w:p w14:paraId="73E83735" w14:textId="77777777" w:rsidR="00374F71" w:rsidRPr="00374F71" w:rsidRDefault="00374F71" w:rsidP="00374F71">
      <w:pPr>
        <w:numPr>
          <w:ilvl w:val="0"/>
          <w:numId w:val="6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légalité ;</w:t>
      </w:r>
    </w:p>
    <w:p w14:paraId="2E9AE627" w14:textId="77777777" w:rsidR="00374F71" w:rsidRPr="00374F71" w:rsidRDefault="00374F71" w:rsidP="00374F71">
      <w:pPr>
        <w:numPr>
          <w:ilvl w:val="0"/>
          <w:numId w:val="6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conformité constitutionnelle ;</w:t>
      </w:r>
    </w:p>
    <w:p w14:paraId="077C451B" w14:textId="77777777" w:rsidR="00374F71" w:rsidRPr="00374F71" w:rsidRDefault="00374F71" w:rsidP="00374F71">
      <w:pPr>
        <w:numPr>
          <w:ilvl w:val="0"/>
          <w:numId w:val="6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l’efficacité</w:t>
      </w:r>
      <w:proofErr w:type="gramEnd"/>
      <w:r w:rsidRPr="00374F71">
        <w:rPr>
          <w:rFonts w:ascii="Arial" w:hAnsi="Arial" w:cs="Arial"/>
        </w:rPr>
        <w:t xml:space="preserve"> ;</w:t>
      </w:r>
    </w:p>
    <w:p w14:paraId="4573D59B" w14:textId="77777777" w:rsidR="00374F71" w:rsidRPr="00374F71" w:rsidRDefault="00374F71" w:rsidP="00374F71">
      <w:pPr>
        <w:numPr>
          <w:ilvl w:val="0"/>
          <w:numId w:val="6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probité ;</w:t>
      </w:r>
    </w:p>
    <w:p w14:paraId="07D66903" w14:textId="77777777" w:rsidR="00374F71" w:rsidRPr="00374F71" w:rsidRDefault="00374F71" w:rsidP="00374F71">
      <w:pPr>
        <w:numPr>
          <w:ilvl w:val="0"/>
          <w:numId w:val="6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transparence.</w:t>
      </w:r>
    </w:p>
    <w:p w14:paraId="4787596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contrôle n’est jamais facultatif.</w:t>
      </w:r>
    </w:p>
    <w:p w14:paraId="2E7E936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AD31883">
          <v:rect id="_x0000_i1623" style="width:0;height:1.5pt" o:hralign="center" o:hrstd="t" o:hr="t" fillcolor="#a0a0a0" stroked="f"/>
        </w:pict>
      </w:r>
    </w:p>
    <w:p w14:paraId="48EA747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A-53 — Obligation d’audit</w:t>
      </w:r>
    </w:p>
    <w:p w14:paraId="6583F2F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administrations publiques sont soumises à :</w:t>
      </w:r>
    </w:p>
    <w:p w14:paraId="120BFA58" w14:textId="77777777" w:rsidR="00374F71" w:rsidRPr="00374F71" w:rsidRDefault="00374F71" w:rsidP="00374F71">
      <w:pPr>
        <w:numPr>
          <w:ilvl w:val="0"/>
          <w:numId w:val="6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audits réguliers planifiés ;</w:t>
      </w:r>
    </w:p>
    <w:p w14:paraId="708FBFEF" w14:textId="77777777" w:rsidR="00374F71" w:rsidRPr="00374F71" w:rsidRDefault="00374F71" w:rsidP="00374F71">
      <w:pPr>
        <w:numPr>
          <w:ilvl w:val="0"/>
          <w:numId w:val="6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audits ponctuels déclenchés par alerte ;</w:t>
      </w:r>
    </w:p>
    <w:p w14:paraId="55C315FB" w14:textId="77777777" w:rsidR="00374F71" w:rsidRPr="00374F71" w:rsidRDefault="00374F71" w:rsidP="00374F71">
      <w:pPr>
        <w:numPr>
          <w:ilvl w:val="0"/>
          <w:numId w:val="6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audits indépendants.</w:t>
      </w:r>
    </w:p>
    <w:p w14:paraId="382F163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 organisme ne peut s’y soustraire.</w:t>
      </w:r>
    </w:p>
    <w:p w14:paraId="017472F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F601D2C">
          <v:rect id="_x0000_i1624" style="width:0;height:1.5pt" o:hralign="center" o:hrstd="t" o:hr="t" fillcolor="#a0a0a0" stroked="f"/>
        </w:pict>
      </w:r>
    </w:p>
    <w:p w14:paraId="6B6AEA3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A-54 — Indépendance des audits</w:t>
      </w:r>
    </w:p>
    <w:p w14:paraId="7FA7DED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audits sont réalisés par :</w:t>
      </w:r>
    </w:p>
    <w:p w14:paraId="661D3047" w14:textId="77777777" w:rsidR="00374F71" w:rsidRPr="00374F71" w:rsidRDefault="00374F71" w:rsidP="00374F71">
      <w:pPr>
        <w:numPr>
          <w:ilvl w:val="0"/>
          <w:numId w:val="6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entités indépendantes ;</w:t>
      </w:r>
    </w:p>
    <w:p w14:paraId="08D200F8" w14:textId="77777777" w:rsidR="00374F71" w:rsidRPr="00374F71" w:rsidRDefault="00374F71" w:rsidP="00374F71">
      <w:pPr>
        <w:numPr>
          <w:ilvl w:val="0"/>
          <w:numId w:val="6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sans</w:t>
      </w:r>
      <w:proofErr w:type="gramEnd"/>
      <w:r w:rsidRPr="00374F71">
        <w:rPr>
          <w:rFonts w:ascii="Arial" w:hAnsi="Arial" w:cs="Arial"/>
        </w:rPr>
        <w:t xml:space="preserve"> lien hiérarchique avec l’administration auditée ;</w:t>
      </w:r>
    </w:p>
    <w:p w14:paraId="7B7BD027" w14:textId="77777777" w:rsidR="00374F71" w:rsidRPr="00374F71" w:rsidRDefault="00374F71" w:rsidP="00374F71">
      <w:pPr>
        <w:numPr>
          <w:ilvl w:val="0"/>
          <w:numId w:val="6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conflit d’intérêts réel, potentiel ou apparent.</w:t>
      </w:r>
    </w:p>
    <w:p w14:paraId="57ED72D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influence sur un audit est interdite.</w:t>
      </w:r>
    </w:p>
    <w:p w14:paraId="4B5C442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54C1B0C">
          <v:rect id="_x0000_i1625" style="width:0;height:1.5pt" o:hralign="center" o:hrstd="t" o:hr="t" fillcolor="#a0a0a0" stroked="f"/>
        </w:pict>
      </w:r>
    </w:p>
    <w:p w14:paraId="2DAF6B07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A-55 — Accès intégral aux informations</w:t>
      </w:r>
    </w:p>
    <w:p w14:paraId="3DA9C3B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auditeurs disposent d’un accès intégral à :</w:t>
      </w:r>
    </w:p>
    <w:p w14:paraId="34C6D51F" w14:textId="77777777" w:rsidR="00374F71" w:rsidRPr="00374F71" w:rsidRDefault="00374F71" w:rsidP="00374F71">
      <w:pPr>
        <w:numPr>
          <w:ilvl w:val="0"/>
          <w:numId w:val="6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tous</w:t>
      </w:r>
      <w:proofErr w:type="gramEnd"/>
      <w:r w:rsidRPr="00374F71">
        <w:rPr>
          <w:rFonts w:ascii="Arial" w:hAnsi="Arial" w:cs="Arial"/>
        </w:rPr>
        <w:t xml:space="preserve"> les documents ;</w:t>
      </w:r>
    </w:p>
    <w:p w14:paraId="4AEAC739" w14:textId="77777777" w:rsidR="00374F71" w:rsidRPr="00374F71" w:rsidRDefault="00374F71" w:rsidP="00374F71">
      <w:pPr>
        <w:numPr>
          <w:ilvl w:val="0"/>
          <w:numId w:val="6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toutes</w:t>
      </w:r>
      <w:proofErr w:type="gramEnd"/>
      <w:r w:rsidRPr="00374F71">
        <w:rPr>
          <w:rFonts w:ascii="Arial" w:hAnsi="Arial" w:cs="Arial"/>
        </w:rPr>
        <w:t xml:space="preserve"> les bases de données ;</w:t>
      </w:r>
    </w:p>
    <w:p w14:paraId="2BE9C20E" w14:textId="77777777" w:rsidR="00374F71" w:rsidRPr="00374F71" w:rsidRDefault="00374F71" w:rsidP="00374F71">
      <w:pPr>
        <w:numPr>
          <w:ilvl w:val="0"/>
          <w:numId w:val="6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toutes</w:t>
      </w:r>
      <w:proofErr w:type="gramEnd"/>
      <w:r w:rsidRPr="00374F71">
        <w:rPr>
          <w:rFonts w:ascii="Arial" w:hAnsi="Arial" w:cs="Arial"/>
        </w:rPr>
        <w:t xml:space="preserve"> les communications pertinentes ;</w:t>
      </w:r>
    </w:p>
    <w:p w14:paraId="41C65F97" w14:textId="77777777" w:rsidR="00374F71" w:rsidRPr="00374F71" w:rsidRDefault="00374F71" w:rsidP="00374F71">
      <w:pPr>
        <w:numPr>
          <w:ilvl w:val="0"/>
          <w:numId w:val="6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tout</w:t>
      </w:r>
      <w:proofErr w:type="gramEnd"/>
      <w:r w:rsidRPr="00374F71">
        <w:rPr>
          <w:rFonts w:ascii="Arial" w:hAnsi="Arial" w:cs="Arial"/>
        </w:rPr>
        <w:t xml:space="preserve"> agent concerné.</w:t>
      </w:r>
    </w:p>
    <w:p w14:paraId="724DE8C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secret administratif ne peut être invoqué pour faire obstacle à un audit.</w:t>
      </w:r>
    </w:p>
    <w:p w14:paraId="31E86B6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3B64AB7">
          <v:rect id="_x0000_i1626" style="width:0;height:1.5pt" o:hralign="center" o:hrstd="t" o:hr="t" fillcolor="#a0a0a0" stroked="f"/>
        </w:pict>
      </w:r>
    </w:p>
    <w:p w14:paraId="3C6DC03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A-56 — Inspections</w:t>
      </w:r>
    </w:p>
    <w:p w14:paraId="5973B76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Des inspections peuvent être menées :</w:t>
      </w:r>
    </w:p>
    <w:p w14:paraId="474EBCF5" w14:textId="77777777" w:rsidR="00374F71" w:rsidRPr="00374F71" w:rsidRDefault="00374F71" w:rsidP="00374F71">
      <w:pPr>
        <w:numPr>
          <w:ilvl w:val="0"/>
          <w:numId w:val="6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préavis ;</w:t>
      </w:r>
    </w:p>
    <w:p w14:paraId="32B3F01A" w14:textId="77777777" w:rsidR="00374F71" w:rsidRPr="00374F71" w:rsidRDefault="00374F71" w:rsidP="00374F71">
      <w:pPr>
        <w:numPr>
          <w:ilvl w:val="0"/>
          <w:numId w:val="6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sur</w:t>
      </w:r>
      <w:proofErr w:type="gramEnd"/>
      <w:r w:rsidRPr="00374F71">
        <w:rPr>
          <w:rFonts w:ascii="Arial" w:hAnsi="Arial" w:cs="Arial"/>
        </w:rPr>
        <w:t xml:space="preserve"> place ;</w:t>
      </w:r>
    </w:p>
    <w:p w14:paraId="3C0EDAE8" w14:textId="77777777" w:rsidR="00374F71" w:rsidRPr="00374F71" w:rsidRDefault="00374F71" w:rsidP="00374F71">
      <w:pPr>
        <w:numPr>
          <w:ilvl w:val="0"/>
          <w:numId w:val="6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la suite d’une plainte, d’une alerte ou d’un signalement.</w:t>
      </w:r>
    </w:p>
    <w:p w14:paraId="20F0B85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obstruction constitue une faute grave.</w:t>
      </w:r>
    </w:p>
    <w:p w14:paraId="4DDDCFE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35D2088">
          <v:rect id="_x0000_i1627" style="width:0;height:1.5pt" o:hralign="center" o:hrstd="t" o:hr="t" fillcolor="#a0a0a0" stroked="f"/>
        </w:pict>
      </w:r>
    </w:p>
    <w:p w14:paraId="517EB8D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A-57 — Rapports publics</w:t>
      </w:r>
    </w:p>
    <w:p w14:paraId="058733E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rapports d’audit et d’inspection sont :</w:t>
      </w:r>
    </w:p>
    <w:p w14:paraId="2EE00109" w14:textId="77777777" w:rsidR="00374F71" w:rsidRPr="00374F71" w:rsidRDefault="00374F71" w:rsidP="00374F71">
      <w:pPr>
        <w:numPr>
          <w:ilvl w:val="0"/>
          <w:numId w:val="6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écrits</w:t>
      </w:r>
      <w:proofErr w:type="gramEnd"/>
      <w:r w:rsidRPr="00374F71">
        <w:rPr>
          <w:rFonts w:ascii="Arial" w:hAnsi="Arial" w:cs="Arial"/>
        </w:rPr>
        <w:t xml:space="preserve"> ;</w:t>
      </w:r>
    </w:p>
    <w:p w14:paraId="62948C5C" w14:textId="77777777" w:rsidR="00374F71" w:rsidRPr="00374F71" w:rsidRDefault="00374F71" w:rsidP="00374F71">
      <w:pPr>
        <w:numPr>
          <w:ilvl w:val="0"/>
          <w:numId w:val="6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motivés</w:t>
      </w:r>
      <w:proofErr w:type="gramEnd"/>
      <w:r w:rsidRPr="00374F71">
        <w:rPr>
          <w:rFonts w:ascii="Arial" w:hAnsi="Arial" w:cs="Arial"/>
        </w:rPr>
        <w:t xml:space="preserve"> ;</w:t>
      </w:r>
    </w:p>
    <w:p w14:paraId="77D99A4F" w14:textId="77777777" w:rsidR="00374F71" w:rsidRPr="00374F71" w:rsidRDefault="00374F71" w:rsidP="00374F71">
      <w:pPr>
        <w:numPr>
          <w:ilvl w:val="0"/>
          <w:numId w:val="6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publiés</w:t>
      </w:r>
      <w:proofErr w:type="gramEnd"/>
      <w:r w:rsidRPr="00374F71">
        <w:rPr>
          <w:rFonts w:ascii="Arial" w:hAnsi="Arial" w:cs="Arial"/>
        </w:rPr>
        <w:t xml:space="preserve"> intégralement ;</w:t>
      </w:r>
    </w:p>
    <w:p w14:paraId="7201B053" w14:textId="77777777" w:rsidR="00374F71" w:rsidRPr="00374F71" w:rsidRDefault="00374F71" w:rsidP="00374F71">
      <w:pPr>
        <w:numPr>
          <w:ilvl w:val="0"/>
          <w:numId w:val="6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accessibles</w:t>
      </w:r>
      <w:proofErr w:type="gramEnd"/>
      <w:r w:rsidRPr="00374F71">
        <w:rPr>
          <w:rFonts w:ascii="Arial" w:hAnsi="Arial" w:cs="Arial"/>
        </w:rPr>
        <w:t xml:space="preserve"> au public, sous réserve des limites strictes prévues par la loi.</w:t>
      </w:r>
    </w:p>
    <w:p w14:paraId="45D6421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dissimulation est interdite.</w:t>
      </w:r>
    </w:p>
    <w:p w14:paraId="47B2090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6B5B0E8">
          <v:rect id="_x0000_i1628" style="width:0;height:1.5pt" o:hralign="center" o:hrstd="t" o:hr="t" fillcolor="#a0a0a0" stroked="f"/>
        </w:pict>
      </w:r>
    </w:p>
    <w:p w14:paraId="1412275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lastRenderedPageBreak/>
        <w:t>Article A-58 — Plans correctifs obligatoires</w:t>
      </w:r>
    </w:p>
    <w:p w14:paraId="177D0D5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administration faisant l’objet de constats défavorables doit :</w:t>
      </w:r>
    </w:p>
    <w:p w14:paraId="3376051F" w14:textId="77777777" w:rsidR="00374F71" w:rsidRPr="00374F71" w:rsidRDefault="00374F71" w:rsidP="00374F71">
      <w:pPr>
        <w:numPr>
          <w:ilvl w:val="0"/>
          <w:numId w:val="6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établir</w:t>
      </w:r>
      <w:proofErr w:type="gramEnd"/>
      <w:r w:rsidRPr="00374F71">
        <w:rPr>
          <w:rFonts w:ascii="Arial" w:hAnsi="Arial" w:cs="Arial"/>
        </w:rPr>
        <w:t xml:space="preserve"> un plan correctif ;</w:t>
      </w:r>
    </w:p>
    <w:p w14:paraId="51AF3E6B" w14:textId="77777777" w:rsidR="00374F71" w:rsidRPr="00374F71" w:rsidRDefault="00374F71" w:rsidP="00374F71">
      <w:pPr>
        <w:numPr>
          <w:ilvl w:val="0"/>
          <w:numId w:val="6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le</w:t>
      </w:r>
      <w:proofErr w:type="gramEnd"/>
      <w:r w:rsidRPr="00374F71">
        <w:rPr>
          <w:rFonts w:ascii="Arial" w:hAnsi="Arial" w:cs="Arial"/>
        </w:rPr>
        <w:t xml:space="preserve"> rendre public ;</w:t>
      </w:r>
    </w:p>
    <w:p w14:paraId="4AFA65A3" w14:textId="77777777" w:rsidR="00374F71" w:rsidRPr="00374F71" w:rsidRDefault="00374F71" w:rsidP="00374F71">
      <w:pPr>
        <w:numPr>
          <w:ilvl w:val="0"/>
          <w:numId w:val="6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en</w:t>
      </w:r>
      <w:proofErr w:type="gramEnd"/>
      <w:r w:rsidRPr="00374F71">
        <w:rPr>
          <w:rFonts w:ascii="Arial" w:hAnsi="Arial" w:cs="Arial"/>
        </w:rPr>
        <w:t xml:space="preserve"> assurer le suivi documenté.</w:t>
      </w:r>
    </w:p>
    <w:p w14:paraId="031A051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L’inaction constitue un abus administratif.</w:t>
      </w:r>
    </w:p>
    <w:p w14:paraId="18422C4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350BAA1">
          <v:rect id="_x0000_i1629" style="width:0;height:1.5pt" o:hralign="center" o:hrstd="t" o:hr="t" fillcolor="#a0a0a0" stroked="f"/>
        </w:pict>
      </w:r>
    </w:p>
    <w:p w14:paraId="3DA89ED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A-59 — Responsabilité personnelle</w:t>
      </w:r>
    </w:p>
    <w:p w14:paraId="08E29E2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manquement révélé par un audit ou une inspection engage la responsabilité personnelle des agents ou dirigeants concernés.</w:t>
      </w:r>
    </w:p>
    <w:p w14:paraId="78DA4EA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B148031">
          <v:rect id="_x0000_i1630" style="width:0;height:1.5pt" o:hralign="center" o:hrstd="t" o:hr="t" fillcolor="#a0a0a0" stroked="f"/>
        </w:pict>
      </w:r>
    </w:p>
    <w:p w14:paraId="6A07581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A-60 — Sanctions</w:t>
      </w:r>
    </w:p>
    <w:p w14:paraId="36CC6AD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manquements peuvent entraîner :</w:t>
      </w:r>
    </w:p>
    <w:p w14:paraId="5B2A8753" w14:textId="77777777" w:rsidR="00374F71" w:rsidRPr="00374F71" w:rsidRDefault="00374F71" w:rsidP="00374F71">
      <w:pPr>
        <w:numPr>
          <w:ilvl w:val="0"/>
          <w:numId w:val="6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sanctions</w:t>
      </w:r>
      <w:proofErr w:type="gramEnd"/>
      <w:r w:rsidRPr="00374F71">
        <w:rPr>
          <w:rFonts w:ascii="Arial" w:hAnsi="Arial" w:cs="Arial"/>
        </w:rPr>
        <w:t xml:space="preserve"> disciplinaires ;</w:t>
      </w:r>
    </w:p>
    <w:p w14:paraId="09966C39" w14:textId="77777777" w:rsidR="00374F71" w:rsidRPr="00374F71" w:rsidRDefault="00374F71" w:rsidP="00374F71">
      <w:pPr>
        <w:numPr>
          <w:ilvl w:val="0"/>
          <w:numId w:val="6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révocations</w:t>
      </w:r>
      <w:proofErr w:type="gramEnd"/>
      <w:r w:rsidRPr="00374F71">
        <w:rPr>
          <w:rFonts w:ascii="Arial" w:hAnsi="Arial" w:cs="Arial"/>
        </w:rPr>
        <w:t xml:space="preserve"> ;</w:t>
      </w:r>
    </w:p>
    <w:p w14:paraId="6AC27DDA" w14:textId="77777777" w:rsidR="00374F71" w:rsidRPr="00374F71" w:rsidRDefault="00374F71" w:rsidP="00374F71">
      <w:pPr>
        <w:numPr>
          <w:ilvl w:val="0"/>
          <w:numId w:val="6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sanctions</w:t>
      </w:r>
      <w:proofErr w:type="gramEnd"/>
      <w:r w:rsidRPr="00374F71">
        <w:rPr>
          <w:rFonts w:ascii="Arial" w:hAnsi="Arial" w:cs="Arial"/>
        </w:rPr>
        <w:t xml:space="preserve"> administratives ;</w:t>
      </w:r>
    </w:p>
    <w:p w14:paraId="42630869" w14:textId="77777777" w:rsidR="00374F71" w:rsidRPr="00374F71" w:rsidRDefault="00374F71" w:rsidP="00374F71">
      <w:pPr>
        <w:numPr>
          <w:ilvl w:val="0"/>
          <w:numId w:val="6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poursuites</w:t>
      </w:r>
      <w:proofErr w:type="gramEnd"/>
      <w:r w:rsidRPr="00374F71">
        <w:rPr>
          <w:rFonts w:ascii="Arial" w:hAnsi="Arial" w:cs="Arial"/>
        </w:rPr>
        <w:t xml:space="preserve"> civiles ou pénales, le cas échéant.</w:t>
      </w:r>
    </w:p>
    <w:p w14:paraId="469F2B37" w14:textId="124FB577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6303435">
          <v:rect id="_x0000_i1640" style="width:0;height:1.5pt" o:hralign="center" o:hrstd="t" o:hr="t" fillcolor="#a0a0a0" stroked="f"/>
        </w:pict>
      </w:r>
    </w:p>
    <w:p w14:paraId="61804FE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VIII</w:t>
      </w:r>
    </w:p>
    <w:p w14:paraId="1285B8C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LES DONNÉES PUBLIQUES, L’ARCHIVAGE ET LA MÉMOIRE INSTITUTIONNELLE</w:t>
      </w:r>
    </w:p>
    <w:p w14:paraId="2F0F0AD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D2FFF8F">
          <v:rect id="_x0000_i1701" style="width:0;height:1.5pt" o:hralign="center" o:hrstd="t" o:hr="t" fillcolor="#a0a0a0" stroked="f"/>
        </w:pict>
      </w:r>
    </w:p>
    <w:p w14:paraId="6F20357E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A-61 — Principe de propriété publique des données</w:t>
      </w:r>
    </w:p>
    <w:p w14:paraId="41B11CF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donnée produite, collectée ou détenue par l’administration publique dans l’exercice de ses fonctions appartient au peuple.</w:t>
      </w:r>
    </w:p>
    <w:p w14:paraId="42B1ACE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donnée publique ne peut être appropriée à titre privé.</w:t>
      </w:r>
    </w:p>
    <w:p w14:paraId="35435DC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56BED30">
          <v:rect id="_x0000_i1702" style="width:0;height:1.5pt" o:hralign="center" o:hrstd="t" o:hr="t" fillcolor="#a0a0a0" stroked="f"/>
        </w:pict>
      </w:r>
    </w:p>
    <w:p w14:paraId="74719426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A-62 — Accès public par défaut</w:t>
      </w:r>
    </w:p>
    <w:p w14:paraId="444D757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>Les données publiques sont accessibles par défaut, sous réserve des limites strictes prévues par la loi.</w:t>
      </w:r>
    </w:p>
    <w:p w14:paraId="6AA0DD4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L’accès doit être :</w:t>
      </w:r>
    </w:p>
    <w:p w14:paraId="3856C936" w14:textId="77777777" w:rsidR="00374F71" w:rsidRPr="00374F71" w:rsidRDefault="00374F71" w:rsidP="00374F71">
      <w:pPr>
        <w:numPr>
          <w:ilvl w:val="0"/>
          <w:numId w:val="7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gratuit</w:t>
      </w:r>
      <w:proofErr w:type="gramEnd"/>
      <w:r w:rsidRPr="00374F71">
        <w:rPr>
          <w:rFonts w:ascii="Arial" w:hAnsi="Arial" w:cs="Arial"/>
        </w:rPr>
        <w:t xml:space="preserve"> ;</w:t>
      </w:r>
    </w:p>
    <w:p w14:paraId="7471E838" w14:textId="77777777" w:rsidR="00374F71" w:rsidRPr="00374F71" w:rsidRDefault="00374F71" w:rsidP="00374F71">
      <w:pPr>
        <w:numPr>
          <w:ilvl w:val="0"/>
          <w:numId w:val="7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simple</w:t>
      </w:r>
      <w:proofErr w:type="gramEnd"/>
      <w:r w:rsidRPr="00374F71">
        <w:rPr>
          <w:rFonts w:ascii="Arial" w:hAnsi="Arial" w:cs="Arial"/>
        </w:rPr>
        <w:t xml:space="preserve"> ;</w:t>
      </w:r>
    </w:p>
    <w:p w14:paraId="50E690BF" w14:textId="77777777" w:rsidR="00374F71" w:rsidRPr="00374F71" w:rsidRDefault="00374F71" w:rsidP="00374F71">
      <w:pPr>
        <w:numPr>
          <w:ilvl w:val="0"/>
          <w:numId w:val="7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non</w:t>
      </w:r>
      <w:proofErr w:type="gramEnd"/>
      <w:r w:rsidRPr="00374F71">
        <w:rPr>
          <w:rFonts w:ascii="Arial" w:hAnsi="Arial" w:cs="Arial"/>
        </w:rPr>
        <w:t xml:space="preserve"> discriminatoire ;</w:t>
      </w:r>
    </w:p>
    <w:p w14:paraId="384BD883" w14:textId="77777777" w:rsidR="00374F71" w:rsidRPr="00374F71" w:rsidRDefault="00374F71" w:rsidP="00374F71">
      <w:pPr>
        <w:numPr>
          <w:ilvl w:val="0"/>
          <w:numId w:val="7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techniquement</w:t>
      </w:r>
      <w:proofErr w:type="gramEnd"/>
      <w:r w:rsidRPr="00374F71">
        <w:rPr>
          <w:rFonts w:ascii="Arial" w:hAnsi="Arial" w:cs="Arial"/>
        </w:rPr>
        <w:t xml:space="preserve"> raisonnable.</w:t>
      </w:r>
    </w:p>
    <w:p w14:paraId="50BDED5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87714EA">
          <v:rect id="_x0000_i1703" style="width:0;height:1.5pt" o:hralign="center" o:hrstd="t" o:hr="t" fillcolor="#a0a0a0" stroked="f"/>
        </w:pict>
      </w:r>
    </w:p>
    <w:p w14:paraId="2147BF1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A-63 — Formats ouverts et interopérabilité</w:t>
      </w:r>
    </w:p>
    <w:p w14:paraId="587B631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données publiques sont publiées :</w:t>
      </w:r>
    </w:p>
    <w:p w14:paraId="10958C54" w14:textId="77777777" w:rsidR="00374F71" w:rsidRPr="00374F71" w:rsidRDefault="00374F71" w:rsidP="00374F71">
      <w:pPr>
        <w:numPr>
          <w:ilvl w:val="0"/>
          <w:numId w:val="7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dans</w:t>
      </w:r>
      <w:proofErr w:type="gramEnd"/>
      <w:r w:rsidRPr="00374F71">
        <w:rPr>
          <w:rFonts w:ascii="Arial" w:hAnsi="Arial" w:cs="Arial"/>
        </w:rPr>
        <w:t xml:space="preserve"> des formats ouverts ;</w:t>
      </w:r>
    </w:p>
    <w:p w14:paraId="5435289D" w14:textId="77777777" w:rsidR="00374F71" w:rsidRPr="00374F71" w:rsidRDefault="00374F71" w:rsidP="00374F71">
      <w:pPr>
        <w:numPr>
          <w:ilvl w:val="0"/>
          <w:numId w:val="7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documentés</w:t>
      </w:r>
      <w:proofErr w:type="gramEnd"/>
      <w:r w:rsidRPr="00374F71">
        <w:rPr>
          <w:rFonts w:ascii="Arial" w:hAnsi="Arial" w:cs="Arial"/>
        </w:rPr>
        <w:t xml:space="preserve"> ;</w:t>
      </w:r>
    </w:p>
    <w:p w14:paraId="1663EE6C" w14:textId="77777777" w:rsidR="00374F71" w:rsidRPr="00374F71" w:rsidRDefault="00374F71" w:rsidP="00374F71">
      <w:pPr>
        <w:numPr>
          <w:ilvl w:val="0"/>
          <w:numId w:val="7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interopérables</w:t>
      </w:r>
      <w:proofErr w:type="gramEnd"/>
      <w:r w:rsidRPr="00374F71">
        <w:rPr>
          <w:rFonts w:ascii="Arial" w:hAnsi="Arial" w:cs="Arial"/>
        </w:rPr>
        <w:t xml:space="preserve"> ;</w:t>
      </w:r>
    </w:p>
    <w:p w14:paraId="12BE617B" w14:textId="77777777" w:rsidR="00374F71" w:rsidRPr="00374F71" w:rsidRDefault="00374F71" w:rsidP="00374F71">
      <w:pPr>
        <w:numPr>
          <w:ilvl w:val="0"/>
          <w:numId w:val="7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exploitables</w:t>
      </w:r>
      <w:proofErr w:type="gramEnd"/>
      <w:r w:rsidRPr="00374F71">
        <w:rPr>
          <w:rFonts w:ascii="Arial" w:hAnsi="Arial" w:cs="Arial"/>
        </w:rPr>
        <w:t xml:space="preserve"> sans licence restrictive.</w:t>
      </w:r>
    </w:p>
    <w:p w14:paraId="2CAE60A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Toute dépendance technologique </w:t>
      </w:r>
      <w:proofErr w:type="spellStart"/>
      <w:r w:rsidRPr="00374F71">
        <w:rPr>
          <w:rFonts w:ascii="Arial" w:hAnsi="Arial" w:cs="Arial"/>
        </w:rPr>
        <w:t>verrouillante</w:t>
      </w:r>
      <w:proofErr w:type="spellEnd"/>
      <w:r w:rsidRPr="00374F71">
        <w:rPr>
          <w:rFonts w:ascii="Arial" w:hAnsi="Arial" w:cs="Arial"/>
        </w:rPr>
        <w:t xml:space="preserve"> est interdite.</w:t>
      </w:r>
    </w:p>
    <w:p w14:paraId="38BEF6F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B6A43FA">
          <v:rect id="_x0000_i1704" style="width:0;height:1.5pt" o:hralign="center" o:hrstd="t" o:hr="t" fillcolor="#a0a0a0" stroked="f"/>
        </w:pict>
      </w:r>
    </w:p>
    <w:p w14:paraId="1115CEE2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A-64 — Archivage obligatoire</w:t>
      </w:r>
    </w:p>
    <w:p w14:paraId="0CAE637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décision, communication, donnée ou document administratif est :</w:t>
      </w:r>
    </w:p>
    <w:p w14:paraId="192A518E" w14:textId="77777777" w:rsidR="00374F71" w:rsidRPr="00374F71" w:rsidRDefault="00374F71" w:rsidP="00374F71">
      <w:pPr>
        <w:numPr>
          <w:ilvl w:val="0"/>
          <w:numId w:val="7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archivé</w:t>
      </w:r>
      <w:proofErr w:type="gramEnd"/>
      <w:r w:rsidRPr="00374F71">
        <w:rPr>
          <w:rFonts w:ascii="Arial" w:hAnsi="Arial" w:cs="Arial"/>
        </w:rPr>
        <w:t xml:space="preserve"> de manière pérenne ;</w:t>
      </w:r>
    </w:p>
    <w:p w14:paraId="07876418" w14:textId="77777777" w:rsidR="00374F71" w:rsidRPr="00374F71" w:rsidRDefault="00374F71" w:rsidP="00374F71">
      <w:pPr>
        <w:numPr>
          <w:ilvl w:val="0"/>
          <w:numId w:val="7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horodaté</w:t>
      </w:r>
      <w:proofErr w:type="gramEnd"/>
      <w:r w:rsidRPr="00374F71">
        <w:rPr>
          <w:rFonts w:ascii="Arial" w:hAnsi="Arial" w:cs="Arial"/>
        </w:rPr>
        <w:t xml:space="preserve"> ;</w:t>
      </w:r>
    </w:p>
    <w:p w14:paraId="7017A656" w14:textId="77777777" w:rsidR="00374F71" w:rsidRPr="00374F71" w:rsidRDefault="00374F71" w:rsidP="00374F71">
      <w:pPr>
        <w:numPr>
          <w:ilvl w:val="0"/>
          <w:numId w:val="7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attribué</w:t>
      </w:r>
      <w:proofErr w:type="gramEnd"/>
      <w:r w:rsidRPr="00374F71">
        <w:rPr>
          <w:rFonts w:ascii="Arial" w:hAnsi="Arial" w:cs="Arial"/>
        </w:rPr>
        <w:t xml:space="preserve"> à une source identifiée ;</w:t>
      </w:r>
    </w:p>
    <w:p w14:paraId="5655253B" w14:textId="77777777" w:rsidR="00374F71" w:rsidRPr="00374F71" w:rsidRDefault="00374F71" w:rsidP="00374F71">
      <w:pPr>
        <w:numPr>
          <w:ilvl w:val="0"/>
          <w:numId w:val="7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protégé</w:t>
      </w:r>
      <w:proofErr w:type="gramEnd"/>
      <w:r w:rsidRPr="00374F71">
        <w:rPr>
          <w:rFonts w:ascii="Arial" w:hAnsi="Arial" w:cs="Arial"/>
        </w:rPr>
        <w:t xml:space="preserve"> contre l’altération.</w:t>
      </w:r>
    </w:p>
    <w:p w14:paraId="1B82292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L’absence d’archivage rend l’acte inopposable.</w:t>
      </w:r>
    </w:p>
    <w:p w14:paraId="6B721D3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6BEA808">
          <v:rect id="_x0000_i1705" style="width:0;height:1.5pt" o:hralign="center" o:hrstd="t" o:hr="t" fillcolor="#a0a0a0" stroked="f"/>
        </w:pict>
      </w:r>
    </w:p>
    <w:p w14:paraId="13D731C7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A-65 — Intégrité et traçabilité</w:t>
      </w:r>
    </w:p>
    <w:p w14:paraId="419D69B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systèmes d’archivage doivent garantir :</w:t>
      </w:r>
    </w:p>
    <w:p w14:paraId="4EECB9AA" w14:textId="77777777" w:rsidR="00374F71" w:rsidRPr="00374F71" w:rsidRDefault="00374F71" w:rsidP="00374F71">
      <w:pPr>
        <w:numPr>
          <w:ilvl w:val="0"/>
          <w:numId w:val="7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l’intégrité</w:t>
      </w:r>
      <w:proofErr w:type="gramEnd"/>
      <w:r w:rsidRPr="00374F71">
        <w:rPr>
          <w:rFonts w:ascii="Arial" w:hAnsi="Arial" w:cs="Arial"/>
        </w:rPr>
        <w:t xml:space="preserve"> des données ;</w:t>
      </w:r>
    </w:p>
    <w:p w14:paraId="6A9B8D17" w14:textId="77777777" w:rsidR="00374F71" w:rsidRPr="00374F71" w:rsidRDefault="00374F71" w:rsidP="00374F71">
      <w:pPr>
        <w:numPr>
          <w:ilvl w:val="0"/>
          <w:numId w:val="7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la</w:t>
      </w:r>
      <w:proofErr w:type="gramEnd"/>
      <w:r w:rsidRPr="00374F71">
        <w:rPr>
          <w:rFonts w:ascii="Arial" w:hAnsi="Arial" w:cs="Arial"/>
        </w:rPr>
        <w:t xml:space="preserve"> traçabilité des modifications ;</w:t>
      </w:r>
    </w:p>
    <w:p w14:paraId="6C809F7E" w14:textId="77777777" w:rsidR="00374F71" w:rsidRPr="00374F71" w:rsidRDefault="00374F71" w:rsidP="00374F71">
      <w:pPr>
        <w:numPr>
          <w:ilvl w:val="0"/>
          <w:numId w:val="7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l’historique</w:t>
      </w:r>
      <w:proofErr w:type="gramEnd"/>
      <w:r w:rsidRPr="00374F71">
        <w:rPr>
          <w:rFonts w:ascii="Arial" w:hAnsi="Arial" w:cs="Arial"/>
        </w:rPr>
        <w:t xml:space="preserve"> complet des versions.</w:t>
      </w:r>
    </w:p>
    <w:p w14:paraId="1D73937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altération non documentée constitue une infraction grave.</w:t>
      </w:r>
    </w:p>
    <w:p w14:paraId="75EC3AD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B412F6C">
          <v:rect id="_x0000_i1706" style="width:0;height:1.5pt" o:hralign="center" o:hrstd="t" o:hr="t" fillcolor="#a0a0a0" stroked="f"/>
        </w:pict>
      </w:r>
    </w:p>
    <w:p w14:paraId="0299BC9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A-66 — Mémoire institutionnelle</w:t>
      </w:r>
    </w:p>
    <w:p w14:paraId="5EE5DEE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mémoire institutionnelle de l’État est protégée.</w:t>
      </w:r>
    </w:p>
    <w:p w14:paraId="33A608A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Il est interdit de :</w:t>
      </w:r>
    </w:p>
    <w:p w14:paraId="03A70EB8" w14:textId="77777777" w:rsidR="00374F71" w:rsidRPr="00374F71" w:rsidRDefault="00374F71" w:rsidP="00374F71">
      <w:pPr>
        <w:numPr>
          <w:ilvl w:val="0"/>
          <w:numId w:val="7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détruire</w:t>
      </w:r>
      <w:proofErr w:type="gramEnd"/>
      <w:r w:rsidRPr="00374F71">
        <w:rPr>
          <w:rFonts w:ascii="Arial" w:hAnsi="Arial" w:cs="Arial"/>
        </w:rPr>
        <w:t xml:space="preserve"> des archives sans autorisation légale ;</w:t>
      </w:r>
    </w:p>
    <w:p w14:paraId="3AEC5BB8" w14:textId="77777777" w:rsidR="00374F71" w:rsidRPr="00374F71" w:rsidRDefault="00374F71" w:rsidP="00374F71">
      <w:pPr>
        <w:numPr>
          <w:ilvl w:val="0"/>
          <w:numId w:val="7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effacer</w:t>
      </w:r>
      <w:proofErr w:type="gramEnd"/>
      <w:r w:rsidRPr="00374F71">
        <w:rPr>
          <w:rFonts w:ascii="Arial" w:hAnsi="Arial" w:cs="Arial"/>
        </w:rPr>
        <w:t xml:space="preserve"> des traces décisionnelles ;</w:t>
      </w:r>
    </w:p>
    <w:p w14:paraId="18878880" w14:textId="77777777" w:rsidR="00374F71" w:rsidRPr="00374F71" w:rsidRDefault="00374F71" w:rsidP="00374F71">
      <w:pPr>
        <w:numPr>
          <w:ilvl w:val="0"/>
          <w:numId w:val="7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réécrire</w:t>
      </w:r>
      <w:proofErr w:type="gramEnd"/>
      <w:r w:rsidRPr="00374F71">
        <w:rPr>
          <w:rFonts w:ascii="Arial" w:hAnsi="Arial" w:cs="Arial"/>
        </w:rPr>
        <w:t xml:space="preserve"> ou falsifier l’historique administratif.</w:t>
      </w:r>
    </w:p>
    <w:p w14:paraId="228C442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5EC50718">
          <v:rect id="_x0000_i1707" style="width:0;height:1.5pt" o:hralign="center" o:hrstd="t" o:hr="t" fillcolor="#a0a0a0" stroked="f"/>
        </w:pict>
      </w:r>
    </w:p>
    <w:p w14:paraId="7A1E979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A-67 — Conservation minimale</w:t>
      </w:r>
    </w:p>
    <w:p w14:paraId="02A9F0B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délais minimaux de conservation des données et archives sont fixés par règlement, sous contrôle constitutionnel strict, et ne peuvent être réduits pour des raisons politiques ou administratives.</w:t>
      </w:r>
    </w:p>
    <w:p w14:paraId="4C838DB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7ADFAC9">
          <v:rect id="_x0000_i1708" style="width:0;height:1.5pt" o:hralign="center" o:hrstd="t" o:hr="t" fillcolor="#a0a0a0" stroked="f"/>
        </w:pict>
      </w:r>
    </w:p>
    <w:p w14:paraId="6DE18AE3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A-68 — Accès aux archives</w:t>
      </w:r>
    </w:p>
    <w:p w14:paraId="009A27A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personne a le droit d’accéder aux archives publiques, sous réserve :</w:t>
      </w:r>
    </w:p>
    <w:p w14:paraId="34EF9E1D" w14:textId="77777777" w:rsidR="00374F71" w:rsidRPr="00374F71" w:rsidRDefault="00374F71" w:rsidP="00374F71">
      <w:pPr>
        <w:numPr>
          <w:ilvl w:val="0"/>
          <w:numId w:val="7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la protection de la vie privée ;</w:t>
      </w:r>
    </w:p>
    <w:p w14:paraId="679188B7" w14:textId="77777777" w:rsidR="00374F71" w:rsidRPr="00374F71" w:rsidRDefault="00374F71" w:rsidP="00374F71">
      <w:pPr>
        <w:numPr>
          <w:ilvl w:val="0"/>
          <w:numId w:val="7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la sécurité réelle et documentée ;</w:t>
      </w:r>
    </w:p>
    <w:p w14:paraId="5536B314" w14:textId="77777777" w:rsidR="00374F71" w:rsidRPr="00374F71" w:rsidRDefault="00374F71" w:rsidP="00374F71">
      <w:pPr>
        <w:numPr>
          <w:ilvl w:val="0"/>
          <w:numId w:val="7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limites temporaires strictement justifiées.</w:t>
      </w:r>
    </w:p>
    <w:p w14:paraId="2E80D94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87ACD67">
          <v:rect id="_x0000_i1709" style="width:0;height:1.5pt" o:hralign="center" o:hrstd="t" o:hr="t" fillcolor="#a0a0a0" stroked="f"/>
        </w:pict>
      </w:r>
    </w:p>
    <w:p w14:paraId="201CA94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A-69 — Responsabilité personnelle</w:t>
      </w:r>
    </w:p>
    <w:p w14:paraId="0695CD0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destruction, altération ou dissimulation illégale de données ou d’archives engage la responsabilité personnelle de son auteur.</w:t>
      </w:r>
    </w:p>
    <w:p w14:paraId="3BE731A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A26E733">
          <v:rect id="_x0000_i1710" style="width:0;height:1.5pt" o:hralign="center" o:hrstd="t" o:hr="t" fillcolor="#a0a0a0" stroked="f"/>
        </w:pict>
      </w:r>
    </w:p>
    <w:p w14:paraId="2F69932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A-70 — Sanctions</w:t>
      </w:r>
    </w:p>
    <w:p w14:paraId="003F798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violations entraînent notamment :</w:t>
      </w:r>
    </w:p>
    <w:p w14:paraId="1E258CD4" w14:textId="77777777" w:rsidR="00374F71" w:rsidRPr="00374F71" w:rsidRDefault="00374F71" w:rsidP="00374F71">
      <w:pPr>
        <w:numPr>
          <w:ilvl w:val="0"/>
          <w:numId w:val="7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sanctions</w:t>
      </w:r>
      <w:proofErr w:type="gramEnd"/>
      <w:r w:rsidRPr="00374F71">
        <w:rPr>
          <w:rFonts w:ascii="Arial" w:hAnsi="Arial" w:cs="Arial"/>
        </w:rPr>
        <w:t xml:space="preserve"> disciplinaires ;</w:t>
      </w:r>
    </w:p>
    <w:p w14:paraId="21986C9F" w14:textId="77777777" w:rsidR="00374F71" w:rsidRPr="00374F71" w:rsidRDefault="00374F71" w:rsidP="00374F71">
      <w:pPr>
        <w:numPr>
          <w:ilvl w:val="0"/>
          <w:numId w:val="7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révocation</w:t>
      </w:r>
      <w:proofErr w:type="gramEnd"/>
      <w:r w:rsidRPr="00374F71">
        <w:rPr>
          <w:rFonts w:ascii="Arial" w:hAnsi="Arial" w:cs="Arial"/>
        </w:rPr>
        <w:t xml:space="preserve"> ;</w:t>
      </w:r>
    </w:p>
    <w:p w14:paraId="6F8BDC30" w14:textId="77777777" w:rsidR="00374F71" w:rsidRPr="00374F71" w:rsidRDefault="00374F71" w:rsidP="00374F71">
      <w:pPr>
        <w:numPr>
          <w:ilvl w:val="0"/>
          <w:numId w:val="7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sanctions</w:t>
      </w:r>
      <w:proofErr w:type="gramEnd"/>
      <w:r w:rsidRPr="00374F71">
        <w:rPr>
          <w:rFonts w:ascii="Arial" w:hAnsi="Arial" w:cs="Arial"/>
        </w:rPr>
        <w:t xml:space="preserve"> administratives ;</w:t>
      </w:r>
    </w:p>
    <w:p w14:paraId="638B01C4" w14:textId="77777777" w:rsidR="00374F71" w:rsidRPr="00374F71" w:rsidRDefault="00374F71" w:rsidP="00374F71">
      <w:pPr>
        <w:numPr>
          <w:ilvl w:val="0"/>
          <w:numId w:val="7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poursuites</w:t>
      </w:r>
      <w:proofErr w:type="gramEnd"/>
      <w:r w:rsidRPr="00374F71">
        <w:rPr>
          <w:rFonts w:ascii="Arial" w:hAnsi="Arial" w:cs="Arial"/>
        </w:rPr>
        <w:t xml:space="preserve"> civiles ou pénales, le cas échéant.</w:t>
      </w:r>
    </w:p>
    <w:p w14:paraId="42F2E76D" w14:textId="5A3EE391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D463A7F">
          <v:rect id="_x0000_i1721" style="width:0;height:1.5pt" o:hralign="center" o:hrstd="t" o:hr="t" fillcolor="#a0a0a0" stroked="f"/>
        </w:pict>
      </w:r>
    </w:p>
    <w:p w14:paraId="7F034BA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IX</w:t>
      </w:r>
    </w:p>
    <w:p w14:paraId="3C7AB98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LES RELATIONS AVEC LE PUBLIC ET L’OBLIGATION DE SERVICE</w:t>
      </w:r>
    </w:p>
    <w:p w14:paraId="4B2D861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BCABA97">
          <v:rect id="_x0000_i1776" style="width:0;height:1.5pt" o:hralign="center" o:hrstd="t" o:hr="t" fillcolor="#a0a0a0" stroked="f"/>
        </w:pict>
      </w:r>
    </w:p>
    <w:p w14:paraId="2C7D930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A-71 — Principe de service public</w:t>
      </w:r>
    </w:p>
    <w:p w14:paraId="687DF3EA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L’administration publique exerce ses fonctions </w:t>
      </w:r>
      <w:r w:rsidRPr="00374F71">
        <w:rPr>
          <w:rFonts w:ascii="Arial" w:hAnsi="Arial" w:cs="Arial"/>
          <w:b/>
          <w:bCs/>
        </w:rPr>
        <w:t>au service du public</w:t>
      </w:r>
      <w:r w:rsidRPr="00374F71">
        <w:rPr>
          <w:rFonts w:ascii="Arial" w:hAnsi="Arial" w:cs="Arial"/>
        </w:rPr>
        <w:t>.</w:t>
      </w:r>
    </w:p>
    <w:p w14:paraId="430354B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action administrative doit viser :</w:t>
      </w:r>
    </w:p>
    <w:p w14:paraId="71D4C75D" w14:textId="77777777" w:rsidR="00374F71" w:rsidRPr="00374F71" w:rsidRDefault="00374F71" w:rsidP="00374F71">
      <w:pPr>
        <w:numPr>
          <w:ilvl w:val="0"/>
          <w:numId w:val="7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satisfaction de l’intérêt général ;</w:t>
      </w:r>
    </w:p>
    <w:p w14:paraId="0AF13C6A" w14:textId="77777777" w:rsidR="00374F71" w:rsidRPr="00374F71" w:rsidRDefault="00374F71" w:rsidP="00374F71">
      <w:pPr>
        <w:numPr>
          <w:ilvl w:val="0"/>
          <w:numId w:val="7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protection des droits ;</w:t>
      </w:r>
    </w:p>
    <w:p w14:paraId="63A76B46" w14:textId="77777777" w:rsidR="00374F71" w:rsidRPr="00374F71" w:rsidRDefault="00374F71" w:rsidP="00374F71">
      <w:pPr>
        <w:numPr>
          <w:ilvl w:val="0"/>
          <w:numId w:val="7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l’accès</w:t>
      </w:r>
      <w:proofErr w:type="gramEnd"/>
      <w:r w:rsidRPr="00374F71">
        <w:rPr>
          <w:rFonts w:ascii="Arial" w:hAnsi="Arial" w:cs="Arial"/>
        </w:rPr>
        <w:t xml:space="preserve"> réel aux services publics.</w:t>
      </w:r>
    </w:p>
    <w:p w14:paraId="28CB422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citoyen n’est jamais un usager secondaire.</w:t>
      </w:r>
    </w:p>
    <w:p w14:paraId="18B6D22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B651E01">
          <v:rect id="_x0000_i1777" style="width:0;height:1.5pt" o:hralign="center" o:hrstd="t" o:hr="t" fillcolor="#a0a0a0" stroked="f"/>
        </w:pict>
      </w:r>
    </w:p>
    <w:p w14:paraId="38A9DEA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A-72 — Obligation de respect</w:t>
      </w:r>
    </w:p>
    <w:p w14:paraId="67D0033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personne en relation avec l’administration a droit :</w:t>
      </w:r>
    </w:p>
    <w:p w14:paraId="321723B4" w14:textId="77777777" w:rsidR="00374F71" w:rsidRPr="00374F71" w:rsidRDefault="00374F71" w:rsidP="00374F71">
      <w:pPr>
        <w:numPr>
          <w:ilvl w:val="0"/>
          <w:numId w:val="7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</w:t>
      </w:r>
      <w:proofErr w:type="gramEnd"/>
      <w:r w:rsidRPr="00374F71">
        <w:rPr>
          <w:rFonts w:ascii="Arial" w:hAnsi="Arial" w:cs="Arial"/>
        </w:rPr>
        <w:t xml:space="preserve"> respect ;</w:t>
      </w:r>
    </w:p>
    <w:p w14:paraId="3CC16D02" w14:textId="77777777" w:rsidR="00374F71" w:rsidRPr="00374F71" w:rsidRDefault="00374F71" w:rsidP="00374F71">
      <w:pPr>
        <w:numPr>
          <w:ilvl w:val="0"/>
          <w:numId w:val="7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la dignité ;</w:t>
      </w:r>
    </w:p>
    <w:p w14:paraId="637FBD8A" w14:textId="77777777" w:rsidR="00374F71" w:rsidRPr="00374F71" w:rsidRDefault="00374F71" w:rsidP="00374F71">
      <w:pPr>
        <w:numPr>
          <w:ilvl w:val="0"/>
          <w:numId w:val="7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un traitement impartial ;</w:t>
      </w:r>
    </w:p>
    <w:p w14:paraId="369752D7" w14:textId="77777777" w:rsidR="00374F71" w:rsidRPr="00374F71" w:rsidRDefault="00374F71" w:rsidP="00374F71">
      <w:pPr>
        <w:numPr>
          <w:ilvl w:val="0"/>
          <w:numId w:val="7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une écoute réelle.</w:t>
      </w:r>
    </w:p>
    <w:p w14:paraId="6651D7A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attitude méprisante, abusive ou dissuasive est interdite.</w:t>
      </w:r>
    </w:p>
    <w:p w14:paraId="6CCBCBF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13CDC76">
          <v:rect id="_x0000_i1778" style="width:0;height:1.5pt" o:hralign="center" o:hrstd="t" o:hr="t" fillcolor="#a0a0a0" stroked="f"/>
        </w:pict>
      </w:r>
    </w:p>
    <w:p w14:paraId="615C541D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A-73 — Obligation d’accueil et d’orientation</w:t>
      </w:r>
    </w:p>
    <w:p w14:paraId="2E13BBC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L’administration doit :</w:t>
      </w:r>
    </w:p>
    <w:p w14:paraId="4617493C" w14:textId="77777777" w:rsidR="00374F71" w:rsidRPr="00374F71" w:rsidRDefault="00374F71" w:rsidP="00374F71">
      <w:pPr>
        <w:numPr>
          <w:ilvl w:val="0"/>
          <w:numId w:val="7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accueillir</w:t>
      </w:r>
      <w:proofErr w:type="gramEnd"/>
      <w:r w:rsidRPr="00374F71">
        <w:rPr>
          <w:rFonts w:ascii="Arial" w:hAnsi="Arial" w:cs="Arial"/>
        </w:rPr>
        <w:t xml:space="preserve"> toute demande ;</w:t>
      </w:r>
    </w:p>
    <w:p w14:paraId="06616661" w14:textId="77777777" w:rsidR="00374F71" w:rsidRPr="00374F71" w:rsidRDefault="00374F71" w:rsidP="00374F71">
      <w:pPr>
        <w:numPr>
          <w:ilvl w:val="0"/>
          <w:numId w:val="7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orienter</w:t>
      </w:r>
      <w:proofErr w:type="gramEnd"/>
      <w:r w:rsidRPr="00374F71">
        <w:rPr>
          <w:rFonts w:ascii="Arial" w:hAnsi="Arial" w:cs="Arial"/>
        </w:rPr>
        <w:t xml:space="preserve"> clairement le citoyen ;</w:t>
      </w:r>
    </w:p>
    <w:p w14:paraId="61A15A13" w14:textId="77777777" w:rsidR="00374F71" w:rsidRPr="00374F71" w:rsidRDefault="00374F71" w:rsidP="00374F71">
      <w:pPr>
        <w:numPr>
          <w:ilvl w:val="0"/>
          <w:numId w:val="7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indiquer</w:t>
      </w:r>
      <w:proofErr w:type="gramEnd"/>
      <w:r w:rsidRPr="00374F71">
        <w:rPr>
          <w:rFonts w:ascii="Arial" w:hAnsi="Arial" w:cs="Arial"/>
        </w:rPr>
        <w:t xml:space="preserve"> les démarches exactes à suivre.</w:t>
      </w:r>
    </w:p>
    <w:p w14:paraId="060965A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Il est interdit de renvoyer une personne sans solution ou information claire.</w:t>
      </w:r>
    </w:p>
    <w:p w14:paraId="318D1D2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6E27B61">
          <v:rect id="_x0000_i1779" style="width:0;height:1.5pt" o:hralign="center" o:hrstd="t" o:hr="t" fillcolor="#a0a0a0" stroked="f"/>
        </w:pict>
      </w:r>
    </w:p>
    <w:p w14:paraId="0DA3E2B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A-74 — Droit à une réponse</w:t>
      </w:r>
    </w:p>
    <w:p w14:paraId="633E65B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demande adressée à l’administration reçoit :</w:t>
      </w:r>
    </w:p>
    <w:p w14:paraId="6BD2183E" w14:textId="77777777" w:rsidR="00374F71" w:rsidRPr="00374F71" w:rsidRDefault="00374F71" w:rsidP="00374F71">
      <w:pPr>
        <w:numPr>
          <w:ilvl w:val="0"/>
          <w:numId w:val="8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une</w:t>
      </w:r>
      <w:proofErr w:type="gramEnd"/>
      <w:r w:rsidRPr="00374F71">
        <w:rPr>
          <w:rFonts w:ascii="Arial" w:hAnsi="Arial" w:cs="Arial"/>
        </w:rPr>
        <w:t xml:space="preserve"> réponse écrite ;</w:t>
      </w:r>
    </w:p>
    <w:p w14:paraId="75F8E3C7" w14:textId="77777777" w:rsidR="00374F71" w:rsidRPr="00374F71" w:rsidRDefault="00374F71" w:rsidP="00374F71">
      <w:pPr>
        <w:numPr>
          <w:ilvl w:val="0"/>
          <w:numId w:val="8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dans</w:t>
      </w:r>
      <w:proofErr w:type="gramEnd"/>
      <w:r w:rsidRPr="00374F71">
        <w:rPr>
          <w:rFonts w:ascii="Arial" w:hAnsi="Arial" w:cs="Arial"/>
        </w:rPr>
        <w:t xml:space="preserve"> un délai raisonnable ;</w:t>
      </w:r>
    </w:p>
    <w:p w14:paraId="684740CD" w14:textId="77777777" w:rsidR="00374F71" w:rsidRPr="00374F71" w:rsidRDefault="00374F71" w:rsidP="00374F71">
      <w:pPr>
        <w:numPr>
          <w:ilvl w:val="0"/>
          <w:numId w:val="8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répondant</w:t>
      </w:r>
      <w:proofErr w:type="gramEnd"/>
      <w:r w:rsidRPr="00374F71">
        <w:rPr>
          <w:rFonts w:ascii="Arial" w:hAnsi="Arial" w:cs="Arial"/>
        </w:rPr>
        <w:t xml:space="preserve"> précisément à la demande formulée.</w:t>
      </w:r>
    </w:p>
    <w:p w14:paraId="108DEDE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silence constitue un manquement administratif.</w:t>
      </w:r>
    </w:p>
    <w:p w14:paraId="2FEBE92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9A3E9EB">
          <v:rect id="_x0000_i1780" style="width:0;height:1.5pt" o:hralign="center" o:hrstd="t" o:hr="t" fillcolor="#a0a0a0" stroked="f"/>
        </w:pict>
      </w:r>
    </w:p>
    <w:p w14:paraId="085BF57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A-75 — Accessibilité universelle</w:t>
      </w:r>
    </w:p>
    <w:p w14:paraId="4AE421C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services publics doivent être accessibles :</w:t>
      </w:r>
    </w:p>
    <w:p w14:paraId="2CF0C9CD" w14:textId="77777777" w:rsidR="00374F71" w:rsidRPr="00374F71" w:rsidRDefault="00374F71" w:rsidP="00374F71">
      <w:pPr>
        <w:numPr>
          <w:ilvl w:val="0"/>
          <w:numId w:val="8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physiquement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2C7A96A4" w14:textId="77777777" w:rsidR="00374F71" w:rsidRPr="00374F71" w:rsidRDefault="00374F71" w:rsidP="00374F71">
      <w:pPr>
        <w:numPr>
          <w:ilvl w:val="0"/>
          <w:numId w:val="8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numériquement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75F1CAE5" w14:textId="77777777" w:rsidR="00374F71" w:rsidRPr="00374F71" w:rsidRDefault="00374F71" w:rsidP="00374F71">
      <w:pPr>
        <w:numPr>
          <w:ilvl w:val="0"/>
          <w:numId w:val="8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linguistiquement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5801B1AB" w14:textId="77777777" w:rsidR="00374F71" w:rsidRPr="00374F71" w:rsidRDefault="00374F71" w:rsidP="00374F71">
      <w:pPr>
        <w:numPr>
          <w:ilvl w:val="0"/>
          <w:numId w:val="8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cognitivement</w:t>
      </w:r>
      <w:proofErr w:type="gramEnd"/>
      <w:r w:rsidRPr="00374F71">
        <w:rPr>
          <w:rFonts w:ascii="Arial" w:hAnsi="Arial" w:cs="Arial"/>
        </w:rPr>
        <w:t>.</w:t>
      </w:r>
    </w:p>
    <w:p w14:paraId="5409DE5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L’administration a l’obligation d’adaptation raisonnable.</w:t>
      </w:r>
    </w:p>
    <w:p w14:paraId="19A374B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051A041">
          <v:rect id="_x0000_i1781" style="width:0;height:1.5pt" o:hralign="center" o:hrstd="t" o:hr="t" fillcolor="#a0a0a0" stroked="f"/>
        </w:pict>
      </w:r>
    </w:p>
    <w:p w14:paraId="2EC06FE9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A-76 — Langage clair</w:t>
      </w:r>
    </w:p>
    <w:p w14:paraId="27920DA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communication administrative doit être formulée :</w:t>
      </w:r>
    </w:p>
    <w:p w14:paraId="292332AA" w14:textId="77777777" w:rsidR="00374F71" w:rsidRPr="00374F71" w:rsidRDefault="00374F71" w:rsidP="00374F71">
      <w:pPr>
        <w:numPr>
          <w:ilvl w:val="0"/>
          <w:numId w:val="8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en</w:t>
      </w:r>
      <w:proofErr w:type="gramEnd"/>
      <w:r w:rsidRPr="00374F71">
        <w:rPr>
          <w:rFonts w:ascii="Arial" w:hAnsi="Arial" w:cs="Arial"/>
        </w:rPr>
        <w:t xml:space="preserve"> langage clair ;</w:t>
      </w:r>
    </w:p>
    <w:p w14:paraId="465B598E" w14:textId="77777777" w:rsidR="00374F71" w:rsidRPr="00374F71" w:rsidRDefault="00374F71" w:rsidP="00374F71">
      <w:pPr>
        <w:numPr>
          <w:ilvl w:val="0"/>
          <w:numId w:val="8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sans</w:t>
      </w:r>
      <w:proofErr w:type="gramEnd"/>
      <w:r w:rsidRPr="00374F71">
        <w:rPr>
          <w:rFonts w:ascii="Arial" w:hAnsi="Arial" w:cs="Arial"/>
        </w:rPr>
        <w:t xml:space="preserve"> jargon inutile ;</w:t>
      </w:r>
    </w:p>
    <w:p w14:paraId="39878676" w14:textId="77777777" w:rsidR="00374F71" w:rsidRPr="00374F71" w:rsidRDefault="00374F71" w:rsidP="00374F71">
      <w:pPr>
        <w:numPr>
          <w:ilvl w:val="0"/>
          <w:numId w:val="8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compréhensible</w:t>
      </w:r>
      <w:proofErr w:type="gramEnd"/>
      <w:r w:rsidRPr="00374F71">
        <w:rPr>
          <w:rFonts w:ascii="Arial" w:hAnsi="Arial" w:cs="Arial"/>
        </w:rPr>
        <w:t xml:space="preserve"> par un citoyen moyen.</w:t>
      </w:r>
    </w:p>
    <w:p w14:paraId="1F3E299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complexité volontaire est assimilée à une entrave.</w:t>
      </w:r>
    </w:p>
    <w:p w14:paraId="2ECE860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367DCD2F">
          <v:rect id="_x0000_i1782" style="width:0;height:1.5pt" o:hralign="center" o:hrstd="t" o:hr="t" fillcolor="#a0a0a0" stroked="f"/>
        </w:pict>
      </w:r>
    </w:p>
    <w:p w14:paraId="43F9BF1F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A-77 — Continuité du service</w:t>
      </w:r>
    </w:p>
    <w:p w14:paraId="5F25E1A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>Les services publics essentiels doivent être assurés de manière continue.</w:t>
      </w:r>
    </w:p>
    <w:p w14:paraId="4B4E91E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interruption injustifiée constitue une faute grave.</w:t>
      </w:r>
    </w:p>
    <w:p w14:paraId="203FC9F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3354950">
          <v:rect id="_x0000_i1783" style="width:0;height:1.5pt" o:hralign="center" o:hrstd="t" o:hr="t" fillcolor="#a0a0a0" stroked="f"/>
        </w:pict>
      </w:r>
    </w:p>
    <w:p w14:paraId="4A3314E4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A-78 — Plainte et amélioration</w:t>
      </w:r>
    </w:p>
    <w:p w14:paraId="24B54FB6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personne peut :</w:t>
      </w:r>
    </w:p>
    <w:p w14:paraId="5ABFCDA3" w14:textId="77777777" w:rsidR="00374F71" w:rsidRPr="00374F71" w:rsidRDefault="00374F71" w:rsidP="00374F71">
      <w:pPr>
        <w:numPr>
          <w:ilvl w:val="0"/>
          <w:numId w:val="8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formuler</w:t>
      </w:r>
      <w:proofErr w:type="gramEnd"/>
      <w:r w:rsidRPr="00374F71">
        <w:rPr>
          <w:rFonts w:ascii="Arial" w:hAnsi="Arial" w:cs="Arial"/>
        </w:rPr>
        <w:t xml:space="preserve"> une plainte ;</w:t>
      </w:r>
    </w:p>
    <w:p w14:paraId="0B40BBDD" w14:textId="77777777" w:rsidR="00374F71" w:rsidRPr="00374F71" w:rsidRDefault="00374F71" w:rsidP="00374F71">
      <w:pPr>
        <w:numPr>
          <w:ilvl w:val="0"/>
          <w:numId w:val="8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proposer</w:t>
      </w:r>
      <w:proofErr w:type="gramEnd"/>
      <w:r w:rsidRPr="00374F71">
        <w:rPr>
          <w:rFonts w:ascii="Arial" w:hAnsi="Arial" w:cs="Arial"/>
        </w:rPr>
        <w:t xml:space="preserve"> une amélioration ;</w:t>
      </w:r>
    </w:p>
    <w:p w14:paraId="4D73B200" w14:textId="77777777" w:rsidR="00374F71" w:rsidRPr="00374F71" w:rsidRDefault="00374F71" w:rsidP="00374F71">
      <w:pPr>
        <w:numPr>
          <w:ilvl w:val="0"/>
          <w:numId w:val="83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signaler</w:t>
      </w:r>
      <w:proofErr w:type="gramEnd"/>
      <w:r w:rsidRPr="00374F71">
        <w:rPr>
          <w:rFonts w:ascii="Arial" w:hAnsi="Arial" w:cs="Arial"/>
        </w:rPr>
        <w:t xml:space="preserve"> un dysfonctionnement.</w:t>
      </w:r>
    </w:p>
    <w:p w14:paraId="6A8083FD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plaintes sont traitées, documentées et suivies.</w:t>
      </w:r>
    </w:p>
    <w:p w14:paraId="5F54608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E4A2F3E">
          <v:rect id="_x0000_i1784" style="width:0;height:1.5pt" o:hralign="center" o:hrstd="t" o:hr="t" fillcolor="#a0a0a0" stroked="f"/>
        </w:pict>
      </w:r>
    </w:p>
    <w:p w14:paraId="43079F77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A-79 — Responsabilité personnelle</w:t>
      </w:r>
    </w:p>
    <w:p w14:paraId="167D673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manquement aux obligations de service engage la responsabilité personnelle de l’agent ou du dirigeant concerné.</w:t>
      </w:r>
    </w:p>
    <w:p w14:paraId="3EAB181C" w14:textId="52C9508A" w:rsid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4148899">
          <v:rect id="_x0000_i1794" style="width:0;height:1.5pt" o:hralign="center" o:hrstd="t" o:hr="t" fillcolor="#a0a0a0" stroked="f"/>
        </w:pict>
      </w:r>
    </w:p>
    <w:p w14:paraId="16EB7FC0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ADMINISTRATIVE X</w:t>
      </w:r>
    </w:p>
    <w:p w14:paraId="6390A78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LOI SUR LES SANCTIONS, LES NULLITÉS ET LES DISPOSITIONS FINALES</w:t>
      </w:r>
    </w:p>
    <w:p w14:paraId="3F7846B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8657B87">
          <v:rect id="_x0000_i1873" style="width:0;height:1.5pt" o:hralign="center" o:hrstd="t" o:hr="t" fillcolor="#a0a0a0" stroked="f"/>
        </w:pict>
      </w:r>
    </w:p>
    <w:p w14:paraId="043DBA1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A-80 — Principe général de nullité</w:t>
      </w:r>
    </w:p>
    <w:p w14:paraId="4F18D58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acte administratif pris en violation :</w:t>
      </w:r>
    </w:p>
    <w:p w14:paraId="06C384D7" w14:textId="77777777" w:rsidR="00374F71" w:rsidRPr="00374F71" w:rsidRDefault="00374F71" w:rsidP="00374F71">
      <w:pPr>
        <w:numPr>
          <w:ilvl w:val="0"/>
          <w:numId w:val="8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la Constitution ;</w:t>
      </w:r>
    </w:p>
    <w:p w14:paraId="15CBF0D1" w14:textId="77777777" w:rsidR="00374F71" w:rsidRPr="00374F71" w:rsidRDefault="00374F71" w:rsidP="00374F71">
      <w:pPr>
        <w:numPr>
          <w:ilvl w:val="0"/>
          <w:numId w:val="8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lois organiques ;</w:t>
      </w:r>
    </w:p>
    <w:p w14:paraId="4BE24B0E" w14:textId="77777777" w:rsidR="00374F71" w:rsidRPr="00374F71" w:rsidRDefault="00374F71" w:rsidP="00374F71">
      <w:pPr>
        <w:numPr>
          <w:ilvl w:val="0"/>
          <w:numId w:val="8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lois ordinaires ;</w:t>
      </w:r>
    </w:p>
    <w:p w14:paraId="43663CB7" w14:textId="77777777" w:rsidR="00374F71" w:rsidRPr="00374F71" w:rsidRDefault="00374F71" w:rsidP="00374F71">
      <w:pPr>
        <w:numPr>
          <w:ilvl w:val="0"/>
          <w:numId w:val="84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des</w:t>
      </w:r>
      <w:proofErr w:type="gramEnd"/>
      <w:r w:rsidRPr="00374F71">
        <w:rPr>
          <w:rFonts w:ascii="Arial" w:hAnsi="Arial" w:cs="Arial"/>
        </w:rPr>
        <w:t xml:space="preserve"> présentes lois administratives ;</w:t>
      </w:r>
    </w:p>
    <w:p w14:paraId="44341026" w14:textId="77777777" w:rsidR="00374F71" w:rsidRPr="00374F71" w:rsidRDefault="00374F71" w:rsidP="00374F71">
      <w:p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est</w:t>
      </w:r>
      <w:proofErr w:type="gramEnd"/>
      <w:r w:rsidRPr="00374F71">
        <w:rPr>
          <w:rFonts w:ascii="Arial" w:hAnsi="Arial" w:cs="Arial"/>
        </w:rPr>
        <w:t xml:space="preserve"> </w:t>
      </w:r>
      <w:r w:rsidRPr="00374F71">
        <w:rPr>
          <w:rFonts w:ascii="Arial" w:hAnsi="Arial" w:cs="Arial"/>
          <w:b/>
          <w:bCs/>
        </w:rPr>
        <w:t>nul de plein droit</w:t>
      </w:r>
      <w:r w:rsidRPr="00374F71">
        <w:rPr>
          <w:rFonts w:ascii="Arial" w:hAnsi="Arial" w:cs="Arial"/>
        </w:rPr>
        <w:t>, sans qu’aucune validation préalable ne soit requise.</w:t>
      </w:r>
    </w:p>
    <w:p w14:paraId="1C5C493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nullité produit effet immédiatement.</w:t>
      </w:r>
    </w:p>
    <w:p w14:paraId="1B717A6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840CCA7">
          <v:rect id="_x0000_i1874" style="width:0;height:1.5pt" o:hralign="center" o:hrstd="t" o:hr="t" fillcolor="#a0a0a0" stroked="f"/>
        </w:pict>
      </w:r>
    </w:p>
    <w:p w14:paraId="6B729152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A-81 — Nullité pour contournement</w:t>
      </w:r>
    </w:p>
    <w:p w14:paraId="253DDBF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>Tout acte administratif visant à obtenir indirectement ce qui est interdit directement constitue un contournement.</w:t>
      </w:r>
    </w:p>
    <w:p w14:paraId="512B8EC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 contournement entraîne :</w:t>
      </w:r>
    </w:p>
    <w:p w14:paraId="0F116D85" w14:textId="77777777" w:rsidR="00374F71" w:rsidRPr="00374F71" w:rsidRDefault="00374F71" w:rsidP="00374F71">
      <w:pPr>
        <w:numPr>
          <w:ilvl w:val="0"/>
          <w:numId w:val="8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nullité de l’acte ;</w:t>
      </w:r>
    </w:p>
    <w:p w14:paraId="2AA33925" w14:textId="77777777" w:rsidR="00374F71" w:rsidRPr="00374F71" w:rsidRDefault="00374F71" w:rsidP="00374F71">
      <w:pPr>
        <w:numPr>
          <w:ilvl w:val="0"/>
          <w:numId w:val="8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nullité des actes subséquents liés ;</w:t>
      </w:r>
    </w:p>
    <w:p w14:paraId="52D41243" w14:textId="77777777" w:rsidR="00374F71" w:rsidRPr="00374F71" w:rsidRDefault="00374F71" w:rsidP="00374F71">
      <w:pPr>
        <w:numPr>
          <w:ilvl w:val="0"/>
          <w:numId w:val="85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responsabilité personnelle de ses auteurs.</w:t>
      </w:r>
    </w:p>
    <w:p w14:paraId="2CCD7BA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8F7D7A5">
          <v:rect id="_x0000_i1875" style="width:0;height:1.5pt" o:hralign="center" o:hrstd="t" o:hr="t" fillcolor="#a0a0a0" stroked="f"/>
        </w:pict>
      </w:r>
    </w:p>
    <w:p w14:paraId="620E151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A-82 — Effet réel prioritaire</w:t>
      </w:r>
    </w:p>
    <w:p w14:paraId="514C794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L’effet réel d’un acte administratif prime toujours sur :</w:t>
      </w:r>
    </w:p>
    <w:p w14:paraId="7DD6B6FE" w14:textId="77777777" w:rsidR="00374F71" w:rsidRPr="00374F71" w:rsidRDefault="00374F71" w:rsidP="00374F71">
      <w:pPr>
        <w:numPr>
          <w:ilvl w:val="0"/>
          <w:numId w:val="8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son</w:t>
      </w:r>
      <w:proofErr w:type="gramEnd"/>
      <w:r w:rsidRPr="00374F71">
        <w:rPr>
          <w:rFonts w:ascii="Arial" w:hAnsi="Arial" w:cs="Arial"/>
        </w:rPr>
        <w:t xml:space="preserve"> intitulé ;</w:t>
      </w:r>
    </w:p>
    <w:p w14:paraId="313732AC" w14:textId="77777777" w:rsidR="00374F71" w:rsidRPr="00374F71" w:rsidRDefault="00374F71" w:rsidP="00374F71">
      <w:pPr>
        <w:numPr>
          <w:ilvl w:val="0"/>
          <w:numId w:val="8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</w:t>
      </w:r>
      <w:proofErr w:type="gramEnd"/>
      <w:r w:rsidRPr="00374F71">
        <w:rPr>
          <w:rFonts w:ascii="Arial" w:hAnsi="Arial" w:cs="Arial"/>
        </w:rPr>
        <w:t xml:space="preserve"> justification officielle ;</w:t>
      </w:r>
    </w:p>
    <w:p w14:paraId="2D9FC8D4" w14:textId="77777777" w:rsidR="00374F71" w:rsidRPr="00374F71" w:rsidRDefault="00374F71" w:rsidP="00374F71">
      <w:pPr>
        <w:numPr>
          <w:ilvl w:val="0"/>
          <w:numId w:val="86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</w:t>
      </w:r>
      <w:proofErr w:type="gramEnd"/>
      <w:r w:rsidRPr="00374F71">
        <w:rPr>
          <w:rFonts w:ascii="Arial" w:hAnsi="Arial" w:cs="Arial"/>
        </w:rPr>
        <w:t xml:space="preserve"> forme apparente.</w:t>
      </w:r>
    </w:p>
    <w:p w14:paraId="65E8266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analyse se fonde sur l’effet produit.</w:t>
      </w:r>
    </w:p>
    <w:p w14:paraId="1616693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7189887">
          <v:rect id="_x0000_i1876" style="width:0;height:1.5pt" o:hralign="center" o:hrstd="t" o:hr="t" fillcolor="#a0a0a0" stroked="f"/>
        </w:pict>
      </w:r>
    </w:p>
    <w:p w14:paraId="74CFC32A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A-83 — Sanctions administratives</w:t>
      </w:r>
    </w:p>
    <w:p w14:paraId="617F0E14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violations peuvent entraîner :</w:t>
      </w:r>
    </w:p>
    <w:p w14:paraId="624BFDCA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avertissement</w:t>
      </w:r>
      <w:proofErr w:type="gramEnd"/>
      <w:r w:rsidRPr="00374F71">
        <w:rPr>
          <w:rFonts w:ascii="Arial" w:hAnsi="Arial" w:cs="Arial"/>
        </w:rPr>
        <w:t xml:space="preserve"> ;</w:t>
      </w:r>
    </w:p>
    <w:p w14:paraId="18541723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blâme</w:t>
      </w:r>
      <w:proofErr w:type="gramEnd"/>
      <w:r w:rsidRPr="00374F71">
        <w:rPr>
          <w:rFonts w:ascii="Arial" w:hAnsi="Arial" w:cs="Arial"/>
        </w:rPr>
        <w:t xml:space="preserve"> ;</w:t>
      </w:r>
    </w:p>
    <w:p w14:paraId="6D084AA4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suspension</w:t>
      </w:r>
      <w:proofErr w:type="gramEnd"/>
      <w:r w:rsidRPr="00374F71">
        <w:rPr>
          <w:rFonts w:ascii="Arial" w:hAnsi="Arial" w:cs="Arial"/>
        </w:rPr>
        <w:t xml:space="preserve"> ;</w:t>
      </w:r>
    </w:p>
    <w:p w14:paraId="722466DE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révocation</w:t>
      </w:r>
      <w:proofErr w:type="gramEnd"/>
      <w:r w:rsidRPr="00374F71">
        <w:rPr>
          <w:rFonts w:ascii="Arial" w:hAnsi="Arial" w:cs="Arial"/>
        </w:rPr>
        <w:t xml:space="preserve"> ;</w:t>
      </w:r>
    </w:p>
    <w:p w14:paraId="798B4510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sanctions</w:t>
      </w:r>
      <w:proofErr w:type="gramEnd"/>
      <w:r w:rsidRPr="00374F71">
        <w:rPr>
          <w:rFonts w:ascii="Arial" w:hAnsi="Arial" w:cs="Arial"/>
        </w:rPr>
        <w:t xml:space="preserve"> administratives pécuniaires ;</w:t>
      </w:r>
    </w:p>
    <w:p w14:paraId="6EE55EBC" w14:textId="77777777" w:rsidR="00374F71" w:rsidRPr="00374F71" w:rsidRDefault="00374F71" w:rsidP="00374F71">
      <w:pPr>
        <w:numPr>
          <w:ilvl w:val="0"/>
          <w:numId w:val="87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inéligibilité</w:t>
      </w:r>
      <w:proofErr w:type="gramEnd"/>
      <w:r w:rsidRPr="00374F71">
        <w:rPr>
          <w:rFonts w:ascii="Arial" w:hAnsi="Arial" w:cs="Arial"/>
        </w:rPr>
        <w:t xml:space="preserve"> administrative à certaines fonctions.</w:t>
      </w:r>
    </w:p>
    <w:p w14:paraId="7070501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sanctions sont proportionnelles à la gravité des faits.</w:t>
      </w:r>
    </w:p>
    <w:p w14:paraId="1FBDCE63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5A046BC">
          <v:rect id="_x0000_i1877" style="width:0;height:1.5pt" o:hralign="center" o:hrstd="t" o:hr="t" fillcolor="#a0a0a0" stroked="f"/>
        </w:pict>
      </w:r>
    </w:p>
    <w:p w14:paraId="4FA376D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A-84 — Cumul des responsabilités</w:t>
      </w:r>
    </w:p>
    <w:p w14:paraId="4D121B5F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La responsabilité administrative n’exclut jamais :</w:t>
      </w:r>
    </w:p>
    <w:p w14:paraId="4AB0F77C" w14:textId="77777777" w:rsidR="00374F71" w:rsidRPr="00374F71" w:rsidRDefault="00374F71" w:rsidP="00374F71">
      <w:pPr>
        <w:numPr>
          <w:ilvl w:val="0"/>
          <w:numId w:val="8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responsabilité civile ;</w:t>
      </w:r>
    </w:p>
    <w:p w14:paraId="02132013" w14:textId="77777777" w:rsidR="00374F71" w:rsidRPr="00374F71" w:rsidRDefault="00374F71" w:rsidP="00374F71">
      <w:pPr>
        <w:numPr>
          <w:ilvl w:val="0"/>
          <w:numId w:val="8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lastRenderedPageBreak/>
        <w:t>la</w:t>
      </w:r>
      <w:proofErr w:type="gramEnd"/>
      <w:r w:rsidRPr="00374F71">
        <w:rPr>
          <w:rFonts w:ascii="Arial" w:hAnsi="Arial" w:cs="Arial"/>
        </w:rPr>
        <w:t xml:space="preserve"> responsabilité pénale ;</w:t>
      </w:r>
    </w:p>
    <w:p w14:paraId="32C22C14" w14:textId="77777777" w:rsidR="00374F71" w:rsidRPr="00374F71" w:rsidRDefault="00374F71" w:rsidP="00374F71">
      <w:pPr>
        <w:numPr>
          <w:ilvl w:val="0"/>
          <w:numId w:val="88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la</w:t>
      </w:r>
      <w:proofErr w:type="gramEnd"/>
      <w:r w:rsidRPr="00374F71">
        <w:rPr>
          <w:rFonts w:ascii="Arial" w:hAnsi="Arial" w:cs="Arial"/>
        </w:rPr>
        <w:t xml:space="preserve"> responsabilité disciplinaire.</w:t>
      </w:r>
    </w:p>
    <w:p w14:paraId="5E21D76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responsabilités peuvent se cumuler.</w:t>
      </w:r>
    </w:p>
    <w:p w14:paraId="5352717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20C69661">
          <v:rect id="_x0000_i1878" style="width:0;height:1.5pt" o:hralign="center" o:hrstd="t" o:hr="t" fillcolor="#a0a0a0" stroked="f"/>
        </w:pict>
      </w:r>
    </w:p>
    <w:p w14:paraId="1CD818FC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A-85 — Absence d’immunité</w:t>
      </w:r>
    </w:p>
    <w:p w14:paraId="29432FD9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immunité, protection hiérarchique ou statut ne peut faire obstacle :</w:t>
      </w:r>
    </w:p>
    <w:p w14:paraId="118F696F" w14:textId="77777777" w:rsidR="00374F71" w:rsidRPr="00374F71" w:rsidRDefault="00374F71" w:rsidP="00374F71">
      <w:pPr>
        <w:numPr>
          <w:ilvl w:val="0"/>
          <w:numId w:val="8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une enquête ;</w:t>
      </w:r>
    </w:p>
    <w:p w14:paraId="45CC7362" w14:textId="77777777" w:rsidR="00374F71" w:rsidRPr="00374F71" w:rsidRDefault="00374F71" w:rsidP="00374F71">
      <w:pPr>
        <w:numPr>
          <w:ilvl w:val="0"/>
          <w:numId w:val="8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une sanction ;</w:t>
      </w:r>
    </w:p>
    <w:p w14:paraId="4F7348F2" w14:textId="77777777" w:rsidR="00374F71" w:rsidRPr="00374F71" w:rsidRDefault="00374F71" w:rsidP="00374F71">
      <w:pPr>
        <w:numPr>
          <w:ilvl w:val="0"/>
          <w:numId w:val="89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une poursuite.</w:t>
      </w:r>
    </w:p>
    <w:p w14:paraId="14C25DA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clause contraire est nulle.</w:t>
      </w:r>
    </w:p>
    <w:p w14:paraId="7F8FC587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7D83D948">
          <v:rect id="_x0000_i1879" style="width:0;height:1.5pt" o:hralign="center" o:hrstd="t" o:hr="t" fillcolor="#a0a0a0" stroked="f"/>
        </w:pict>
      </w:r>
    </w:p>
    <w:p w14:paraId="4999C188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A-86 — Obligation de correction</w:t>
      </w:r>
    </w:p>
    <w:p w14:paraId="2AA2510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administration ayant posé un acte nul doit :</w:t>
      </w:r>
    </w:p>
    <w:p w14:paraId="300C46FA" w14:textId="77777777" w:rsidR="00374F71" w:rsidRPr="00374F71" w:rsidRDefault="00374F71" w:rsidP="00374F71">
      <w:pPr>
        <w:numPr>
          <w:ilvl w:val="0"/>
          <w:numId w:val="9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corriger</w:t>
      </w:r>
      <w:proofErr w:type="gramEnd"/>
      <w:r w:rsidRPr="00374F71">
        <w:rPr>
          <w:rFonts w:ascii="Arial" w:hAnsi="Arial" w:cs="Arial"/>
        </w:rPr>
        <w:t xml:space="preserve"> la situation ;</w:t>
      </w:r>
    </w:p>
    <w:p w14:paraId="620BA3D5" w14:textId="77777777" w:rsidR="00374F71" w:rsidRPr="00374F71" w:rsidRDefault="00374F71" w:rsidP="00374F71">
      <w:pPr>
        <w:numPr>
          <w:ilvl w:val="0"/>
          <w:numId w:val="9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réparer</w:t>
      </w:r>
      <w:proofErr w:type="gramEnd"/>
      <w:r w:rsidRPr="00374F71">
        <w:rPr>
          <w:rFonts w:ascii="Arial" w:hAnsi="Arial" w:cs="Arial"/>
        </w:rPr>
        <w:t xml:space="preserve"> les effets ;</w:t>
      </w:r>
    </w:p>
    <w:p w14:paraId="7399195D" w14:textId="77777777" w:rsidR="00374F71" w:rsidRPr="00374F71" w:rsidRDefault="00374F71" w:rsidP="00374F71">
      <w:pPr>
        <w:numPr>
          <w:ilvl w:val="0"/>
          <w:numId w:val="90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informer</w:t>
      </w:r>
      <w:proofErr w:type="gramEnd"/>
      <w:r w:rsidRPr="00374F71">
        <w:rPr>
          <w:rFonts w:ascii="Arial" w:hAnsi="Arial" w:cs="Arial"/>
        </w:rPr>
        <w:t xml:space="preserve"> publiquement des correctifs apportés.</w:t>
      </w:r>
    </w:p>
    <w:p w14:paraId="536EEFB5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L’inaction constitue une faute distincte.</w:t>
      </w:r>
    </w:p>
    <w:p w14:paraId="61EED46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6339B63">
          <v:rect id="_x0000_i1880" style="width:0;height:1.5pt" o:hralign="center" o:hrstd="t" o:hr="t" fillcolor="#a0a0a0" stroked="f"/>
        </w:pict>
      </w:r>
    </w:p>
    <w:p w14:paraId="2256A771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A-87 — Droit d’alerte et de contrôle</w:t>
      </w:r>
    </w:p>
    <w:p w14:paraId="71626CD8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 citoyen dispose d’un droit permanent :</w:t>
      </w:r>
    </w:p>
    <w:p w14:paraId="67F68FA8" w14:textId="77777777" w:rsidR="00374F71" w:rsidRPr="00374F71" w:rsidRDefault="00374F71" w:rsidP="00374F71">
      <w:pPr>
        <w:numPr>
          <w:ilvl w:val="0"/>
          <w:numId w:val="9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signaler un acte administratif illégal ;</w:t>
      </w:r>
    </w:p>
    <w:p w14:paraId="78F1FD2A" w14:textId="77777777" w:rsidR="00374F71" w:rsidRPr="00374F71" w:rsidRDefault="00374F71" w:rsidP="00374F71">
      <w:pPr>
        <w:numPr>
          <w:ilvl w:val="0"/>
          <w:numId w:val="9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d’exiger</w:t>
      </w:r>
      <w:proofErr w:type="gramEnd"/>
      <w:r w:rsidRPr="00374F71">
        <w:rPr>
          <w:rFonts w:ascii="Arial" w:hAnsi="Arial" w:cs="Arial"/>
        </w:rPr>
        <w:t xml:space="preserve"> une justification écrite ;</w:t>
      </w:r>
    </w:p>
    <w:p w14:paraId="768A2BFD" w14:textId="77777777" w:rsidR="00374F71" w:rsidRPr="00374F71" w:rsidRDefault="00374F71" w:rsidP="00374F71">
      <w:pPr>
        <w:numPr>
          <w:ilvl w:val="0"/>
          <w:numId w:val="91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de</w:t>
      </w:r>
      <w:proofErr w:type="gramEnd"/>
      <w:r w:rsidRPr="00374F71">
        <w:rPr>
          <w:rFonts w:ascii="Arial" w:hAnsi="Arial" w:cs="Arial"/>
        </w:rPr>
        <w:t xml:space="preserve"> déclencher un contrôle ou un audit.</w:t>
      </w:r>
    </w:p>
    <w:p w14:paraId="2DC6934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Aucune entrave n’est permise.</w:t>
      </w:r>
    </w:p>
    <w:p w14:paraId="360DDDB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44DD0519">
          <v:rect id="_x0000_i1881" style="width:0;height:1.5pt" o:hralign="center" o:hrstd="t" o:hr="t" fillcolor="#a0a0a0" stroked="f"/>
        </w:pict>
      </w:r>
    </w:p>
    <w:p w14:paraId="4CFEBEA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A-88 — Protection renforcée</w:t>
      </w:r>
    </w:p>
    <w:p w14:paraId="63E496A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lastRenderedPageBreak/>
        <w:t xml:space="preserve">Les citoyens et agents publics signalant un abus bénéficient d’une protection renforcée contre toute </w:t>
      </w:r>
      <w:proofErr w:type="spellStart"/>
      <w:r w:rsidRPr="00374F71">
        <w:rPr>
          <w:rFonts w:ascii="Arial" w:hAnsi="Arial" w:cs="Arial"/>
        </w:rPr>
        <w:t>représaille</w:t>
      </w:r>
      <w:proofErr w:type="spellEnd"/>
      <w:r w:rsidRPr="00374F71">
        <w:rPr>
          <w:rFonts w:ascii="Arial" w:hAnsi="Arial" w:cs="Arial"/>
        </w:rPr>
        <w:t>.</w:t>
      </w:r>
    </w:p>
    <w:p w14:paraId="5373A4C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 xml:space="preserve">Toute </w:t>
      </w:r>
      <w:proofErr w:type="spellStart"/>
      <w:r w:rsidRPr="00374F71">
        <w:rPr>
          <w:rFonts w:ascii="Arial" w:hAnsi="Arial" w:cs="Arial"/>
        </w:rPr>
        <w:t>représaille</w:t>
      </w:r>
      <w:proofErr w:type="spellEnd"/>
      <w:r w:rsidRPr="00374F71">
        <w:rPr>
          <w:rFonts w:ascii="Arial" w:hAnsi="Arial" w:cs="Arial"/>
        </w:rPr>
        <w:t xml:space="preserve"> est sévèrement sanctionnée.</w:t>
      </w:r>
    </w:p>
    <w:p w14:paraId="16849380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E196BA4">
          <v:rect id="_x0000_i1882" style="width:0;height:1.5pt" o:hralign="center" o:hrstd="t" o:hr="t" fillcolor="#a0a0a0" stroked="f"/>
        </w:pict>
      </w:r>
    </w:p>
    <w:p w14:paraId="771B53FD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DISPOSITIONS FINALES DES LOIS ADMINISTRATIVES</w:t>
      </w:r>
    </w:p>
    <w:p w14:paraId="6E71FD7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6043716E">
          <v:rect id="_x0000_i1883" style="width:0;height:1.5pt" o:hralign="center" o:hrstd="t" o:hr="t" fillcolor="#a0a0a0" stroked="f"/>
        </w:pict>
      </w:r>
    </w:p>
    <w:p w14:paraId="2616392B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A-89 — Subordination</w:t>
      </w:r>
    </w:p>
    <w:p w14:paraId="3D9BE63C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lois administratives sont strictement subordonnées :</w:t>
      </w:r>
    </w:p>
    <w:p w14:paraId="20DC6DCE" w14:textId="77777777" w:rsidR="00374F71" w:rsidRPr="00374F71" w:rsidRDefault="00374F71" w:rsidP="00374F71">
      <w:pPr>
        <w:numPr>
          <w:ilvl w:val="0"/>
          <w:numId w:val="9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à</w:t>
      </w:r>
      <w:proofErr w:type="gramEnd"/>
      <w:r w:rsidRPr="00374F71">
        <w:rPr>
          <w:rFonts w:ascii="Arial" w:hAnsi="Arial" w:cs="Arial"/>
        </w:rPr>
        <w:t xml:space="preserve"> la Constitution ;</w:t>
      </w:r>
    </w:p>
    <w:p w14:paraId="436D41CA" w14:textId="77777777" w:rsidR="00374F71" w:rsidRPr="00374F71" w:rsidRDefault="00374F71" w:rsidP="00374F71">
      <w:pPr>
        <w:numPr>
          <w:ilvl w:val="0"/>
          <w:numId w:val="9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lois organiques ;</w:t>
      </w:r>
    </w:p>
    <w:p w14:paraId="5181C6F0" w14:textId="77777777" w:rsidR="00374F71" w:rsidRPr="00374F71" w:rsidRDefault="00374F71" w:rsidP="00374F71">
      <w:pPr>
        <w:numPr>
          <w:ilvl w:val="0"/>
          <w:numId w:val="92"/>
        </w:numPr>
        <w:rPr>
          <w:rFonts w:ascii="Arial" w:hAnsi="Arial" w:cs="Arial"/>
        </w:rPr>
      </w:pPr>
      <w:proofErr w:type="gramStart"/>
      <w:r w:rsidRPr="00374F71">
        <w:rPr>
          <w:rFonts w:ascii="Arial" w:hAnsi="Arial" w:cs="Arial"/>
        </w:rPr>
        <w:t>aux</w:t>
      </w:r>
      <w:proofErr w:type="gramEnd"/>
      <w:r w:rsidRPr="00374F71">
        <w:rPr>
          <w:rFonts w:ascii="Arial" w:hAnsi="Arial" w:cs="Arial"/>
        </w:rPr>
        <w:t xml:space="preserve"> lois ordinaires.</w:t>
      </w:r>
    </w:p>
    <w:p w14:paraId="7AB9B5E2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Toute disposition contraire est nulle.</w:t>
      </w:r>
    </w:p>
    <w:p w14:paraId="418390FE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166376BC">
          <v:rect id="_x0000_i1884" style="width:0;height:1.5pt" o:hralign="center" o:hrstd="t" o:hr="t" fillcolor="#a0a0a0" stroked="f"/>
        </w:pict>
      </w:r>
    </w:p>
    <w:p w14:paraId="6F5E3DB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Article A-90 — Entrée en vigueur</w:t>
      </w:r>
    </w:p>
    <w:p w14:paraId="0D723601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t>Les lois administratives entrent en vigueur selon les modalités prévues par règlement, dans le respect strict de la Constitution.</w:t>
      </w:r>
    </w:p>
    <w:p w14:paraId="718E718B" w14:textId="77777777" w:rsidR="00374F71" w:rsidRPr="00374F71" w:rsidRDefault="00374F71" w:rsidP="00374F71">
      <w:pPr>
        <w:rPr>
          <w:rFonts w:ascii="Arial" w:hAnsi="Arial" w:cs="Arial"/>
        </w:rPr>
      </w:pPr>
      <w:r w:rsidRPr="00374F71">
        <w:rPr>
          <w:rFonts w:ascii="Arial" w:hAnsi="Arial" w:cs="Arial"/>
        </w:rPr>
        <w:pict w14:anchorId="00CEC1BF">
          <v:rect id="_x0000_i1885" style="width:0;height:1.5pt" o:hralign="center" o:hrstd="t" o:hr="t" fillcolor="#a0a0a0" stroked="f"/>
        </w:pict>
      </w:r>
    </w:p>
    <w:p w14:paraId="00A6CFA5" w14:textId="77777777" w:rsidR="00374F71" w:rsidRPr="00374F71" w:rsidRDefault="00374F71" w:rsidP="00374F71">
      <w:pPr>
        <w:rPr>
          <w:rFonts w:ascii="Arial" w:hAnsi="Arial" w:cs="Arial"/>
          <w:b/>
          <w:bCs/>
        </w:rPr>
      </w:pPr>
      <w:r w:rsidRPr="00374F71">
        <w:rPr>
          <w:rFonts w:ascii="Arial" w:hAnsi="Arial" w:cs="Arial"/>
          <w:b/>
          <w:bCs/>
        </w:rPr>
        <w:t>FIN DES LOIS ADMINISTRATIVES DU QUÉBEC SOUVERAIN</w:t>
      </w:r>
    </w:p>
    <w:p w14:paraId="40F73837" w14:textId="77777777" w:rsidR="00374F71" w:rsidRPr="00156DEC" w:rsidRDefault="00374F71" w:rsidP="00374F71">
      <w:pPr>
        <w:rPr>
          <w:rFonts w:ascii="Arial" w:hAnsi="Arial" w:cs="Arial"/>
        </w:rPr>
      </w:pPr>
    </w:p>
    <w:sectPr w:rsidR="00374F71" w:rsidRPr="00156DE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499"/>
    <w:multiLevelType w:val="multilevel"/>
    <w:tmpl w:val="DCC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2CB"/>
    <w:multiLevelType w:val="multilevel"/>
    <w:tmpl w:val="F77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90E7E"/>
    <w:multiLevelType w:val="multilevel"/>
    <w:tmpl w:val="33A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6F4A"/>
    <w:multiLevelType w:val="multilevel"/>
    <w:tmpl w:val="750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F259F"/>
    <w:multiLevelType w:val="multilevel"/>
    <w:tmpl w:val="F7A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541CF"/>
    <w:multiLevelType w:val="multilevel"/>
    <w:tmpl w:val="DC1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51096"/>
    <w:multiLevelType w:val="multilevel"/>
    <w:tmpl w:val="13C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178F9"/>
    <w:multiLevelType w:val="multilevel"/>
    <w:tmpl w:val="8E3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966BDE"/>
    <w:multiLevelType w:val="multilevel"/>
    <w:tmpl w:val="F41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24C9D"/>
    <w:multiLevelType w:val="multilevel"/>
    <w:tmpl w:val="C4E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934C1"/>
    <w:multiLevelType w:val="multilevel"/>
    <w:tmpl w:val="309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90B46"/>
    <w:multiLevelType w:val="multilevel"/>
    <w:tmpl w:val="5EE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C023F"/>
    <w:multiLevelType w:val="multilevel"/>
    <w:tmpl w:val="C15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E045F"/>
    <w:multiLevelType w:val="multilevel"/>
    <w:tmpl w:val="B23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E6B8C"/>
    <w:multiLevelType w:val="multilevel"/>
    <w:tmpl w:val="474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3329A"/>
    <w:multiLevelType w:val="multilevel"/>
    <w:tmpl w:val="0C2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971EB"/>
    <w:multiLevelType w:val="multilevel"/>
    <w:tmpl w:val="2C3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B565E"/>
    <w:multiLevelType w:val="multilevel"/>
    <w:tmpl w:val="175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C1D80"/>
    <w:multiLevelType w:val="multilevel"/>
    <w:tmpl w:val="FCE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56458"/>
    <w:multiLevelType w:val="multilevel"/>
    <w:tmpl w:val="B67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5F5A"/>
    <w:multiLevelType w:val="multilevel"/>
    <w:tmpl w:val="7AC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C49D3"/>
    <w:multiLevelType w:val="multilevel"/>
    <w:tmpl w:val="EFE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139E3"/>
    <w:multiLevelType w:val="multilevel"/>
    <w:tmpl w:val="15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47FA6"/>
    <w:multiLevelType w:val="multilevel"/>
    <w:tmpl w:val="C40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20475"/>
    <w:multiLevelType w:val="multilevel"/>
    <w:tmpl w:val="61C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25713"/>
    <w:multiLevelType w:val="multilevel"/>
    <w:tmpl w:val="948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E345C"/>
    <w:multiLevelType w:val="multilevel"/>
    <w:tmpl w:val="F6C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37228"/>
    <w:multiLevelType w:val="multilevel"/>
    <w:tmpl w:val="756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84A54"/>
    <w:multiLevelType w:val="multilevel"/>
    <w:tmpl w:val="5EB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F3D60"/>
    <w:multiLevelType w:val="multilevel"/>
    <w:tmpl w:val="99C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B2D24"/>
    <w:multiLevelType w:val="multilevel"/>
    <w:tmpl w:val="0FE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12B2B"/>
    <w:multiLevelType w:val="multilevel"/>
    <w:tmpl w:val="806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80DEF"/>
    <w:multiLevelType w:val="multilevel"/>
    <w:tmpl w:val="861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20EBD"/>
    <w:multiLevelType w:val="multilevel"/>
    <w:tmpl w:val="1B7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F7D3C"/>
    <w:multiLevelType w:val="multilevel"/>
    <w:tmpl w:val="954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4315D"/>
    <w:multiLevelType w:val="multilevel"/>
    <w:tmpl w:val="E45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B2574"/>
    <w:multiLevelType w:val="multilevel"/>
    <w:tmpl w:val="32F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35F97"/>
    <w:multiLevelType w:val="multilevel"/>
    <w:tmpl w:val="C2F2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BE3EDE"/>
    <w:multiLevelType w:val="multilevel"/>
    <w:tmpl w:val="30D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917DC"/>
    <w:multiLevelType w:val="multilevel"/>
    <w:tmpl w:val="162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3489C"/>
    <w:multiLevelType w:val="multilevel"/>
    <w:tmpl w:val="A3C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22212"/>
    <w:multiLevelType w:val="multilevel"/>
    <w:tmpl w:val="84B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229F1"/>
    <w:multiLevelType w:val="multilevel"/>
    <w:tmpl w:val="988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37846"/>
    <w:multiLevelType w:val="multilevel"/>
    <w:tmpl w:val="B24A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F16B55"/>
    <w:multiLevelType w:val="multilevel"/>
    <w:tmpl w:val="D5E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84532"/>
    <w:multiLevelType w:val="multilevel"/>
    <w:tmpl w:val="C90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25755"/>
    <w:multiLevelType w:val="multilevel"/>
    <w:tmpl w:val="4BF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5654B5"/>
    <w:multiLevelType w:val="multilevel"/>
    <w:tmpl w:val="BA1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3C63B5"/>
    <w:multiLevelType w:val="multilevel"/>
    <w:tmpl w:val="BC4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B731B"/>
    <w:multiLevelType w:val="multilevel"/>
    <w:tmpl w:val="380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57DC8"/>
    <w:multiLevelType w:val="multilevel"/>
    <w:tmpl w:val="575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A42E1A"/>
    <w:multiLevelType w:val="multilevel"/>
    <w:tmpl w:val="BFB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0F7686"/>
    <w:multiLevelType w:val="multilevel"/>
    <w:tmpl w:val="A78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32413C"/>
    <w:multiLevelType w:val="multilevel"/>
    <w:tmpl w:val="9B4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20175"/>
    <w:multiLevelType w:val="multilevel"/>
    <w:tmpl w:val="0C9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C26989"/>
    <w:multiLevelType w:val="multilevel"/>
    <w:tmpl w:val="07B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4D210B"/>
    <w:multiLevelType w:val="multilevel"/>
    <w:tmpl w:val="D99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B7B9E"/>
    <w:multiLevelType w:val="multilevel"/>
    <w:tmpl w:val="7A0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6D0128"/>
    <w:multiLevelType w:val="multilevel"/>
    <w:tmpl w:val="F60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885FF0"/>
    <w:multiLevelType w:val="multilevel"/>
    <w:tmpl w:val="B02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B06D6"/>
    <w:multiLevelType w:val="multilevel"/>
    <w:tmpl w:val="04AA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1203A"/>
    <w:multiLevelType w:val="multilevel"/>
    <w:tmpl w:val="EFF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E6F80"/>
    <w:multiLevelType w:val="multilevel"/>
    <w:tmpl w:val="967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57487"/>
    <w:multiLevelType w:val="multilevel"/>
    <w:tmpl w:val="5F0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3E3431"/>
    <w:multiLevelType w:val="multilevel"/>
    <w:tmpl w:val="F35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C60EC6"/>
    <w:multiLevelType w:val="multilevel"/>
    <w:tmpl w:val="D02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E72087"/>
    <w:multiLevelType w:val="multilevel"/>
    <w:tmpl w:val="390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1065B"/>
    <w:multiLevelType w:val="multilevel"/>
    <w:tmpl w:val="E55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A338CB"/>
    <w:multiLevelType w:val="multilevel"/>
    <w:tmpl w:val="2BB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C52027"/>
    <w:multiLevelType w:val="multilevel"/>
    <w:tmpl w:val="481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DE7BAA"/>
    <w:multiLevelType w:val="multilevel"/>
    <w:tmpl w:val="15B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24314E"/>
    <w:multiLevelType w:val="multilevel"/>
    <w:tmpl w:val="7A8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C36B21"/>
    <w:multiLevelType w:val="multilevel"/>
    <w:tmpl w:val="481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A56A29"/>
    <w:multiLevelType w:val="multilevel"/>
    <w:tmpl w:val="F65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6A6904"/>
    <w:multiLevelType w:val="multilevel"/>
    <w:tmpl w:val="30E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CE69BD"/>
    <w:multiLevelType w:val="multilevel"/>
    <w:tmpl w:val="8AC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971512"/>
    <w:multiLevelType w:val="multilevel"/>
    <w:tmpl w:val="15B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DD08CF"/>
    <w:multiLevelType w:val="multilevel"/>
    <w:tmpl w:val="5F5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13B67"/>
    <w:multiLevelType w:val="multilevel"/>
    <w:tmpl w:val="2AF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BE3FEF"/>
    <w:multiLevelType w:val="multilevel"/>
    <w:tmpl w:val="E65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355F7"/>
    <w:multiLevelType w:val="multilevel"/>
    <w:tmpl w:val="5DB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F56780"/>
    <w:multiLevelType w:val="multilevel"/>
    <w:tmpl w:val="D85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7B5E07"/>
    <w:multiLevelType w:val="multilevel"/>
    <w:tmpl w:val="E4C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D2F11"/>
    <w:multiLevelType w:val="multilevel"/>
    <w:tmpl w:val="AAA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FD4811"/>
    <w:multiLevelType w:val="multilevel"/>
    <w:tmpl w:val="CD8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408E0"/>
    <w:multiLevelType w:val="multilevel"/>
    <w:tmpl w:val="59C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D4BAE"/>
    <w:multiLevelType w:val="multilevel"/>
    <w:tmpl w:val="103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CF6FC3"/>
    <w:multiLevelType w:val="multilevel"/>
    <w:tmpl w:val="9C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352F2C"/>
    <w:multiLevelType w:val="multilevel"/>
    <w:tmpl w:val="BE2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AD3BBF"/>
    <w:multiLevelType w:val="multilevel"/>
    <w:tmpl w:val="7BD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6834E6"/>
    <w:multiLevelType w:val="multilevel"/>
    <w:tmpl w:val="340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9C02F3"/>
    <w:multiLevelType w:val="multilevel"/>
    <w:tmpl w:val="ACB0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51295">
    <w:abstractNumId w:val="1"/>
  </w:num>
  <w:num w:numId="2" w16cid:durableId="1942491024">
    <w:abstractNumId w:val="37"/>
  </w:num>
  <w:num w:numId="3" w16cid:durableId="1774327635">
    <w:abstractNumId w:val="51"/>
  </w:num>
  <w:num w:numId="4" w16cid:durableId="1006204411">
    <w:abstractNumId w:val="8"/>
  </w:num>
  <w:num w:numId="5" w16cid:durableId="2029286599">
    <w:abstractNumId w:val="62"/>
  </w:num>
  <w:num w:numId="6" w16cid:durableId="219638695">
    <w:abstractNumId w:val="41"/>
  </w:num>
  <w:num w:numId="7" w16cid:durableId="1777024047">
    <w:abstractNumId w:val="50"/>
  </w:num>
  <w:num w:numId="8" w16cid:durableId="86268056">
    <w:abstractNumId w:val="14"/>
  </w:num>
  <w:num w:numId="9" w16cid:durableId="540016805">
    <w:abstractNumId w:val="3"/>
  </w:num>
  <w:num w:numId="10" w16cid:durableId="668211504">
    <w:abstractNumId w:val="83"/>
  </w:num>
  <w:num w:numId="11" w16cid:durableId="50691247">
    <w:abstractNumId w:val="13"/>
  </w:num>
  <w:num w:numId="12" w16cid:durableId="1784182229">
    <w:abstractNumId w:val="19"/>
  </w:num>
  <w:num w:numId="13" w16cid:durableId="1337609156">
    <w:abstractNumId w:val="44"/>
  </w:num>
  <w:num w:numId="14" w16cid:durableId="2069498560">
    <w:abstractNumId w:val="67"/>
  </w:num>
  <w:num w:numId="15" w16cid:durableId="653753141">
    <w:abstractNumId w:val="10"/>
  </w:num>
  <w:num w:numId="16" w16cid:durableId="779223900">
    <w:abstractNumId w:val="90"/>
  </w:num>
  <w:num w:numId="17" w16cid:durableId="274555658">
    <w:abstractNumId w:val="89"/>
  </w:num>
  <w:num w:numId="18" w16cid:durableId="939948845">
    <w:abstractNumId w:val="86"/>
  </w:num>
  <w:num w:numId="19" w16cid:durableId="1787314887">
    <w:abstractNumId w:val="54"/>
  </w:num>
  <w:num w:numId="20" w16cid:durableId="803161784">
    <w:abstractNumId w:val="23"/>
  </w:num>
  <w:num w:numId="21" w16cid:durableId="409818556">
    <w:abstractNumId w:val="43"/>
  </w:num>
  <w:num w:numId="22" w16cid:durableId="521744256">
    <w:abstractNumId w:val="49"/>
  </w:num>
  <w:num w:numId="23" w16cid:durableId="399597418">
    <w:abstractNumId w:val="91"/>
  </w:num>
  <w:num w:numId="24" w16cid:durableId="1591889771">
    <w:abstractNumId w:val="30"/>
  </w:num>
  <w:num w:numId="25" w16cid:durableId="2136899455">
    <w:abstractNumId w:val="87"/>
  </w:num>
  <w:num w:numId="26" w16cid:durableId="34628034">
    <w:abstractNumId w:val="35"/>
  </w:num>
  <w:num w:numId="27" w16cid:durableId="1708600749">
    <w:abstractNumId w:val="18"/>
  </w:num>
  <w:num w:numId="28" w16cid:durableId="353650488">
    <w:abstractNumId w:val="85"/>
  </w:num>
  <w:num w:numId="29" w16cid:durableId="440035577">
    <w:abstractNumId w:val="73"/>
  </w:num>
  <w:num w:numId="30" w16cid:durableId="1836916500">
    <w:abstractNumId w:val="79"/>
  </w:num>
  <w:num w:numId="31" w16cid:durableId="1646857524">
    <w:abstractNumId w:val="6"/>
  </w:num>
  <w:num w:numId="32" w16cid:durableId="608007459">
    <w:abstractNumId w:val="39"/>
  </w:num>
  <w:num w:numId="33" w16cid:durableId="1488352506">
    <w:abstractNumId w:val="12"/>
  </w:num>
  <w:num w:numId="34" w16cid:durableId="1403328366">
    <w:abstractNumId w:val="69"/>
  </w:num>
  <w:num w:numId="35" w16cid:durableId="611520647">
    <w:abstractNumId w:val="0"/>
  </w:num>
  <w:num w:numId="36" w16cid:durableId="246037885">
    <w:abstractNumId w:val="31"/>
  </w:num>
  <w:num w:numId="37" w16cid:durableId="208032547">
    <w:abstractNumId w:val="38"/>
  </w:num>
  <w:num w:numId="38" w16cid:durableId="1735859597">
    <w:abstractNumId w:val="21"/>
  </w:num>
  <w:num w:numId="39" w16cid:durableId="352920258">
    <w:abstractNumId w:val="75"/>
  </w:num>
  <w:num w:numId="40" w16cid:durableId="715785458">
    <w:abstractNumId w:val="42"/>
  </w:num>
  <w:num w:numId="41" w16cid:durableId="202910784">
    <w:abstractNumId w:val="68"/>
  </w:num>
  <w:num w:numId="42" w16cid:durableId="753744749">
    <w:abstractNumId w:val="58"/>
  </w:num>
  <w:num w:numId="43" w16cid:durableId="1533617977">
    <w:abstractNumId w:val="88"/>
  </w:num>
  <w:num w:numId="44" w16cid:durableId="623661491">
    <w:abstractNumId w:val="71"/>
  </w:num>
  <w:num w:numId="45" w16cid:durableId="999432642">
    <w:abstractNumId w:val="9"/>
  </w:num>
  <w:num w:numId="46" w16cid:durableId="719090951">
    <w:abstractNumId w:val="47"/>
  </w:num>
  <w:num w:numId="47" w16cid:durableId="2076272878">
    <w:abstractNumId w:val="70"/>
  </w:num>
  <w:num w:numId="48" w16cid:durableId="1718118639">
    <w:abstractNumId w:val="27"/>
  </w:num>
  <w:num w:numId="49" w16cid:durableId="347996452">
    <w:abstractNumId w:val="80"/>
  </w:num>
  <w:num w:numId="50" w16cid:durableId="681443688">
    <w:abstractNumId w:val="84"/>
  </w:num>
  <w:num w:numId="51" w16cid:durableId="986738924">
    <w:abstractNumId w:val="22"/>
  </w:num>
  <w:num w:numId="52" w16cid:durableId="1778134299">
    <w:abstractNumId w:val="72"/>
  </w:num>
  <w:num w:numId="53" w16cid:durableId="711198943">
    <w:abstractNumId w:val="25"/>
  </w:num>
  <w:num w:numId="54" w16cid:durableId="137847891">
    <w:abstractNumId w:val="2"/>
  </w:num>
  <w:num w:numId="55" w16cid:durableId="1529635322">
    <w:abstractNumId w:val="16"/>
  </w:num>
  <w:num w:numId="56" w16cid:durableId="1213345963">
    <w:abstractNumId w:val="74"/>
  </w:num>
  <w:num w:numId="57" w16cid:durableId="91971973">
    <w:abstractNumId w:val="45"/>
  </w:num>
  <w:num w:numId="58" w16cid:durableId="1021325062">
    <w:abstractNumId w:val="4"/>
  </w:num>
  <w:num w:numId="59" w16cid:durableId="220135995">
    <w:abstractNumId w:val="33"/>
  </w:num>
  <w:num w:numId="60" w16cid:durableId="194120459">
    <w:abstractNumId w:val="36"/>
  </w:num>
  <w:num w:numId="61" w16cid:durableId="877665512">
    <w:abstractNumId w:val="63"/>
  </w:num>
  <w:num w:numId="62" w16cid:durableId="867644816">
    <w:abstractNumId w:val="57"/>
  </w:num>
  <w:num w:numId="63" w16cid:durableId="1179999850">
    <w:abstractNumId w:val="17"/>
  </w:num>
  <w:num w:numId="64" w16cid:durableId="2132286633">
    <w:abstractNumId w:val="64"/>
  </w:num>
  <w:num w:numId="65" w16cid:durableId="2011715453">
    <w:abstractNumId w:val="28"/>
  </w:num>
  <w:num w:numId="66" w16cid:durableId="952127902">
    <w:abstractNumId w:val="24"/>
  </w:num>
  <w:num w:numId="67" w16cid:durableId="1922837552">
    <w:abstractNumId w:val="60"/>
  </w:num>
  <w:num w:numId="68" w16cid:durableId="769203010">
    <w:abstractNumId w:val="65"/>
  </w:num>
  <w:num w:numId="69" w16cid:durableId="1046950648">
    <w:abstractNumId w:val="61"/>
  </w:num>
  <w:num w:numId="70" w16cid:durableId="863902061">
    <w:abstractNumId w:val="77"/>
  </w:num>
  <w:num w:numId="71" w16cid:durableId="1037898309">
    <w:abstractNumId w:val="15"/>
  </w:num>
  <w:num w:numId="72" w16cid:durableId="1595940383">
    <w:abstractNumId w:val="26"/>
  </w:num>
  <w:num w:numId="73" w16cid:durableId="341510661">
    <w:abstractNumId w:val="48"/>
  </w:num>
  <w:num w:numId="74" w16cid:durableId="1549537475">
    <w:abstractNumId w:val="11"/>
  </w:num>
  <w:num w:numId="75" w16cid:durableId="1880706275">
    <w:abstractNumId w:val="46"/>
  </w:num>
  <w:num w:numId="76" w16cid:durableId="742340725">
    <w:abstractNumId w:val="82"/>
  </w:num>
  <w:num w:numId="77" w16cid:durableId="354506625">
    <w:abstractNumId w:val="56"/>
  </w:num>
  <w:num w:numId="78" w16cid:durableId="323048598">
    <w:abstractNumId w:val="32"/>
  </w:num>
  <w:num w:numId="79" w16cid:durableId="1500461443">
    <w:abstractNumId w:val="53"/>
  </w:num>
  <w:num w:numId="80" w16cid:durableId="217936105">
    <w:abstractNumId w:val="5"/>
  </w:num>
  <w:num w:numId="81" w16cid:durableId="853886738">
    <w:abstractNumId w:val="78"/>
  </w:num>
  <w:num w:numId="82" w16cid:durableId="883717950">
    <w:abstractNumId w:val="40"/>
  </w:num>
  <w:num w:numId="83" w16cid:durableId="1605654749">
    <w:abstractNumId w:val="55"/>
  </w:num>
  <w:num w:numId="84" w16cid:durableId="148063251">
    <w:abstractNumId w:val="76"/>
  </w:num>
  <w:num w:numId="85" w16cid:durableId="322778019">
    <w:abstractNumId w:val="59"/>
  </w:num>
  <w:num w:numId="86" w16cid:durableId="1119300099">
    <w:abstractNumId w:val="34"/>
  </w:num>
  <w:num w:numId="87" w16cid:durableId="272326140">
    <w:abstractNumId w:val="66"/>
  </w:num>
  <w:num w:numId="88" w16cid:durableId="1323239610">
    <w:abstractNumId w:val="52"/>
  </w:num>
  <w:num w:numId="89" w16cid:durableId="360934534">
    <w:abstractNumId w:val="81"/>
  </w:num>
  <w:num w:numId="90" w16cid:durableId="1652366428">
    <w:abstractNumId w:val="29"/>
  </w:num>
  <w:num w:numId="91" w16cid:durableId="1807359177">
    <w:abstractNumId w:val="20"/>
  </w:num>
  <w:num w:numId="92" w16cid:durableId="176970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D2"/>
    <w:rsid w:val="00054301"/>
    <w:rsid w:val="00156DEC"/>
    <w:rsid w:val="00374F71"/>
    <w:rsid w:val="00C064D2"/>
    <w:rsid w:val="00D1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2782"/>
  <w15:chartTrackingRefBased/>
  <w15:docId w15:val="{D670BE5C-1A67-4F33-8A41-84D5E875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64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64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64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64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64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64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4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64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4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4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6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3550</Words>
  <Characters>19528</Characters>
  <Application>Microsoft Office Word</Application>
  <DocSecurity>0</DocSecurity>
  <Lines>162</Lines>
  <Paragraphs>46</Paragraphs>
  <ScaleCrop>false</ScaleCrop>
  <Company/>
  <LinksUpToDate>false</LinksUpToDate>
  <CharactersWithSpaces>23032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2025-12-27T17:32:00Z</dcterms:created>
  <dcterms:modified xsi:type="dcterms:W3CDTF">2025-12-27T23:44:00Z</dcterms:modified>
</cp:coreProperties>
</file>