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2CE7" w14:textId="77777777" w:rsidR="0060003D" w:rsidRPr="005A5CA8" w:rsidRDefault="0060003D" w:rsidP="0060003D">
      <w:pPr>
        <w:jc w:val="center"/>
        <w:rPr>
          <w:rFonts w:eastAsia="Calibri"/>
          <w:b/>
          <w:bCs/>
          <w:sz w:val="22"/>
          <w:szCs w:val="22"/>
        </w:rPr>
      </w:pPr>
      <w:r w:rsidRPr="00FB4A58">
        <w:rPr>
          <w:rFonts w:eastAsia="Calibri"/>
          <w:b/>
          <w:bCs/>
          <w:sz w:val="22"/>
          <w:szCs w:val="22"/>
        </w:rPr>
        <w:t>ГРАФИК ПЛАТЕЖЕЙ</w:t>
      </w:r>
    </w:p>
    <w:p w14:paraId="191A91BB" w14:textId="078573A6" w:rsidR="0060003D" w:rsidRPr="00130CF5" w:rsidRDefault="0060003D" w:rsidP="0060003D">
      <w:pPr>
        <w:spacing w:after="200" w:line="288" w:lineRule="auto"/>
        <w:ind w:firstLine="709"/>
        <w:jc w:val="both"/>
        <w:rPr>
          <w:rFonts w:ascii="Arial" w:eastAsia="Calibri" w:hAnsi="Arial" w:cs="Arial"/>
          <w:sz w:val="20"/>
          <w:szCs w:val="20"/>
        </w:rPr>
      </w:pPr>
      <w:r w:rsidRPr="00130CF5">
        <w:rPr>
          <w:rFonts w:ascii="Arial" w:eastAsia="Calibri" w:hAnsi="Arial" w:cs="Arial"/>
          <w:sz w:val="20"/>
          <w:szCs w:val="20"/>
        </w:rPr>
        <w:t xml:space="preserve">г. </w:t>
      </w:r>
      <w:r>
        <w:rPr>
          <w:rFonts w:ascii="Arial" w:eastAsia="Calibri" w:hAnsi="Arial" w:cs="Arial"/>
          <w:sz w:val="20"/>
          <w:szCs w:val="20"/>
        </w:rPr>
        <w:t>Грозный</w:t>
      </w:r>
      <w:r w:rsidRPr="00130CF5">
        <w:rPr>
          <w:rFonts w:ascii="Arial" w:eastAsia="Calibri" w:hAnsi="Arial" w:cs="Arial"/>
          <w:sz w:val="20"/>
          <w:szCs w:val="20"/>
        </w:rPr>
        <w:t xml:space="preserve">                                                                                                                  </w:t>
      </w:r>
      <w:r w:rsidR="006602CB" w:rsidRPr="006602CB">
        <w:rPr>
          <w:rFonts w:ascii="Arial" w:eastAsia="Calibri" w:hAnsi="Arial" w:cs="Arial"/>
          <w:sz w:val="20"/>
          <w:szCs w:val="20"/>
        </w:rPr>
        <w:t>{{</w:t>
      </w:r>
      <w:r w:rsidR="006602CB">
        <w:rPr>
          <w:rFonts w:ascii="Arial" w:eastAsia="Calibri" w:hAnsi="Arial" w:cs="Arial"/>
          <w:sz w:val="20"/>
          <w:szCs w:val="20"/>
          <w:lang w:val="en-US"/>
        </w:rPr>
        <w:t>data</w:t>
      </w:r>
      <w:r w:rsidR="006602CB" w:rsidRPr="006602CB">
        <w:rPr>
          <w:rFonts w:ascii="Arial" w:eastAsia="Calibri" w:hAnsi="Arial" w:cs="Arial"/>
          <w:sz w:val="20"/>
          <w:szCs w:val="20"/>
        </w:rPr>
        <w:t>_</w:t>
      </w:r>
      <w:r w:rsidR="006602CB">
        <w:rPr>
          <w:rFonts w:ascii="Arial" w:eastAsia="Calibri" w:hAnsi="Arial" w:cs="Arial"/>
          <w:sz w:val="20"/>
          <w:szCs w:val="20"/>
          <w:lang w:val="en-US"/>
        </w:rPr>
        <w:t>dogovora</w:t>
      </w:r>
      <w:r w:rsidR="006602CB" w:rsidRPr="006602CB">
        <w:rPr>
          <w:rFonts w:ascii="Arial" w:eastAsia="Calibri" w:hAnsi="Arial" w:cs="Arial"/>
          <w:sz w:val="20"/>
          <w:szCs w:val="20"/>
        </w:rPr>
        <w:t>}}</w:t>
      </w:r>
      <w:r w:rsidR="007539E8">
        <w:rPr>
          <w:rFonts w:ascii="Arial" w:eastAsia="Calibri" w:hAnsi="Arial" w:cs="Arial"/>
          <w:sz w:val="20"/>
          <w:szCs w:val="20"/>
        </w:rPr>
        <w:t xml:space="preserve"> </w:t>
      </w:r>
      <w:r w:rsidRPr="00130CF5">
        <w:rPr>
          <w:rFonts w:ascii="Arial" w:eastAsia="Calibri" w:hAnsi="Arial" w:cs="Arial"/>
          <w:sz w:val="20"/>
          <w:szCs w:val="20"/>
        </w:rPr>
        <w:t>г.</w:t>
      </w:r>
    </w:p>
    <w:p w14:paraId="1780222F" w14:textId="2F9408E5" w:rsidR="0060003D" w:rsidRPr="0060003D" w:rsidRDefault="0060003D" w:rsidP="0060003D">
      <w:pPr>
        <w:pStyle w:val="a7"/>
        <w:numPr>
          <w:ilvl w:val="0"/>
          <w:numId w:val="1"/>
        </w:numPr>
        <w:spacing w:line="288" w:lineRule="auto"/>
        <w:ind w:left="0" w:firstLine="709"/>
        <w:jc w:val="both"/>
        <w:rPr>
          <w:rFonts w:ascii="Arial" w:eastAsia="Calibri" w:hAnsi="Arial" w:cs="Arial"/>
          <w:sz w:val="20"/>
          <w:szCs w:val="20"/>
        </w:rPr>
      </w:pPr>
      <w:r w:rsidRPr="00130CF5">
        <w:rPr>
          <w:rFonts w:ascii="Arial" w:eastAsia="Calibri" w:hAnsi="Arial" w:cs="Arial"/>
          <w:sz w:val="20"/>
          <w:szCs w:val="20"/>
        </w:rPr>
        <w:t xml:space="preserve">В соответствии с </w:t>
      </w:r>
      <w:r>
        <w:rPr>
          <w:rFonts w:ascii="Arial" w:eastAsia="Calibri" w:hAnsi="Arial" w:cs="Arial"/>
          <w:sz w:val="20"/>
          <w:szCs w:val="20"/>
        </w:rPr>
        <w:t>условиями</w:t>
      </w:r>
      <w:r w:rsidRPr="00130CF5">
        <w:rPr>
          <w:rFonts w:ascii="Arial" w:eastAsia="Calibri" w:hAnsi="Arial" w:cs="Arial"/>
          <w:sz w:val="20"/>
          <w:szCs w:val="20"/>
        </w:rPr>
        <w:t xml:space="preserve"> </w:t>
      </w:r>
      <w:r w:rsidRPr="00130CF5">
        <w:rPr>
          <w:rFonts w:ascii="Arial" w:eastAsia="Calibri" w:hAnsi="Arial" w:cs="Arial"/>
          <w:b/>
          <w:bCs/>
          <w:sz w:val="20"/>
          <w:szCs w:val="20"/>
        </w:rPr>
        <w:t xml:space="preserve">Договора купли-продажи (с условием рассрочки платежа) </w:t>
      </w:r>
      <w:r w:rsidR="00DA434A">
        <w:rPr>
          <w:rFonts w:ascii="Arial" w:eastAsia="Calibri" w:hAnsi="Arial" w:cs="Arial"/>
          <w:b/>
          <w:bCs/>
          <w:sz w:val="20"/>
          <w:szCs w:val="20"/>
        </w:rPr>
        <w:br/>
      </w:r>
      <w:r w:rsidRPr="00130CF5">
        <w:rPr>
          <w:rFonts w:ascii="Arial" w:eastAsia="Calibri" w:hAnsi="Arial" w:cs="Arial"/>
          <w:b/>
          <w:bCs/>
          <w:sz w:val="20"/>
          <w:szCs w:val="20"/>
        </w:rPr>
        <w:t xml:space="preserve">№ </w:t>
      </w:r>
      <w:r w:rsidR="006602CB" w:rsidRPr="00E55B0F">
        <w:rPr>
          <w:rFonts w:ascii="Arial" w:hAnsi="Arial" w:cs="Arial"/>
          <w:bCs/>
          <w:sz w:val="20"/>
          <w:szCs w:val="20"/>
        </w:rPr>
        <w:t>{{</w:t>
      </w:r>
      <w:r w:rsidR="006602CB" w:rsidRPr="00E55B0F">
        <w:rPr>
          <w:rFonts w:ascii="Arial" w:hAnsi="Arial" w:cs="Arial"/>
          <w:bCs/>
          <w:sz w:val="20"/>
          <w:szCs w:val="20"/>
          <w:lang w:val="en-US"/>
        </w:rPr>
        <w:t>nomer</w:t>
      </w:r>
      <w:r w:rsidR="006602CB" w:rsidRPr="00E55B0F">
        <w:rPr>
          <w:rFonts w:ascii="Arial" w:hAnsi="Arial" w:cs="Arial"/>
          <w:bCs/>
          <w:sz w:val="20"/>
          <w:szCs w:val="20"/>
        </w:rPr>
        <w:t>_</w:t>
      </w:r>
      <w:r w:rsidR="006602CB" w:rsidRPr="00E55B0F">
        <w:rPr>
          <w:rFonts w:ascii="Arial" w:hAnsi="Arial" w:cs="Arial"/>
          <w:bCs/>
          <w:sz w:val="20"/>
          <w:szCs w:val="20"/>
          <w:lang w:val="en-US"/>
        </w:rPr>
        <w:t>dogovora</w:t>
      </w:r>
      <w:r w:rsidR="006602CB" w:rsidRPr="00E55B0F">
        <w:rPr>
          <w:rFonts w:ascii="Arial" w:hAnsi="Arial" w:cs="Arial"/>
          <w:bCs/>
          <w:sz w:val="20"/>
          <w:szCs w:val="20"/>
        </w:rPr>
        <w:t>}}</w:t>
      </w:r>
      <w:r w:rsidRPr="00130CF5">
        <w:rPr>
          <w:rFonts w:ascii="Arial" w:hAnsi="Arial" w:cs="Arial"/>
          <w:b/>
          <w:sz w:val="20"/>
          <w:szCs w:val="20"/>
        </w:rPr>
        <w:t xml:space="preserve"> </w:t>
      </w:r>
      <w:r w:rsidRPr="00130CF5">
        <w:rPr>
          <w:rFonts w:ascii="Arial" w:eastAsia="Calibri" w:hAnsi="Arial" w:cs="Arial"/>
          <w:b/>
          <w:bCs/>
          <w:sz w:val="20"/>
          <w:szCs w:val="20"/>
        </w:rPr>
        <w:t xml:space="preserve">от </w:t>
      </w:r>
      <w:r w:rsidR="006602CB" w:rsidRPr="00E55B0F">
        <w:rPr>
          <w:rFonts w:ascii="Arial" w:eastAsia="Calibri" w:hAnsi="Arial" w:cs="Arial"/>
          <w:sz w:val="20"/>
          <w:szCs w:val="20"/>
        </w:rPr>
        <w:t>{{</w:t>
      </w:r>
      <w:r w:rsidR="006602CB" w:rsidRPr="00E55B0F">
        <w:rPr>
          <w:rFonts w:ascii="Arial" w:eastAsia="Calibri" w:hAnsi="Arial" w:cs="Arial"/>
          <w:sz w:val="20"/>
          <w:szCs w:val="20"/>
          <w:lang w:val="en-US"/>
        </w:rPr>
        <w:t>data</w:t>
      </w:r>
      <w:r w:rsidR="006602CB" w:rsidRPr="00E55B0F">
        <w:rPr>
          <w:rFonts w:ascii="Arial" w:eastAsia="Calibri" w:hAnsi="Arial" w:cs="Arial"/>
          <w:sz w:val="20"/>
          <w:szCs w:val="20"/>
        </w:rPr>
        <w:t>_</w:t>
      </w:r>
      <w:r w:rsidR="006602CB" w:rsidRPr="00E55B0F">
        <w:rPr>
          <w:rFonts w:ascii="Arial" w:eastAsia="Calibri" w:hAnsi="Arial" w:cs="Arial"/>
          <w:sz w:val="20"/>
          <w:szCs w:val="20"/>
          <w:lang w:val="en-US"/>
        </w:rPr>
        <w:t>dogovora</w:t>
      </w:r>
      <w:r w:rsidR="006602CB" w:rsidRPr="00E55B0F">
        <w:rPr>
          <w:rFonts w:ascii="Arial" w:eastAsia="Calibri" w:hAnsi="Arial" w:cs="Arial"/>
          <w:sz w:val="20"/>
          <w:szCs w:val="20"/>
        </w:rPr>
        <w:t>}}</w:t>
      </w:r>
      <w:r w:rsidRPr="00130CF5">
        <w:rPr>
          <w:rFonts w:ascii="Arial" w:eastAsia="Calibri" w:hAnsi="Arial" w:cs="Arial"/>
          <w:b/>
          <w:bCs/>
          <w:sz w:val="20"/>
          <w:szCs w:val="20"/>
        </w:rPr>
        <w:t xml:space="preserve"> г.</w:t>
      </w:r>
      <w:r w:rsidRPr="00130CF5">
        <w:rPr>
          <w:rFonts w:ascii="Arial" w:eastAsia="Calibri" w:hAnsi="Arial" w:cs="Arial"/>
          <w:sz w:val="20"/>
          <w:szCs w:val="20"/>
        </w:rPr>
        <w:t xml:space="preserve"> (далее по тексту – «Договор») Покупатель вносит денежные средства в счет оплаты стоимости Товара</w:t>
      </w:r>
      <w:r>
        <w:rPr>
          <w:rFonts w:ascii="Arial" w:eastAsia="Calibri" w:hAnsi="Arial" w:cs="Arial"/>
          <w:sz w:val="20"/>
          <w:szCs w:val="20"/>
        </w:rPr>
        <w:t xml:space="preserve"> </w:t>
      </w:r>
      <w:r w:rsidRPr="00130CF5">
        <w:rPr>
          <w:rFonts w:ascii="Arial" w:eastAsia="Calibri" w:hAnsi="Arial" w:cs="Arial"/>
          <w:sz w:val="20"/>
          <w:szCs w:val="20"/>
        </w:rPr>
        <w:t xml:space="preserve">путем перечисления на расчетный счет Продавца либо внесения в кассу </w:t>
      </w:r>
      <w:r w:rsidRPr="00130CF5">
        <w:rPr>
          <w:rFonts w:ascii="Arial" w:hAnsi="Arial" w:cs="Arial"/>
          <w:sz w:val="20"/>
          <w:szCs w:val="20"/>
        </w:rPr>
        <w:t>Продавца</w:t>
      </w:r>
      <w:r w:rsidRPr="00130CF5">
        <w:rPr>
          <w:rFonts w:ascii="Arial" w:eastAsia="Calibri" w:hAnsi="Arial" w:cs="Arial"/>
          <w:sz w:val="20"/>
          <w:szCs w:val="20"/>
        </w:rPr>
        <w:t xml:space="preserve"> в следующих видах, размерах, порядке и сроки:</w:t>
      </w:r>
    </w:p>
    <w:p w14:paraId="29AC33FA" w14:textId="77777777" w:rsidR="0060003D" w:rsidRPr="00130CF5" w:rsidRDefault="0060003D" w:rsidP="0060003D">
      <w:pPr>
        <w:spacing w:before="120"/>
        <w:ind w:firstLine="709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130CF5">
        <w:rPr>
          <w:rFonts w:ascii="Arial" w:eastAsia="Calibri" w:hAnsi="Arial" w:cs="Arial"/>
          <w:b/>
          <w:bCs/>
          <w:sz w:val="20"/>
          <w:szCs w:val="20"/>
        </w:rPr>
        <w:t>Таблица 1. Первоначальный взнос:</w:t>
      </w:r>
    </w:p>
    <w:p w14:paraId="4E52BB90" w14:textId="77777777" w:rsidR="0060003D" w:rsidRPr="00130CF5" w:rsidRDefault="0060003D" w:rsidP="0060003D">
      <w:pPr>
        <w:ind w:firstLine="708"/>
        <w:jc w:val="both"/>
        <w:rPr>
          <w:rFonts w:ascii="Arial" w:eastAsia="Calibri" w:hAnsi="Arial" w:cs="Arial"/>
          <w:sz w:val="20"/>
          <w:szCs w:val="20"/>
        </w:rPr>
      </w:pP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09"/>
        <w:gridCol w:w="1701"/>
        <w:gridCol w:w="3686"/>
      </w:tblGrid>
      <w:tr w:rsidR="0060003D" w:rsidRPr="00130CF5" w14:paraId="267FB68C" w14:textId="77777777" w:rsidTr="00331D3D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25090" w14:textId="77777777" w:rsidR="0060003D" w:rsidRPr="00130CF5" w:rsidRDefault="0060003D" w:rsidP="00331D3D">
            <w:pPr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130CF5">
              <w:rPr>
                <w:rFonts w:ascii="Arial" w:hAnsi="Arial" w:cs="Arial"/>
                <w:b/>
                <w:bCs/>
                <w:sz w:val="20"/>
                <w:szCs w:val="20"/>
              </w:rPr>
              <w:t>Вид платежа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98891" w14:textId="77777777" w:rsidR="0060003D" w:rsidRPr="00130CF5" w:rsidRDefault="0060003D" w:rsidP="00331D3D">
            <w:pPr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130CF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Дата оплаты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C8FDDC" w14:textId="77777777" w:rsidR="0060003D" w:rsidRPr="00130CF5" w:rsidRDefault="0060003D" w:rsidP="00331D3D">
            <w:pPr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130CF5">
              <w:rPr>
                <w:rFonts w:ascii="Arial" w:hAnsi="Arial" w:cs="Arial"/>
                <w:b/>
                <w:bCs/>
                <w:sz w:val="20"/>
                <w:szCs w:val="20"/>
              </w:rPr>
              <w:t>Сумма платежа (руб.)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BFE34C" w14:textId="77777777" w:rsidR="0060003D" w:rsidRPr="00130CF5" w:rsidRDefault="0060003D" w:rsidP="00331D3D">
            <w:pPr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130CF5">
              <w:rPr>
                <w:rFonts w:ascii="Arial" w:hAnsi="Arial" w:cs="Arial"/>
                <w:b/>
                <w:bCs/>
                <w:sz w:val="20"/>
                <w:szCs w:val="20"/>
              </w:rPr>
              <w:t>Остаток долга после внесения первоначального взноса (руб.)</w:t>
            </w:r>
          </w:p>
        </w:tc>
      </w:tr>
      <w:tr w:rsidR="0060003D" w:rsidRPr="00130CF5" w14:paraId="0E73C8DA" w14:textId="77777777" w:rsidTr="00331D3D">
        <w:tc>
          <w:tcPr>
            <w:tcW w:w="1985" w:type="dxa"/>
            <w:vAlign w:val="center"/>
          </w:tcPr>
          <w:p w14:paraId="0C8AEDD5" w14:textId="77777777" w:rsidR="0060003D" w:rsidRPr="00130CF5" w:rsidRDefault="0060003D" w:rsidP="00331D3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30CF5">
              <w:rPr>
                <w:rFonts w:ascii="Arial" w:eastAsia="Calibri" w:hAnsi="Arial" w:cs="Arial"/>
                <w:sz w:val="20"/>
                <w:szCs w:val="20"/>
              </w:rPr>
              <w:t>Первоначальный взнос</w:t>
            </w:r>
          </w:p>
        </w:tc>
        <w:tc>
          <w:tcPr>
            <w:tcW w:w="2409" w:type="dxa"/>
            <w:vAlign w:val="center"/>
          </w:tcPr>
          <w:p w14:paraId="48D2B71B" w14:textId="77777777" w:rsidR="0060003D" w:rsidRPr="00130CF5" w:rsidRDefault="0060003D" w:rsidP="00331D3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30CF5">
              <w:rPr>
                <w:rFonts w:ascii="Arial" w:eastAsia="Calibri" w:hAnsi="Arial" w:cs="Arial"/>
                <w:sz w:val="20"/>
                <w:szCs w:val="20"/>
              </w:rPr>
              <w:t xml:space="preserve">В день подписания Договора </w:t>
            </w:r>
          </w:p>
        </w:tc>
        <w:tc>
          <w:tcPr>
            <w:tcW w:w="1701" w:type="dxa"/>
            <w:vAlign w:val="center"/>
          </w:tcPr>
          <w:p w14:paraId="56C75F86" w14:textId="67D5D00F" w:rsidR="0060003D" w:rsidRPr="006602CB" w:rsidRDefault="006602CB" w:rsidP="007539E8">
            <w:pPr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  <w:lang w:val="en-US"/>
              </w:rPr>
            </w:pPr>
            <w:r w:rsidRPr="003830E1">
              <w:rPr>
                <w:rFonts w:ascii="Arial" w:eastAsia="Calibri" w:hAnsi="Arial" w:cs="Arial"/>
                <w:sz w:val="20"/>
                <w:szCs w:val="20"/>
                <w:lang w:val="en-US"/>
              </w:rPr>
              <w:t>{{pervi_vznos}}</w:t>
            </w:r>
          </w:p>
        </w:tc>
        <w:tc>
          <w:tcPr>
            <w:tcW w:w="3686" w:type="dxa"/>
            <w:vAlign w:val="center"/>
          </w:tcPr>
          <w:p w14:paraId="39A873EB" w14:textId="1B07700B" w:rsidR="0060003D" w:rsidRPr="00E55B0F" w:rsidRDefault="00E779AF" w:rsidP="007539E8">
            <w:pPr>
              <w:jc w:val="center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3830E1">
              <w:rPr>
                <w:rFonts w:ascii="Arial" w:eastAsia="Calibri" w:hAnsi="Arial" w:cs="Arial"/>
                <w:sz w:val="20"/>
                <w:szCs w:val="20"/>
                <w:lang w:val="en-US"/>
              </w:rPr>
              <w:t>{{ostatok_dolga}</w:t>
            </w:r>
            <w:r w:rsidR="00E55B0F">
              <w:rPr>
                <w:rFonts w:ascii="Arial" w:eastAsia="Calibri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0AED1BCE" w14:textId="77777777" w:rsidR="0060003D" w:rsidRPr="00130CF5" w:rsidRDefault="0060003D" w:rsidP="0060003D">
      <w:pPr>
        <w:ind w:firstLine="708"/>
        <w:jc w:val="both"/>
        <w:rPr>
          <w:rFonts w:ascii="Arial" w:eastAsia="Calibri" w:hAnsi="Arial" w:cs="Arial"/>
          <w:sz w:val="20"/>
          <w:szCs w:val="20"/>
        </w:rPr>
      </w:pPr>
    </w:p>
    <w:p w14:paraId="455061B0" w14:textId="77777777" w:rsidR="0060003D" w:rsidRPr="00130CF5" w:rsidRDefault="0060003D" w:rsidP="0060003D">
      <w:pPr>
        <w:ind w:firstLine="708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130CF5">
        <w:rPr>
          <w:rFonts w:ascii="Arial" w:eastAsia="Calibri" w:hAnsi="Arial" w:cs="Arial"/>
          <w:b/>
          <w:bCs/>
          <w:sz w:val="20"/>
          <w:szCs w:val="20"/>
        </w:rPr>
        <w:t>Таблица 2. График платежей оставшейся части долга:</w:t>
      </w:r>
    </w:p>
    <w:p w14:paraId="37C06B17" w14:textId="77777777" w:rsidR="0060003D" w:rsidRPr="00130CF5" w:rsidRDefault="0060003D" w:rsidP="0060003D">
      <w:pPr>
        <w:ind w:firstLine="708"/>
        <w:jc w:val="both"/>
        <w:rPr>
          <w:rFonts w:ascii="Arial" w:eastAsia="Calibri" w:hAnsi="Arial" w:cs="Arial"/>
          <w:sz w:val="20"/>
          <w:szCs w:val="20"/>
        </w:rPr>
      </w:pPr>
    </w:p>
    <w:tbl>
      <w:tblPr>
        <w:tblW w:w="9781" w:type="dxa"/>
        <w:tblInd w:w="137" w:type="dxa"/>
        <w:tblLook w:val="04A0" w:firstRow="1" w:lastRow="0" w:firstColumn="1" w:lastColumn="0" w:noHBand="0" w:noVBand="1"/>
      </w:tblPr>
      <w:tblGrid>
        <w:gridCol w:w="1969"/>
        <w:gridCol w:w="2000"/>
        <w:gridCol w:w="2977"/>
        <w:gridCol w:w="2835"/>
      </w:tblGrid>
      <w:tr w:rsidR="0060003D" w:rsidRPr="00130CF5" w14:paraId="6E9EFA78" w14:textId="7FF98D55" w:rsidTr="000B2137">
        <w:trPr>
          <w:trHeight w:val="551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91623" w14:textId="77777777" w:rsidR="0060003D" w:rsidRPr="00130CF5" w:rsidRDefault="0060003D" w:rsidP="00331D3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0CF5">
              <w:rPr>
                <w:rFonts w:ascii="Arial" w:hAnsi="Arial" w:cs="Arial"/>
                <w:b/>
                <w:bCs/>
                <w:sz w:val="20"/>
                <w:szCs w:val="20"/>
              </w:rPr>
              <w:t>№ платежа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3332E" w14:textId="77777777" w:rsidR="0060003D" w:rsidRPr="00130CF5" w:rsidRDefault="0060003D" w:rsidP="00331D3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0CF5">
              <w:rPr>
                <w:rFonts w:ascii="Arial" w:hAnsi="Arial" w:cs="Arial"/>
                <w:b/>
                <w:bCs/>
                <w:sz w:val="20"/>
                <w:szCs w:val="20"/>
              </w:rPr>
              <w:t>Период, срок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F25EF" w14:textId="77777777" w:rsidR="0060003D" w:rsidRPr="00130CF5" w:rsidRDefault="0060003D" w:rsidP="00331D3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30CF5">
              <w:rPr>
                <w:rFonts w:ascii="Arial" w:hAnsi="Arial" w:cs="Arial"/>
                <w:b/>
                <w:bCs/>
                <w:sz w:val="20"/>
                <w:szCs w:val="20"/>
              </w:rPr>
              <w:t>Сумма платежа в счет погашения долга (руб.)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AFF3E9" w14:textId="269C83A7" w:rsidR="0060003D" w:rsidRPr="00130CF5" w:rsidRDefault="0060003D" w:rsidP="00331D3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03D">
              <w:rPr>
                <w:rFonts w:ascii="Arial" w:hAnsi="Arial" w:cs="Arial"/>
                <w:b/>
                <w:bCs/>
                <w:sz w:val="20"/>
                <w:szCs w:val="20"/>
              </w:rPr>
              <w:t>Остаток долга после внесения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платежа</w:t>
            </w:r>
            <w:r w:rsidRPr="0060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(руб.)</w:t>
            </w:r>
          </w:p>
        </w:tc>
      </w:tr>
      <w:tr w:rsidR="0060003D" w:rsidRPr="00130CF5" w14:paraId="3419F006" w14:textId="302CF934" w:rsidTr="000B2137">
        <w:trPr>
          <w:trHeight w:val="170"/>
        </w:trPr>
        <w:tc>
          <w:tcPr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BCAB7" w14:textId="77777777" w:rsidR="0060003D" w:rsidRPr="00130CF5" w:rsidRDefault="0060003D" w:rsidP="00331D3D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30CF5">
              <w:rPr>
                <w:rFonts w:ascii="Arial" w:eastAsia="Calibri" w:hAnsi="Arial" w:cs="Arial"/>
                <w:sz w:val="20"/>
                <w:szCs w:val="20"/>
              </w:rPr>
              <w:t>1 платеж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CC8B0" w14:textId="44A91E05" w:rsidR="0060003D" w:rsidRPr="00E779AF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{{data_plateja1}}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BEB98" w14:textId="306ECF56" w:rsidR="0060003D" w:rsidRPr="00E779AF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{{summa_plateja1}}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610546" w14:textId="2A23522E" w:rsidR="0060003D" w:rsidRPr="00E779AF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{{ostatok_posle_plateja1}}</w:t>
            </w:r>
          </w:p>
        </w:tc>
      </w:tr>
      <w:tr w:rsidR="00E779AF" w:rsidRPr="00130CF5" w14:paraId="06805AFC" w14:textId="4D142FE9" w:rsidTr="000B2137">
        <w:trPr>
          <w:trHeight w:val="170"/>
        </w:trPr>
        <w:tc>
          <w:tcPr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9ECCC" w14:textId="77777777" w:rsidR="00E779AF" w:rsidRPr="00130CF5" w:rsidRDefault="00E779AF" w:rsidP="00E779AF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30CF5">
              <w:rPr>
                <w:rFonts w:ascii="Arial" w:eastAsia="Calibri" w:hAnsi="Arial" w:cs="Arial"/>
                <w:sz w:val="20"/>
                <w:szCs w:val="20"/>
              </w:rPr>
              <w:t>2 платеж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9E270D" w14:textId="589302D2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{{data_plateja2}}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CE881" w14:textId="54BB13C3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{{summa_plateja2}}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7EE38D" w14:textId="7180B662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{{ostatok_posle_plateja2}}</w:t>
            </w:r>
          </w:p>
        </w:tc>
      </w:tr>
      <w:tr w:rsidR="00E779AF" w:rsidRPr="00130CF5" w14:paraId="1B005D46" w14:textId="10EC4CE7" w:rsidTr="000B2137">
        <w:trPr>
          <w:trHeight w:val="170"/>
        </w:trPr>
        <w:tc>
          <w:tcPr>
            <w:tcW w:w="1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18EB" w14:textId="77777777" w:rsidR="00E779AF" w:rsidRPr="00130CF5" w:rsidRDefault="00E779AF" w:rsidP="00E779AF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30CF5">
              <w:rPr>
                <w:rFonts w:ascii="Arial" w:eastAsia="Calibri" w:hAnsi="Arial" w:cs="Arial"/>
                <w:sz w:val="20"/>
                <w:szCs w:val="20"/>
              </w:rPr>
              <w:t>3 платеж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B98A7" w14:textId="1FFC02A3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{{data_plateja3}}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C4217" w14:textId="0C0C76F8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{{summa_plateja3}}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4EE1A1" w14:textId="7A73D9B0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{{ostatok_posle_plateja3}}</w:t>
            </w:r>
          </w:p>
        </w:tc>
      </w:tr>
      <w:tr w:rsidR="00E779AF" w:rsidRPr="00130CF5" w14:paraId="5091B90A" w14:textId="7132C1AA" w:rsidTr="000B2137">
        <w:trPr>
          <w:trHeight w:val="170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71600" w14:textId="77777777" w:rsidR="00E779AF" w:rsidRPr="00130CF5" w:rsidRDefault="00E779AF" w:rsidP="00E779AF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30CF5">
              <w:rPr>
                <w:rFonts w:ascii="Arial" w:eastAsia="Calibri" w:hAnsi="Arial" w:cs="Arial"/>
                <w:sz w:val="20"/>
                <w:szCs w:val="20"/>
              </w:rPr>
              <w:t>4 платеж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3FA75" w14:textId="255F0B95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{{data_plateja4}}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C291B" w14:textId="15DDA2C0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{{summa_plateja4}}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3C9157" w14:textId="2E6B3286" w:rsidR="000B2137" w:rsidRPr="000B2137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{{ostatok_posle_plateja4}}</w:t>
            </w:r>
          </w:p>
        </w:tc>
      </w:tr>
      <w:tr w:rsidR="00027586" w:rsidRPr="00130CF5" w14:paraId="31FDE21F" w14:textId="05A096BE" w:rsidTr="000B2137">
        <w:trPr>
          <w:trHeight w:val="170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4925F" w14:textId="77777777" w:rsidR="00027586" w:rsidRPr="00130CF5" w:rsidRDefault="00027586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30CF5">
              <w:rPr>
                <w:rFonts w:ascii="Arial" w:eastAsia="Calibri" w:hAnsi="Arial" w:cs="Arial"/>
                <w:sz w:val="20"/>
                <w:szCs w:val="20"/>
              </w:rPr>
              <w:t>5 платеж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002E7" w14:textId="604D860A" w:rsidR="00027586" w:rsidRPr="00130CF5" w:rsidRDefault="00027586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{{data_plateja</w:t>
            </w:r>
            <w:r>
              <w:rPr>
                <w:rFonts w:ascii="Arial" w:eastAsia="Calibri" w:hAnsi="Arial" w:cs="Arial"/>
                <w:sz w:val="20"/>
                <w:szCs w:val="20"/>
              </w:rPr>
              <w:t>5</w:t>
            </w: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C4132" w14:textId="3DCA3C4D" w:rsidR="00027586" w:rsidRPr="00EE4910" w:rsidRDefault="00027586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{{summa_plateja</w:t>
            </w:r>
            <w:r>
              <w:rPr>
                <w:rFonts w:ascii="Arial" w:eastAsia="Calibri" w:hAnsi="Arial" w:cs="Arial"/>
                <w:sz w:val="20"/>
                <w:szCs w:val="20"/>
              </w:rPr>
              <w:t>5</w:t>
            </w: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C3AC38" w14:textId="3F9B5B03" w:rsidR="00027586" w:rsidRPr="00130CF5" w:rsidRDefault="00027586" w:rsidP="00027586">
            <w:pPr>
              <w:tabs>
                <w:tab w:val="left" w:pos="1690"/>
              </w:tabs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{{ostatok_posle_plateja</w:t>
            </w:r>
            <w:r>
              <w:rPr>
                <w:rFonts w:ascii="Arial" w:eastAsia="Calibri" w:hAnsi="Arial" w:cs="Arial"/>
                <w:sz w:val="20"/>
                <w:szCs w:val="20"/>
              </w:rPr>
              <w:t>5</w:t>
            </w: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}}</w:t>
            </w:r>
          </w:p>
        </w:tc>
      </w:tr>
      <w:tr w:rsidR="00E779AF" w:rsidRPr="00130CF5" w14:paraId="508B9A66" w14:textId="79B2DF32" w:rsidTr="000B2137">
        <w:trPr>
          <w:trHeight w:val="170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8999F" w14:textId="77777777" w:rsidR="00E779AF" w:rsidRPr="00130CF5" w:rsidRDefault="00E779AF" w:rsidP="00E779AF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30CF5">
              <w:rPr>
                <w:rFonts w:ascii="Arial" w:eastAsia="Calibri" w:hAnsi="Arial" w:cs="Arial"/>
                <w:sz w:val="20"/>
                <w:szCs w:val="20"/>
              </w:rPr>
              <w:t>6 платеж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A6B36" w14:textId="4D26D1E2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{{data_plateja6}}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FD998" w14:textId="2C5EBBEB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{{summa_plateja6}}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296EEF" w14:textId="7C4D3456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{{ostatok_posle_plateja6}}</w:t>
            </w:r>
          </w:p>
        </w:tc>
      </w:tr>
      <w:tr w:rsidR="00E779AF" w:rsidRPr="00130CF5" w14:paraId="3EC7BFE8" w14:textId="7691A4B5" w:rsidTr="000B2137">
        <w:trPr>
          <w:trHeight w:val="170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F1067" w14:textId="77777777" w:rsidR="00E779AF" w:rsidRPr="00130CF5" w:rsidRDefault="00E779AF" w:rsidP="00E779AF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30CF5">
              <w:rPr>
                <w:rFonts w:ascii="Arial" w:eastAsia="Calibri" w:hAnsi="Arial" w:cs="Arial"/>
                <w:sz w:val="20"/>
                <w:szCs w:val="20"/>
              </w:rPr>
              <w:t>7 платеж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14EE9F" w14:textId="132379DC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{{data_plateja7}}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13343D" w14:textId="685036FF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{{summa_plateja7}}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68A472" w14:textId="2F085470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{{ostatok_posle_plateja7}}</w:t>
            </w:r>
          </w:p>
        </w:tc>
      </w:tr>
      <w:tr w:rsidR="00E779AF" w:rsidRPr="00130CF5" w14:paraId="459307CE" w14:textId="65798A72" w:rsidTr="000B2137">
        <w:trPr>
          <w:trHeight w:val="170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A0685" w14:textId="77777777" w:rsidR="00E779AF" w:rsidRPr="00130CF5" w:rsidRDefault="00E779AF" w:rsidP="00E779AF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30CF5">
              <w:rPr>
                <w:rFonts w:ascii="Arial" w:eastAsia="Calibri" w:hAnsi="Arial" w:cs="Arial"/>
                <w:sz w:val="20"/>
                <w:szCs w:val="20"/>
              </w:rPr>
              <w:t>8 платеж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8CA9F" w14:textId="3F0AE8D3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{{data_plateja8}}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21958" w14:textId="7C0C3729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{{summa_plateja8}}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C119E0" w14:textId="15C4B12A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{{ostatok_posle_plateja8}}</w:t>
            </w:r>
          </w:p>
        </w:tc>
      </w:tr>
      <w:tr w:rsidR="00E779AF" w:rsidRPr="00130CF5" w14:paraId="55537869" w14:textId="450A4D6A" w:rsidTr="000B2137">
        <w:trPr>
          <w:trHeight w:val="170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F4493" w14:textId="77777777" w:rsidR="00E779AF" w:rsidRPr="00130CF5" w:rsidRDefault="00E779AF" w:rsidP="00E779AF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30CF5">
              <w:rPr>
                <w:rFonts w:ascii="Arial" w:eastAsia="Calibri" w:hAnsi="Arial" w:cs="Arial"/>
                <w:sz w:val="20"/>
                <w:szCs w:val="20"/>
              </w:rPr>
              <w:t>9 платеж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693F7" w14:textId="3731E77E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{{data_plateja9}}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75F65" w14:textId="380C1AFD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{{summa_plateja9}}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8A757" w14:textId="211B6EBF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{{ostatok_posle_plateja9}}</w:t>
            </w:r>
          </w:p>
        </w:tc>
      </w:tr>
      <w:tr w:rsidR="00E779AF" w:rsidRPr="00130CF5" w14:paraId="6124F86A" w14:textId="79487830" w:rsidTr="000B2137">
        <w:trPr>
          <w:trHeight w:val="170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F425C" w14:textId="77777777" w:rsidR="00E779AF" w:rsidRPr="00130CF5" w:rsidRDefault="00E779AF" w:rsidP="00E779AF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30CF5">
              <w:rPr>
                <w:rFonts w:ascii="Arial" w:eastAsia="Calibri" w:hAnsi="Arial" w:cs="Arial"/>
                <w:sz w:val="20"/>
                <w:szCs w:val="20"/>
              </w:rPr>
              <w:t>10 платеж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E1CB0A" w14:textId="108A98C1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{{data_plateja10}}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73626" w14:textId="43743D18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{{summa_plateja10}}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37C37E" w14:textId="34744F75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{{ostatok_posle_plateja10}}</w:t>
            </w:r>
          </w:p>
        </w:tc>
      </w:tr>
      <w:tr w:rsidR="00E779AF" w:rsidRPr="00130CF5" w14:paraId="149362FC" w14:textId="3253B4EE" w:rsidTr="000B2137">
        <w:trPr>
          <w:trHeight w:val="170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AE594" w14:textId="77777777" w:rsidR="00E779AF" w:rsidRPr="00130CF5" w:rsidRDefault="00E779AF" w:rsidP="00E779AF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30CF5">
              <w:rPr>
                <w:rFonts w:ascii="Arial" w:eastAsia="Calibri" w:hAnsi="Arial" w:cs="Arial"/>
                <w:sz w:val="20"/>
                <w:szCs w:val="20"/>
              </w:rPr>
              <w:t>11 платеж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65CA5" w14:textId="3012DEA2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{{data_plateja11}}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D05C6" w14:textId="01E6FC3A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{{summa_plateja11}}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50E78D" w14:textId="6D190C93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{{ostatok_posle_plateja11}}</w:t>
            </w:r>
          </w:p>
        </w:tc>
      </w:tr>
      <w:tr w:rsidR="00E779AF" w:rsidRPr="00130CF5" w14:paraId="201089AE" w14:textId="4ACFE4F0" w:rsidTr="000B2137">
        <w:trPr>
          <w:trHeight w:val="170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92028" w14:textId="77777777" w:rsidR="00E779AF" w:rsidRPr="00130CF5" w:rsidRDefault="00E779AF" w:rsidP="00E779AF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130CF5">
              <w:rPr>
                <w:rFonts w:ascii="Arial" w:eastAsia="Calibri" w:hAnsi="Arial" w:cs="Arial"/>
                <w:sz w:val="20"/>
                <w:szCs w:val="20"/>
              </w:rPr>
              <w:t>12 платеж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638ABB" w14:textId="5EF3C15E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{{data_plateja12}}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DE680" w14:textId="1566E29D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{{summa_plateja12}}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EA76D" w14:textId="750451C5" w:rsidR="00E779AF" w:rsidRPr="00130CF5" w:rsidRDefault="00E779AF" w:rsidP="00027586">
            <w:pPr>
              <w:spacing w:line="36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>{{ostatok_posle_plateja12}}</w:t>
            </w:r>
          </w:p>
        </w:tc>
      </w:tr>
      <w:tr w:rsidR="00E779AF" w:rsidRPr="00130CF5" w14:paraId="388DDF5E" w14:textId="0FB9CB14" w:rsidTr="000B2137">
        <w:trPr>
          <w:trHeight w:val="252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E8F22" w14:textId="77777777" w:rsidR="00E779AF" w:rsidRPr="00130CF5" w:rsidRDefault="00E779AF" w:rsidP="00E779AF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0CF5">
              <w:rPr>
                <w:rFonts w:ascii="Arial" w:hAnsi="Arial" w:cs="Arial"/>
                <w:b/>
                <w:sz w:val="20"/>
                <w:szCs w:val="20"/>
              </w:rPr>
              <w:t>ИТОГО: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345EAA9" w14:textId="77777777" w:rsidR="00E779AF" w:rsidRPr="00130CF5" w:rsidRDefault="00E779AF" w:rsidP="00E779A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086DF" w14:textId="2F7DEAAE" w:rsidR="00E779AF" w:rsidRPr="00130CF5" w:rsidRDefault="009E1270" w:rsidP="00E779AF">
            <w:pPr>
              <w:spacing w:line="360" w:lineRule="auto"/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E55B0F">
              <w:rPr>
                <w:rFonts w:ascii="Arial" w:eastAsia="Calibri" w:hAnsi="Arial" w:cs="Arial"/>
                <w:sz w:val="20"/>
                <w:szCs w:val="20"/>
                <w:lang w:val="en-US"/>
              </w:rPr>
              <w:t>{{ostatok_dolga}</w:t>
            </w:r>
            <w:r w:rsidR="00027586">
              <w:rPr>
                <w:rFonts w:ascii="Arial" w:eastAsia="Calibri" w:hAnsi="Arial" w:cs="Arial"/>
                <w:sz w:val="20"/>
                <w:szCs w:val="20"/>
              </w:rPr>
              <w:t xml:space="preserve">} </w:t>
            </w:r>
            <w:r w:rsidR="00E779AF" w:rsidRPr="00111DF5">
              <w:rPr>
                <w:rFonts w:ascii="Arial" w:hAnsi="Arial" w:cs="Arial"/>
                <w:bCs/>
                <w:sz w:val="20"/>
                <w:szCs w:val="20"/>
              </w:rPr>
              <w:t>рублей</w:t>
            </w:r>
          </w:p>
        </w:tc>
      </w:tr>
    </w:tbl>
    <w:p w14:paraId="35BEDC5C" w14:textId="77777777" w:rsidR="0060003D" w:rsidRPr="00FB4A58" w:rsidRDefault="0060003D" w:rsidP="0060003D">
      <w:pPr>
        <w:ind w:firstLine="709"/>
        <w:jc w:val="both"/>
        <w:rPr>
          <w:bCs/>
          <w:i/>
          <w:iCs/>
          <w:sz w:val="22"/>
          <w:szCs w:val="22"/>
        </w:rPr>
      </w:pPr>
    </w:p>
    <w:p w14:paraId="76188CA3" w14:textId="44F56CC3" w:rsidR="0060003D" w:rsidRPr="00130CF5" w:rsidRDefault="0060003D" w:rsidP="0060003D">
      <w:pPr>
        <w:pStyle w:val="a7"/>
        <w:numPr>
          <w:ilvl w:val="0"/>
          <w:numId w:val="1"/>
        </w:numPr>
        <w:spacing w:line="288" w:lineRule="auto"/>
        <w:ind w:left="0" w:firstLine="709"/>
        <w:jc w:val="both"/>
        <w:rPr>
          <w:rStyle w:val="hps"/>
          <w:rFonts w:ascii="Arial" w:eastAsiaTheme="majorEastAsia" w:hAnsi="Arial" w:cs="Arial"/>
          <w:sz w:val="20"/>
          <w:szCs w:val="20"/>
        </w:rPr>
      </w:pPr>
      <w:r w:rsidRPr="00130CF5">
        <w:rPr>
          <w:rStyle w:val="hps"/>
          <w:rFonts w:ascii="Arial" w:eastAsiaTheme="majorEastAsia" w:hAnsi="Arial" w:cs="Arial"/>
          <w:sz w:val="20"/>
          <w:szCs w:val="20"/>
        </w:rPr>
        <w:t>Покупатель осуществляет внесение денежных средств заблаговременно, не позже даты, указанной в настоящем Графике платежей.</w:t>
      </w:r>
    </w:p>
    <w:p w14:paraId="4F3E0561" w14:textId="514FBCBC" w:rsidR="0060003D" w:rsidRPr="0060003D" w:rsidRDefault="0060003D" w:rsidP="0060003D">
      <w:pPr>
        <w:pStyle w:val="a7"/>
        <w:numPr>
          <w:ilvl w:val="0"/>
          <w:numId w:val="1"/>
        </w:numPr>
        <w:spacing w:line="288" w:lineRule="auto"/>
        <w:ind w:left="0" w:firstLine="709"/>
        <w:jc w:val="both"/>
        <w:rPr>
          <w:rFonts w:ascii="Arial" w:eastAsia="Calibri" w:hAnsi="Arial" w:cs="Arial"/>
          <w:sz w:val="20"/>
          <w:szCs w:val="20"/>
        </w:rPr>
      </w:pPr>
      <w:r w:rsidRPr="00130CF5">
        <w:rPr>
          <w:rFonts w:ascii="Arial" w:eastAsia="Calibri" w:hAnsi="Arial" w:cs="Arial"/>
          <w:sz w:val="20"/>
          <w:szCs w:val="20"/>
        </w:rPr>
        <w:t xml:space="preserve">Покупатель </w:t>
      </w:r>
      <w:r w:rsidRPr="00130CF5">
        <w:rPr>
          <w:rStyle w:val="hps"/>
          <w:rFonts w:eastAsiaTheme="majorEastAsia"/>
        </w:rPr>
        <w:t>вправе</w:t>
      </w:r>
      <w:r w:rsidRPr="00130CF5">
        <w:rPr>
          <w:rFonts w:ascii="Arial" w:eastAsia="Calibri" w:hAnsi="Arial" w:cs="Arial"/>
          <w:sz w:val="20"/>
          <w:szCs w:val="20"/>
        </w:rPr>
        <w:t xml:space="preserve"> произвести все платежи, указанные в настоящем Графике платежей, досрочно и единовременно.</w:t>
      </w:r>
    </w:p>
    <w:p w14:paraId="196148AF" w14:textId="364BED69" w:rsidR="0060003D" w:rsidRPr="00130CF5" w:rsidRDefault="0060003D" w:rsidP="0060003D">
      <w:pPr>
        <w:pStyle w:val="a7"/>
        <w:numPr>
          <w:ilvl w:val="0"/>
          <w:numId w:val="1"/>
        </w:numPr>
        <w:spacing w:line="288" w:lineRule="auto"/>
        <w:ind w:left="0" w:firstLine="709"/>
        <w:jc w:val="both"/>
        <w:rPr>
          <w:rStyle w:val="hps"/>
          <w:rFonts w:ascii="Arial" w:eastAsiaTheme="majorEastAsia" w:hAnsi="Arial" w:cs="Arial"/>
          <w:sz w:val="20"/>
          <w:szCs w:val="20"/>
        </w:rPr>
      </w:pPr>
      <w:r w:rsidRPr="00130CF5">
        <w:rPr>
          <w:rStyle w:val="hps"/>
          <w:rFonts w:ascii="Arial" w:eastAsiaTheme="majorEastAsia" w:hAnsi="Arial" w:cs="Arial"/>
          <w:sz w:val="20"/>
          <w:szCs w:val="20"/>
        </w:rPr>
        <w:t>Настоящий График платежей является неотъемлемой частью Договора, составлен и подписан Сторонами в 2-х экземплярах, имеющих одинаковую юридическую силу, по одному экземпляру для каждой из Сторон.</w:t>
      </w:r>
    </w:p>
    <w:p w14:paraId="442E315F" w14:textId="68662413" w:rsidR="0060003D" w:rsidRPr="00FB4A58" w:rsidRDefault="0060003D" w:rsidP="0060003D">
      <w:pPr>
        <w:ind w:firstLine="709"/>
        <w:jc w:val="both"/>
        <w:rPr>
          <w:bCs/>
          <w:sz w:val="22"/>
          <w:szCs w:val="22"/>
        </w:rPr>
      </w:pPr>
      <w:r w:rsidRPr="00FB4A58">
        <w:rPr>
          <w:bCs/>
          <w:sz w:val="22"/>
          <w:szCs w:val="22"/>
        </w:rPr>
        <w:t xml:space="preserve"> </w:t>
      </w:r>
    </w:p>
    <w:p w14:paraId="2D3907C1" w14:textId="51DFBEB0" w:rsidR="0060003D" w:rsidRPr="0060003D" w:rsidRDefault="0060003D" w:rsidP="0060003D">
      <w:pPr>
        <w:spacing w:after="120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0C2F3D">
        <w:rPr>
          <w:rFonts w:ascii="Arial" w:hAnsi="Arial" w:cs="Arial"/>
          <w:b/>
          <w:sz w:val="20"/>
          <w:szCs w:val="20"/>
        </w:rPr>
        <w:t>ПОДПИСИ СТОРОН:</w:t>
      </w:r>
    </w:p>
    <w:p w14:paraId="7FEB397F" w14:textId="1F117B95" w:rsidR="0060003D" w:rsidRPr="00FB4A58" w:rsidRDefault="0060003D" w:rsidP="0060003D">
      <w:pPr>
        <w:spacing w:after="120"/>
        <w:contextualSpacing/>
        <w:jc w:val="center"/>
        <w:rPr>
          <w:b/>
          <w:sz w:val="22"/>
          <w:szCs w:val="22"/>
        </w:rPr>
      </w:pPr>
    </w:p>
    <w:tbl>
      <w:tblPr>
        <w:tblW w:w="4987" w:type="pct"/>
        <w:tblLook w:val="04A0" w:firstRow="1" w:lastRow="0" w:firstColumn="1" w:lastColumn="0" w:noHBand="0" w:noVBand="1"/>
      </w:tblPr>
      <w:tblGrid>
        <w:gridCol w:w="5550"/>
        <w:gridCol w:w="4346"/>
      </w:tblGrid>
      <w:tr w:rsidR="009E1270" w:rsidRPr="00FB4A58" w14:paraId="000C0347" w14:textId="77777777" w:rsidTr="00331D3D">
        <w:trPr>
          <w:trHeight w:val="709"/>
        </w:trPr>
        <w:tc>
          <w:tcPr>
            <w:tcW w:w="2804" w:type="pct"/>
          </w:tcPr>
          <w:p w14:paraId="7E09BACA" w14:textId="7E16C22F" w:rsidR="0060003D" w:rsidRPr="00FB4A58" w:rsidRDefault="0060003D" w:rsidP="00331D3D">
            <w:pPr>
              <w:rPr>
                <w:b/>
                <w:sz w:val="22"/>
                <w:szCs w:val="22"/>
              </w:rPr>
            </w:pPr>
            <w:r w:rsidRPr="00FB4A58">
              <w:rPr>
                <w:b/>
                <w:sz w:val="22"/>
                <w:szCs w:val="22"/>
              </w:rPr>
              <w:t>Продавец:</w:t>
            </w:r>
          </w:p>
          <w:p w14:paraId="564FC8C0" w14:textId="77777777" w:rsidR="0060003D" w:rsidRPr="005A5CA8" w:rsidRDefault="0060003D" w:rsidP="00331D3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ФИО</w:t>
            </w:r>
          </w:p>
        </w:tc>
        <w:tc>
          <w:tcPr>
            <w:tcW w:w="2196" w:type="pct"/>
          </w:tcPr>
          <w:p w14:paraId="4DD540D8" w14:textId="40AFCD53" w:rsidR="0060003D" w:rsidRPr="00FB4A58" w:rsidRDefault="0060003D" w:rsidP="00331D3D">
            <w:pPr>
              <w:rPr>
                <w:b/>
                <w:sz w:val="22"/>
                <w:szCs w:val="22"/>
              </w:rPr>
            </w:pPr>
            <w:r w:rsidRPr="00FB4A58">
              <w:rPr>
                <w:b/>
                <w:sz w:val="22"/>
                <w:szCs w:val="22"/>
              </w:rPr>
              <w:t>Покупатель:</w:t>
            </w:r>
          </w:p>
          <w:p w14:paraId="0925892C" w14:textId="77777777" w:rsidR="0060003D" w:rsidRPr="005A5CA8" w:rsidRDefault="0060003D" w:rsidP="00331D3D">
            <w:pPr>
              <w:rPr>
                <w:b/>
                <w:sz w:val="22"/>
                <w:szCs w:val="22"/>
              </w:rPr>
            </w:pPr>
            <w:r w:rsidRPr="00FB4A58">
              <w:rPr>
                <w:b/>
                <w:sz w:val="22"/>
                <w:szCs w:val="22"/>
              </w:rPr>
              <w:t>ФИО</w:t>
            </w:r>
          </w:p>
        </w:tc>
      </w:tr>
      <w:tr w:rsidR="009E1270" w:rsidRPr="00FB4A58" w14:paraId="49AB6D7D" w14:textId="77777777" w:rsidTr="00331D3D">
        <w:trPr>
          <w:trHeight w:val="91"/>
        </w:trPr>
        <w:tc>
          <w:tcPr>
            <w:tcW w:w="2804" w:type="pct"/>
          </w:tcPr>
          <w:p w14:paraId="67E6674C" w14:textId="19DFAD30" w:rsidR="0060003D" w:rsidRPr="00FB4A58" w:rsidRDefault="002E7DE5" w:rsidP="00331D3D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14:ligatures w14:val="standardContextual"/>
              </w:rPr>
              <w:drawing>
                <wp:anchor distT="0" distB="0" distL="114300" distR="114300" simplePos="0" relativeHeight="251659264" behindDoc="0" locked="0" layoutInCell="1" allowOverlap="1" wp14:anchorId="47B06DA1" wp14:editId="639A8B56">
                  <wp:simplePos x="0" y="0"/>
                  <wp:positionH relativeFrom="column">
                    <wp:posOffset>1061974</wp:posOffset>
                  </wp:positionH>
                  <wp:positionV relativeFrom="paragraph">
                    <wp:posOffset>-1226820</wp:posOffset>
                  </wp:positionV>
                  <wp:extent cx="3355322" cy="335532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322" cy="3355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2"/>
                <w:szCs w:val="22"/>
                <w14:ligatures w14:val="standardContextual"/>
              </w:rPr>
              <w:drawing>
                <wp:anchor distT="0" distB="0" distL="114300" distR="114300" simplePos="0" relativeHeight="251658240" behindDoc="0" locked="0" layoutInCell="1" allowOverlap="1" wp14:anchorId="0F31EEB1" wp14:editId="0C4236E0">
                  <wp:simplePos x="0" y="0"/>
                  <wp:positionH relativeFrom="column">
                    <wp:posOffset>694563</wp:posOffset>
                  </wp:positionH>
                  <wp:positionV relativeFrom="paragraph">
                    <wp:posOffset>-237490</wp:posOffset>
                  </wp:positionV>
                  <wp:extent cx="1610686" cy="805343"/>
                  <wp:effectExtent l="0" t="0" r="254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686" cy="80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E1270" w:rsidRPr="009E1270">
              <w:rPr>
                <w:sz w:val="22"/>
                <w:szCs w:val="22"/>
              </w:rPr>
              <w:t>{{</w:t>
            </w:r>
            <w:proofErr w:type="spellStart"/>
            <w:r w:rsidR="009E1270">
              <w:rPr>
                <w:sz w:val="22"/>
                <w:szCs w:val="22"/>
                <w:lang w:val="en-US"/>
              </w:rPr>
              <w:t>fio</w:t>
            </w:r>
            <w:proofErr w:type="spellEnd"/>
            <w:r w:rsidR="009E1270" w:rsidRPr="009E1270">
              <w:rPr>
                <w:sz w:val="22"/>
                <w:szCs w:val="22"/>
              </w:rPr>
              <w:t>_</w:t>
            </w:r>
            <w:proofErr w:type="spellStart"/>
            <w:r w:rsidR="009E1270">
              <w:rPr>
                <w:sz w:val="22"/>
                <w:szCs w:val="22"/>
                <w:lang w:val="en-US"/>
              </w:rPr>
              <w:t>prodavca</w:t>
            </w:r>
            <w:proofErr w:type="spellEnd"/>
            <w:r w:rsidR="009E1270" w:rsidRPr="009E1270">
              <w:rPr>
                <w:sz w:val="22"/>
                <w:szCs w:val="22"/>
              </w:rPr>
              <w:t>}}</w:t>
            </w:r>
          </w:p>
          <w:p w14:paraId="0D15CAC5" w14:textId="27ED7B80" w:rsidR="0060003D" w:rsidRPr="00FB4A58" w:rsidRDefault="0060003D" w:rsidP="00331D3D">
            <w:pPr>
              <w:rPr>
                <w:sz w:val="22"/>
                <w:szCs w:val="22"/>
              </w:rPr>
            </w:pPr>
            <w:r w:rsidRPr="00FB4A58">
              <w:rPr>
                <w:sz w:val="22"/>
                <w:szCs w:val="22"/>
              </w:rPr>
              <w:t xml:space="preserve"> (подпись)</w:t>
            </w:r>
          </w:p>
        </w:tc>
        <w:tc>
          <w:tcPr>
            <w:tcW w:w="2196" w:type="pct"/>
          </w:tcPr>
          <w:p w14:paraId="1810A7DC" w14:textId="001BD2F4" w:rsidR="0060003D" w:rsidRPr="008E6265" w:rsidRDefault="009E1270" w:rsidP="00331D3D">
            <w:pPr>
              <w:ind w:firstLine="35"/>
              <w:jc w:val="both"/>
              <w:rPr>
                <w:sz w:val="22"/>
                <w:szCs w:val="22"/>
                <w:lang w:val="en-US"/>
              </w:rPr>
            </w:pPr>
            <w:r w:rsidRPr="008E6265"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  <w:lang w:val="en-US"/>
              </w:rPr>
              <w:t>fio</w:t>
            </w:r>
            <w:r w:rsidRPr="008E6265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pokupatelya</w:t>
            </w:r>
            <w:r w:rsidR="00F660BF">
              <w:rPr>
                <w:sz w:val="22"/>
                <w:szCs w:val="22"/>
                <w:lang w:val="en-US"/>
              </w:rPr>
              <w:t>}}</w:t>
            </w:r>
          </w:p>
          <w:p w14:paraId="0A9322D1" w14:textId="2F84EF6F" w:rsidR="0060003D" w:rsidRPr="00FB4A58" w:rsidRDefault="0060003D" w:rsidP="0060003D">
            <w:pPr>
              <w:jc w:val="both"/>
              <w:rPr>
                <w:sz w:val="22"/>
                <w:szCs w:val="22"/>
              </w:rPr>
            </w:pPr>
            <w:r w:rsidRPr="008E6265">
              <w:rPr>
                <w:sz w:val="22"/>
                <w:szCs w:val="22"/>
                <w:lang w:val="en-US"/>
              </w:rPr>
              <w:t xml:space="preserve"> </w:t>
            </w:r>
            <w:r w:rsidRPr="00FB4A58">
              <w:rPr>
                <w:sz w:val="22"/>
                <w:szCs w:val="22"/>
              </w:rPr>
              <w:t>(подпись)</w:t>
            </w:r>
          </w:p>
        </w:tc>
      </w:tr>
    </w:tbl>
    <w:p w14:paraId="7C74F0C7" w14:textId="634C4247" w:rsidR="006D1963" w:rsidRDefault="006D1963"/>
    <w:sectPr w:rsidR="006D1963" w:rsidSect="0060003D">
      <w:headerReference w:type="default" r:id="rId9"/>
      <w:pgSz w:w="11906" w:h="16838"/>
      <w:pgMar w:top="1418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3E452" w14:textId="77777777" w:rsidR="004816AB" w:rsidRDefault="004816AB" w:rsidP="0060003D">
      <w:r>
        <w:separator/>
      </w:r>
    </w:p>
  </w:endnote>
  <w:endnote w:type="continuationSeparator" w:id="0">
    <w:p w14:paraId="05487622" w14:textId="77777777" w:rsidR="004816AB" w:rsidRDefault="004816AB" w:rsidP="0060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0CC13" w14:textId="77777777" w:rsidR="004816AB" w:rsidRDefault="004816AB" w:rsidP="0060003D">
      <w:r>
        <w:separator/>
      </w:r>
    </w:p>
  </w:footnote>
  <w:footnote w:type="continuationSeparator" w:id="0">
    <w:p w14:paraId="0139D721" w14:textId="77777777" w:rsidR="004816AB" w:rsidRDefault="004816AB" w:rsidP="00600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3DF4" w14:textId="7E4D29AE" w:rsidR="0060003D" w:rsidRDefault="0060003D">
    <w:pPr>
      <w:pStyle w:val="ac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F6FBAD" wp14:editId="70CB3C43">
          <wp:simplePos x="0" y="0"/>
          <wp:positionH relativeFrom="margin">
            <wp:align>center</wp:align>
          </wp:positionH>
          <wp:positionV relativeFrom="paragraph">
            <wp:posOffset>-398780</wp:posOffset>
          </wp:positionV>
          <wp:extent cx="895985" cy="688975"/>
          <wp:effectExtent l="0" t="0" r="0" b="0"/>
          <wp:wrapTight wrapText="bothSides">
            <wp:wrapPolygon edited="0">
              <wp:start x="8266" y="0"/>
              <wp:lineTo x="7807" y="1194"/>
              <wp:lineTo x="7348" y="10153"/>
              <wp:lineTo x="0" y="13139"/>
              <wp:lineTo x="0" y="20903"/>
              <wp:lineTo x="21125" y="20903"/>
              <wp:lineTo x="21125" y="13736"/>
              <wp:lineTo x="13777" y="8959"/>
              <wp:lineTo x="13318" y="1792"/>
              <wp:lineTo x="12859" y="0"/>
              <wp:lineTo x="8266" y="0"/>
            </wp:wrapPolygon>
          </wp:wrapTight>
          <wp:docPr id="241258189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688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06292"/>
    <w:multiLevelType w:val="hybridMultilevel"/>
    <w:tmpl w:val="C288784C"/>
    <w:lvl w:ilvl="0" w:tplc="6576BB8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3D"/>
    <w:rsid w:val="00027586"/>
    <w:rsid w:val="00095839"/>
    <w:rsid w:val="000B2137"/>
    <w:rsid w:val="00111DF5"/>
    <w:rsid w:val="001C3AD0"/>
    <w:rsid w:val="002E7DE5"/>
    <w:rsid w:val="003830E1"/>
    <w:rsid w:val="004816AB"/>
    <w:rsid w:val="005F4C59"/>
    <w:rsid w:val="0060003D"/>
    <w:rsid w:val="0064342F"/>
    <w:rsid w:val="006602CB"/>
    <w:rsid w:val="006D1963"/>
    <w:rsid w:val="007539E8"/>
    <w:rsid w:val="00872F26"/>
    <w:rsid w:val="008C030E"/>
    <w:rsid w:val="008E6265"/>
    <w:rsid w:val="00914E7D"/>
    <w:rsid w:val="009E1270"/>
    <w:rsid w:val="00BD50F9"/>
    <w:rsid w:val="00C601A6"/>
    <w:rsid w:val="00DA434A"/>
    <w:rsid w:val="00E2048B"/>
    <w:rsid w:val="00E55B0F"/>
    <w:rsid w:val="00E779AF"/>
    <w:rsid w:val="00EE4910"/>
    <w:rsid w:val="00F6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F6107F"/>
  <w15:chartTrackingRefBased/>
  <w15:docId w15:val="{D4DF3796-5CA3-44B2-8FC2-5CC3765F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03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0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0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0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00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00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00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0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0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00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00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00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00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00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00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00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0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0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0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0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00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00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00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0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00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0003D"/>
    <w:rPr>
      <w:b/>
      <w:bCs/>
      <w:smallCaps/>
      <w:color w:val="0F4761" w:themeColor="accent1" w:themeShade="BF"/>
      <w:spacing w:val="5"/>
    </w:rPr>
  </w:style>
  <w:style w:type="character" w:customStyle="1" w:styleId="hps">
    <w:name w:val="hps"/>
    <w:rsid w:val="0060003D"/>
  </w:style>
  <w:style w:type="paragraph" w:styleId="ac">
    <w:name w:val="header"/>
    <w:basedOn w:val="a"/>
    <w:link w:val="ad"/>
    <w:uiPriority w:val="99"/>
    <w:unhideWhenUsed/>
    <w:rsid w:val="0060003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60003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0003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0003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Алхазур Тазбаев</dc:creator>
  <cp:keywords/>
  <dc:description/>
  <cp:lastModifiedBy>Scriptox Developer</cp:lastModifiedBy>
  <cp:revision>12</cp:revision>
  <dcterms:created xsi:type="dcterms:W3CDTF">2024-05-12T20:36:00Z</dcterms:created>
  <dcterms:modified xsi:type="dcterms:W3CDTF">2025-08-21T09:54:00Z</dcterms:modified>
</cp:coreProperties>
</file>