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Pr="003F2DD3" w:rsidRDefault="00B1711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B1711F">
        <w:trPr>
          <w:cantSplit/>
          <w:trHeight w:hRule="exact" w:val="1700"/>
        </w:trPr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B1711F" w:rsidRDefault="00B1711F" w:rsidP="009D3496">
            <w:pPr>
              <w:ind w:left="123" w:right="123"/>
            </w:pPr>
          </w:p>
        </w:tc>
        <w:tc>
          <w:tcPr>
            <w:tcW w:w="2551" w:type="dxa"/>
          </w:tcPr>
          <w:p w:rsidR="00B1711F" w:rsidRDefault="00B1711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20014</w:t>
            </w:r>
          </w:p>
          <w:p w:rsidR="00B1711F" w:rsidRDefault="00B1711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Rayon %46 Viscose</w:t>
            </w:r>
          </w:p>
          <w:p w:rsidR="00B1711F" w:rsidRDefault="00B1711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1711F" w:rsidRDefault="00B1711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</w:tbl>
    <w:p w:rsidR="00B1711F" w:rsidRDefault="00B1711F" w:rsidP="009D3496">
      <w:pPr>
        <w:ind w:left="123" w:right="123"/>
        <w:rPr>
          <w:vanish/>
        </w:rPr>
        <w:sectPr w:rsidR="00B1711F" w:rsidSect="00B1711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1711F" w:rsidRPr="009D3496" w:rsidRDefault="00B1711F" w:rsidP="009D3496">
      <w:pPr>
        <w:ind w:left="123" w:right="123"/>
        <w:rPr>
          <w:vanish/>
        </w:rPr>
      </w:pPr>
    </w:p>
    <w:sectPr w:rsidR="00B1711F" w:rsidRPr="009D3496" w:rsidSect="00B1711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1711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