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ADED9">
      <w:pPr>
        <w:pStyle w:val="3"/>
        <w:shd w:val="clear" w:color="auto" w:fill="auto"/>
        <w:spacing w:before="0" w:after="0" w:line="560" w:lineRule="atLeast"/>
        <w:jc w:val="left"/>
        <w:rPr>
          <w:vanish w:val="0"/>
        </w:rPr>
      </w:pPr>
      <w:r>
        <w:rPr>
          <w:rFonts w:hint="eastAsia" w:ascii="黑体" w:hAnsi="黑体" w:eastAsia="黑体" w:cs="黑体"/>
          <w:sz w:val="32"/>
          <w:lang w:val="en-US" w:eastAsia="zh-CN"/>
        </w:rPr>
        <w:t>{{header[0]}}</w:t>
      </w:r>
      <w:r>
        <w:rPr>
          <w:rFonts w:ascii="仿宋" w:hAnsi="仿宋" w:eastAsia="仿宋" w:cs="仿宋"/>
          <w:sz w:val="32"/>
        </w:rPr>
        <w:br w:type="textWrapping"/>
      </w:r>
      <w:r>
        <w:rPr>
          <w:rFonts w:hint="eastAsia" w:ascii="黑体" w:hAnsi="黑体" w:eastAsia="黑体" w:cs="黑体"/>
          <w:sz w:val="32"/>
          <w:lang w:val="en-US" w:eastAsia="zh-CN"/>
        </w:rPr>
        <w:t>{{header[1]}}</w:t>
      </w:r>
      <w:r>
        <w:rPr>
          <w:rFonts w:ascii="仿宋" w:hAnsi="仿宋" w:eastAsia="仿宋" w:cs="仿宋"/>
          <w:sz w:val="32"/>
        </w:rPr>
        <w:br w:type="textWrapping"/>
      </w:r>
      <w:r>
        <w:rPr>
          <w:rFonts w:hint="eastAsia" w:ascii="黑体" w:hAnsi="黑体" w:eastAsia="黑体" w:cs="黑体"/>
          <w:sz w:val="32"/>
          <w:lang w:val="en-US" w:eastAsia="zh-CN"/>
        </w:rPr>
        <w:t>{{header[2]}}</w:t>
      </w:r>
    </w:p>
    <w:p w14:paraId="1BB86911">
      <w:pPr>
        <w:pStyle w:val="3"/>
        <w:spacing w:line="560" w:lineRule="atLeast"/>
        <w:rPr>
          <w:vanish w:val="0"/>
        </w:rPr>
      </w:pPr>
    </w:p>
    <w:p w14:paraId="406D63CE">
      <w:pPr>
        <w:pStyle w:val="3"/>
        <w:spacing w:before="0" w:after="0" w:line="560" w:lineRule="atLeast"/>
        <w:jc w:val="center"/>
        <w:rPr>
          <w:rFonts w:hint="default"/>
          <w:vanish w:val="0"/>
          <w:lang w:val="en-US"/>
        </w:rPr>
      </w:pPr>
      <w:r>
        <w:rPr>
          <w:rFonts w:hint="eastAsia" w:ascii="宋体" w:hAnsi="宋体" w:eastAsia="宋体" w:cs="宋体"/>
          <w:b/>
          <w:color w:val="FF0000"/>
          <w:sz w:val="88"/>
          <w:lang w:val="en-US" w:eastAsia="zh-CN"/>
        </w:rPr>
        <w:t>{{title}}</w:t>
      </w:r>
    </w:p>
    <w:p w14:paraId="65746E6D">
      <w:pPr>
        <w:pStyle w:val="3"/>
        <w:spacing w:before="0" w:after="0" w:line="560" w:lineRule="atLeast"/>
        <w:jc w:val="center"/>
        <w:rPr>
          <w:vanish w:val="0"/>
        </w:rPr>
      </w:pPr>
      <w:r>
        <w:rPr>
          <w:rFonts w:ascii="楷体" w:hAnsi="楷体" w:eastAsia="楷体" w:cs="楷体"/>
          <w:sz w:val="32"/>
        </w:rPr>
        <w:t>发文机关代字〔</w:t>
      </w:r>
      <w:r>
        <w:rPr>
          <w:rFonts w:hint="eastAsia" w:ascii="楷体" w:hAnsi="楷体" w:eastAsia="楷体" w:cs="楷体"/>
          <w:sz w:val="32"/>
          <w:lang w:val="en-US" w:eastAsia="zh-CN"/>
        </w:rPr>
        <w:t>{{code}}</w:t>
      </w:r>
      <w:r>
        <w:rPr>
          <w:rFonts w:ascii="楷体" w:hAnsi="楷体" w:eastAsia="楷体" w:cs="楷体"/>
          <w:sz w:val="32"/>
        </w:rPr>
        <w:t>〕</w:t>
      </w:r>
      <w:r>
        <w:rPr>
          <w:rFonts w:hint="eastAsia" w:ascii="楷体" w:hAnsi="楷体" w:eastAsia="楷体" w:cs="楷体"/>
          <w:sz w:val="32"/>
          <w:lang w:val="en-US" w:eastAsia="zh-CN"/>
        </w:rPr>
        <w:t>{{seq}}</w:t>
      </w:r>
      <w:r>
        <w:rPr>
          <w:rFonts w:ascii="楷体" w:hAnsi="楷体" w:eastAsia="楷体" w:cs="楷体"/>
          <w:sz w:val="32"/>
        </w:rPr>
        <w:t xml:space="preserve"> 号</w:t>
      </w:r>
    </w:p>
    <w:p w14:paraId="3D49C09B">
      <w:pPr>
        <w:pStyle w:val="3"/>
        <w:jc w:val="center"/>
        <w:rPr>
          <w:vanish w:val="0"/>
        </w:rPr>
      </w:pPr>
      <w:r>
        <w:drawing>
          <wp:inline distT="0" distB="0" distL="114300" distR="114300">
            <wp:extent cx="5732145" cy="19050"/>
            <wp:effectExtent l="0" t="0" r="8255" b="635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C5D71E">
      <w:pPr>
        <w:pStyle w:val="3"/>
        <w:rPr>
          <w:vanish w:val="0"/>
        </w:rPr>
      </w:pPr>
      <w:r>
        <w:rPr>
          <w:rFonts w:ascii="宋体" w:hAnsi="宋体" w:eastAsia="宋体" w:cs="宋体"/>
          <w:sz w:val="32"/>
        </w:rPr>
        <w:br w:type="textWrapping"/>
      </w:r>
    </w:p>
    <w:p w14:paraId="6AF7FF1B">
      <w:pPr>
        <w:pStyle w:val="3"/>
        <w:spacing w:before="0" w:after="0" w:line="560" w:lineRule="atLeast"/>
        <w:jc w:val="center"/>
        <w:rPr>
          <w:vanish w:val="0"/>
        </w:rPr>
      </w:pPr>
      <w:r>
        <w:rPr>
          <w:rFonts w:hint="eastAsia" w:ascii="宋体" w:hAnsi="宋体" w:eastAsia="宋体" w:cs="宋体"/>
          <w:b/>
          <w:sz w:val="44"/>
          <w:lang w:val="en-US" w:eastAsia="zh-CN"/>
        </w:rPr>
        <w:t>{{subject}}</w:t>
      </w:r>
    </w:p>
    <w:p w14:paraId="4857D2CF">
      <w:pPr>
        <w:pStyle w:val="3"/>
        <w:spacing w:line="560" w:lineRule="atLeast"/>
        <w:rPr>
          <w:vanish w:val="0"/>
        </w:rPr>
      </w:pPr>
    </w:p>
    <w:p w14:paraId="625B6D55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textAlignment w:val="auto"/>
        <w:rPr>
          <w:vanish w:val="0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{{address}}</w:t>
      </w:r>
    </w:p>
    <w:p w14:paraId="336E505B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{%- for item in items %}</w:t>
      </w:r>
    </w:p>
    <w:p w14:paraId="4E7A8B16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 item }}{% endfor %}</w:t>
      </w:r>
    </w:p>
    <w:p w14:paraId="02682DF6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当否？请予指示！</w:t>
      </w:r>
    </w:p>
    <w:p w14:paraId="453788FC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</w:p>
    <w:p w14:paraId="63254044">
      <w:pPr>
        <w:pStyle w:val="3"/>
        <w:spacing w:before="0" w:after="0" w:line="560" w:lineRule="atLeast"/>
        <w:jc w:val="right"/>
        <w:rPr>
          <w:vanish w:val="0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{{signatory}}</w:t>
      </w:r>
    </w:p>
    <w:p w14:paraId="50E9EC57">
      <w:pPr>
        <w:pStyle w:val="3"/>
        <w:spacing w:before="0" w:after="0" w:line="560" w:lineRule="atLeast"/>
        <w:jc w:val="right"/>
        <w:rPr>
          <w:vanish w:val="0"/>
        </w:rPr>
      </w:pPr>
      <w:r>
        <w:rPr>
          <w:rFonts w:ascii="仿宋" w:hAnsi="仿宋" w:eastAsia="仿宋" w:cs="仿宋"/>
          <w:sz w:val="32"/>
        </w:rPr>
        <w:t>（加盖公章）</w:t>
      </w:r>
    </w:p>
    <w:p w14:paraId="718712C3">
      <w:pPr>
        <w:pStyle w:val="3"/>
        <w:spacing w:before="0" w:after="0" w:line="560" w:lineRule="atLeast"/>
        <w:jc w:val="right"/>
        <w:rPr>
          <w:vanish w:val="0"/>
        </w:rPr>
      </w:pPr>
      <w:bookmarkStart w:id="0" w:name="_GoBack"/>
      <w:bookmarkEnd w:id="0"/>
      <w:r>
        <w:rPr>
          <w:rFonts w:hint="eastAsia" w:ascii="仿宋" w:hAnsi="仿宋" w:eastAsia="仿宋" w:cs="仿宋"/>
          <w:sz w:val="32"/>
          <w:lang w:val="en-US" w:eastAsia="zh-CN"/>
        </w:rPr>
        <w:t>{{date}}</w:t>
      </w:r>
    </w:p>
    <w:p w14:paraId="20FCA99F">
      <w:pPr>
        <w:pStyle w:val="3"/>
        <w:rPr>
          <w:vanish w:val="0"/>
        </w:rPr>
      </w:pPr>
      <w:r>
        <w:rPr>
          <w:rFonts w:ascii="宋体" w:hAnsi="宋体" w:eastAsia="宋体" w:cs="宋体"/>
          <w:sz w:val="32"/>
        </w:rPr>
        <w:br w:type="textWrapping"/>
      </w:r>
      <w:r>
        <w:rPr>
          <w:rFonts w:ascii="宋体" w:hAnsi="宋体" w:eastAsia="宋体" w:cs="宋体"/>
          <w:sz w:val="32"/>
        </w:rPr>
        <w:br w:type="textWrapping"/>
      </w:r>
      <w:r>
        <w:drawing>
          <wp:inline distT="0" distB="0" distL="114300" distR="114300">
            <wp:extent cx="5732145" cy="19050"/>
            <wp:effectExtent l="0" t="0" r="8255" b="635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F37380">
      <w:pPr>
        <w:pStyle w:val="3"/>
        <w:spacing w:before="0" w:after="0" w:line="560" w:lineRule="atLeast"/>
        <w:jc w:val="left"/>
        <w:rPr>
          <w:rFonts w:hint="eastAsia" w:eastAsia="仿宋"/>
          <w:vanish w:val="0"/>
          <w:lang w:eastAsia="zh-CN"/>
        </w:rPr>
      </w:pPr>
      <w:r>
        <w:rPr>
          <w:rFonts w:ascii="仿宋" w:hAnsi="仿宋" w:eastAsia="仿宋" w:cs="仿宋"/>
          <w:color w:val="757070"/>
          <w:sz w:val="28"/>
        </w:rPr>
        <w:t> 抄送：</w:t>
      </w:r>
      <w:r>
        <w:rPr>
          <w:rFonts w:hint="default" w:ascii="仿宋" w:hAnsi="仿宋" w:eastAsia="仿宋" w:cs="仿宋"/>
          <w:color w:val="757070"/>
          <w:sz w:val="28"/>
        </w:rPr>
        <w:t>{% for agency in copy_to %}{{ agency }}{% if not loop.last %}、{% endif %}{% endfor %}</w:t>
      </w:r>
    </w:p>
    <w:p w14:paraId="21401A4A">
      <w:pPr>
        <w:pStyle w:val="3"/>
        <w:rPr>
          <w:vanish w:val="0"/>
        </w:rPr>
      </w:pPr>
      <w:r>
        <w:drawing>
          <wp:inline distT="0" distB="0" distL="114300" distR="114300">
            <wp:extent cx="5732145" cy="9525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4BCD56">
      <w:pPr>
        <w:pStyle w:val="3"/>
        <w:spacing w:before="0" w:after="0" w:line="560" w:lineRule="atLeast"/>
        <w:jc w:val="distribute"/>
        <w:rPr>
          <w:vanish w:val="0"/>
        </w:rPr>
      </w:pPr>
      <w:r>
        <w:rPr>
          <w:rFonts w:ascii="仿宋" w:hAnsi="仿宋" w:eastAsia="仿宋" w:cs="仿宋"/>
          <w:color w:val="757070"/>
          <w:sz w:val="28"/>
        </w:rPr>
        <w:t> 印发机关：           </w:t>
      </w:r>
      <w:r>
        <w:rPr>
          <w:rFonts w:hint="eastAsia" w:ascii="仿宋" w:hAnsi="仿宋" w:eastAsia="仿宋" w:cs="仿宋"/>
          <w:color w:val="757070"/>
          <w:sz w:val="28"/>
          <w:lang w:val="en-US" w:eastAsia="zh-CN"/>
        </w:rPr>
        <w:t>{{issued}}</w:t>
      </w:r>
      <w:r>
        <w:rPr>
          <w:rFonts w:ascii="仿宋" w:hAnsi="仿宋" w:eastAsia="仿宋" w:cs="仿宋"/>
          <w:color w:val="757070"/>
          <w:sz w:val="28"/>
        </w:rPr>
        <w:t> </w:t>
      </w:r>
      <w:r>
        <w:rPr>
          <w:rFonts w:ascii="宋体" w:hAnsi="宋体" w:eastAsia="宋体" w:cs="宋体"/>
          <w:sz w:val="32"/>
        </w:rPr>
        <w:br w:type="textWrapping"/>
      </w:r>
      <w:r>
        <w:drawing>
          <wp:inline distT="0" distB="0" distL="114300" distR="114300">
            <wp:extent cx="5732145" cy="19050"/>
            <wp:effectExtent l="0" t="0" r="8255" b="635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878C1A">
      <w:pPr>
        <w:pStyle w:val="3"/>
      </w:pPr>
      <w:r>
        <w:rPr>
          <w:rFonts w:ascii="宋体" w:hAnsi="宋体" w:eastAsia="宋体" w:cs="宋体"/>
          <w:sz w:val="32"/>
        </w:rPr>
        <w:t xml:space="preserve"> </w:t>
      </w:r>
    </w:p>
    <w:p w14:paraId="22B7859F"/>
    <w:p w14:paraId="4218728A"/>
    <w:sectPr>
      <w:pgSz w:w="11907" w:h="16839"/>
      <w:pgMar w:top="2098" w:right="1474" w:bottom="1984" w:left="158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000000"/>
    <w:rsid w:val="16961369"/>
    <w:rsid w:val="1A9D07AA"/>
    <w:rsid w:val="37E1553E"/>
    <w:rsid w:val="57991DB6"/>
    <w:rsid w:val="67E959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4"/>
      <w:szCs w:val="24"/>
      <w:lang w:val="en-US" w:eastAsia="uk-UA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2025-05-07T11:22:26Z</dcterms:created>
  <dcterms:modified xsi:type="dcterms:W3CDTF">2025-05-07T11:22:26Z</dcterms:modified>
</cp:coreProperties>
</file>

<file path=customXml/itemProps1.xml><?xml version="1.0" encoding="utf-8"?>
<ds:datastoreItem xmlns:ds="http://schemas.openxmlformats.org/officeDocument/2006/customXml" ds:itemID="{5f19add5-2499-40d0-8626-302e65cff750}">
  <ds:schemaRefs/>
</ds:datastoreItem>
</file>

<file path=customXml/itemProps2.xml><?xml version="1.0" encoding="utf-8"?>
<ds:datastoreItem xmlns:ds="http://schemas.openxmlformats.org/officeDocument/2006/customXml" ds:itemID="{ac50f39e-e2cc-47fc-aaa9-5fc1e05678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65</Words>
  <Characters>260</Characters>
  <TotalTime>2</TotalTime>
  <ScaleCrop>false</ScaleCrop>
  <LinksUpToDate>false</LinksUpToDate>
  <CharactersWithSpaces>286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2025-05-07T11:22:00Z</dcterms:created>
  <dc:creator>zhang</dc:creator>
  <cp:lastModifiedBy>WPS_836005883</cp:lastModifiedBy>
  <dcterms:modified xsi:type="dcterms:W3CDTF">2025-05-07T11:22:40Z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eyJoZGlkIjoiYmZkYmRkN2QyOTdjMDU0OTVmMzQyZDIxN2I5ZWVkNzgiLCJ1c2VySWQiOiI4MzYwMDU4ODMifQ==</vt:lpwstr>
  </property>
  <property fmtid="{D5CDD505-2E9C-101B-9397-08002B2CF9AE}" pid="3" name="KSOProductBuildVer">
    <vt:lpwstr>2052-12.1.0.20784</vt:lpwstr>
  </property>
  <property fmtid="{D5CDD505-2E9C-101B-9397-08002B2CF9AE}" pid="4" name="ICV">
    <vt:lpwstr>2D6CF669B1B64905A277968169A73D33_12</vt:lpwstr>
  </property>
</Properties>
</file>