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374B" w:rsidRPr="00074A57" w:rsidRDefault="00AA2D0D" w:rsidP="00AA2D0D">
      <w:pPr>
        <w:spacing w:after="0" w:line="265" w:lineRule="auto"/>
        <w:ind w:right="3558"/>
        <w:jc w:val="center"/>
        <w:rPr>
          <w:rFonts w:ascii="Oswald" w:hAnsi="Oswald"/>
        </w:rPr>
      </w:pPr>
      <w:r w:rsidRPr="00074A57">
        <w:rPr>
          <w:rFonts w:ascii="Oswald" w:eastAsia="Times New Roman" w:hAnsi="Oswald" w:cs="Times New Roman"/>
          <w:sz w:val="32"/>
        </w:rPr>
        <w:t xml:space="preserve">                                             </w:t>
      </w:r>
      <w:r w:rsidR="006471DA" w:rsidRPr="00074A57">
        <w:rPr>
          <w:rFonts w:ascii="Oswald" w:eastAsia="Times New Roman" w:hAnsi="Oswald" w:cs="Times New Roman"/>
          <w:sz w:val="32"/>
        </w:rPr>
        <w:t>Warranty</w:t>
      </w:r>
      <w:r w:rsidR="006471DA" w:rsidRPr="00074A57">
        <w:rPr>
          <w:rFonts w:ascii="Oswald" w:eastAsia="Times New Roman" w:hAnsi="Oswald" w:cs="Times New Roman"/>
          <w:sz w:val="36"/>
        </w:rPr>
        <w:t xml:space="preserve"> </w:t>
      </w:r>
      <w:r w:rsidR="006471DA" w:rsidRPr="00074A57">
        <w:rPr>
          <w:rFonts w:ascii="Oswald" w:eastAsia="Times New Roman" w:hAnsi="Oswald" w:cs="Times New Roman"/>
          <w:sz w:val="32"/>
        </w:rPr>
        <w:t>Report</w:t>
      </w:r>
    </w:p>
    <w:p w:rsidR="006B374B" w:rsidRPr="00074A57" w:rsidRDefault="006471DA" w:rsidP="00F11EB8">
      <w:pPr>
        <w:spacing w:after="0"/>
        <w:rPr>
          <w:rFonts w:ascii="Oswald" w:hAnsi="Oswald"/>
        </w:rPr>
      </w:pPr>
      <w:r w:rsidRPr="00074A57">
        <w:rPr>
          <w:rFonts w:ascii="Oswald" w:eastAsia="Times New Roman" w:hAnsi="Oswald" w:cs="Times New Roman"/>
          <w:sz w:val="24"/>
        </w:rPr>
        <w:t xml:space="preserve"> </w:t>
      </w:r>
    </w:p>
    <w:p w:rsidR="006B374B" w:rsidRPr="00DD0A8B" w:rsidRDefault="006471DA">
      <w:pPr>
        <w:tabs>
          <w:tab w:val="center" w:pos="2876"/>
        </w:tabs>
        <w:spacing w:after="233"/>
        <w:rPr>
          <w:rFonts w:ascii="Oswald" w:hAnsi="Oswald"/>
        </w:rPr>
      </w:pPr>
      <w:proofErr w:type="gramStart"/>
      <w:r w:rsidRPr="00DD0A8B">
        <w:rPr>
          <w:rFonts w:ascii="Oswald" w:eastAsia="Times New Roman" w:hAnsi="Oswald" w:cs="Times New Roman"/>
        </w:rPr>
        <w:t>Customer</w:t>
      </w:r>
      <w:r w:rsidR="00F11EB8" w:rsidRPr="00DD0A8B">
        <w:rPr>
          <w:rFonts w:ascii="Oswald" w:eastAsia="Times New Roman" w:hAnsi="Oswald" w:cs="Times New Roman"/>
        </w:rPr>
        <w:t xml:space="preserve">  </w:t>
      </w:r>
      <w:r w:rsidR="00074A57" w:rsidRPr="00DD0A8B">
        <w:rPr>
          <w:rFonts w:ascii="Oswald" w:eastAsia="Times New Roman" w:hAnsi="Oswald" w:cs="Times New Roman"/>
        </w:rPr>
        <w:t>Vitobello</w:t>
      </w:r>
      <w:proofErr w:type="gramEnd"/>
    </w:p>
    <w:p w:rsidR="006B374B" w:rsidRPr="00DD0A8B" w:rsidRDefault="006471DA">
      <w:pPr>
        <w:tabs>
          <w:tab w:val="center" w:pos="2218"/>
        </w:tabs>
        <w:spacing w:after="210" w:line="265" w:lineRule="auto"/>
        <w:rPr>
          <w:rFonts w:ascii="Oswald" w:hAnsi="Oswald"/>
        </w:rPr>
      </w:pPr>
      <w:r w:rsidRPr="00DD0A8B">
        <w:rPr>
          <w:rFonts w:ascii="Oswald" w:eastAsia="Times New Roman" w:hAnsi="Oswald" w:cs="Times New Roman"/>
        </w:rPr>
        <w:t>Engine model</w:t>
      </w:r>
      <w:r w:rsidR="00F11EB8" w:rsidRPr="00DD0A8B">
        <w:rPr>
          <w:rFonts w:ascii="Oswald" w:eastAsia="Times New Roman" w:hAnsi="Oswald" w:cs="Times New Roman"/>
        </w:rPr>
        <w:t xml:space="preserve"> </w:t>
      </w:r>
      <w:r w:rsidR="00074A57" w:rsidRPr="00DD0A8B">
        <w:rPr>
          <w:rFonts w:ascii="Oswald" w:eastAsia="Times New Roman" w:hAnsi="Oswald" w:cs="Times New Roman"/>
        </w:rPr>
        <w:t>P</w:t>
      </w:r>
      <w:r w:rsidR="00074A57" w:rsidRPr="00DD0A8B">
        <w:rPr>
          <w:rFonts w:ascii="Oswald" w:eastAsia="Times New Roman" w:hAnsi="Oswald" w:cs="Times New Roman"/>
        </w:rPr>
        <w:t>eugeot</w:t>
      </w:r>
    </w:p>
    <w:p w:rsidR="00BC181E" w:rsidRPr="00DD0A8B" w:rsidRDefault="00F11EB8" w:rsidP="00BC181E">
      <w:pPr>
        <w:spacing w:after="2116" w:line="265" w:lineRule="auto"/>
        <w:rPr>
          <w:rFonts w:ascii="Oswald" w:hAnsi="Oswald"/>
        </w:rPr>
      </w:pPr>
      <w:r w:rsidRPr="00DD0A8B">
        <w:rPr>
          <w:rFonts w:ascii="Oswald" w:eastAsia="Times New Roman" w:hAnsi="Oswald" w:cs="Times New Roman"/>
        </w:rPr>
        <w:t xml:space="preserve">Engine </w:t>
      </w:r>
      <w:r w:rsidR="003E708E" w:rsidRPr="00DD0A8B">
        <w:rPr>
          <w:rStyle w:val="Emphasis"/>
          <w:rFonts w:ascii="Oswald" w:hAnsi="Oswald"/>
          <w:i w:val="0"/>
          <w:iCs w:val="0"/>
        </w:rPr>
        <w:t xml:space="preserve">serial </w:t>
      </w:r>
      <w:proofErr w:type="gramStart"/>
      <w:r w:rsidR="003E708E" w:rsidRPr="00DD0A8B">
        <w:rPr>
          <w:rStyle w:val="Emphasis"/>
          <w:rFonts w:ascii="Oswald" w:hAnsi="Oswald"/>
          <w:i w:val="0"/>
          <w:iCs w:val="0"/>
        </w:rPr>
        <w:t>number</w:t>
      </w:r>
      <w:r w:rsidRPr="00DD0A8B">
        <w:rPr>
          <w:rFonts w:ascii="Oswald" w:eastAsia="Times New Roman" w:hAnsi="Oswald" w:cs="Times New Roman"/>
        </w:rPr>
        <w:t xml:space="preserve">  </w:t>
      </w:r>
      <w:r w:rsidR="00074A57" w:rsidRPr="00DD0A8B">
        <w:rPr>
          <w:rFonts w:ascii="Oswald" w:eastAsiaTheme="minorEastAsia" w:hAnsi="Oswald" w:cs="Helvetica"/>
          <w:color w:val="auto"/>
        </w:rPr>
        <w:t>4</w:t>
      </w:r>
      <w:proofErr w:type="gramEnd"/>
      <w:r w:rsidR="00074A57" w:rsidRPr="00DD0A8B">
        <w:rPr>
          <w:rFonts w:ascii="Oswald" w:eastAsiaTheme="minorEastAsia" w:hAnsi="Oswald" w:cs="Helvetica"/>
          <w:color w:val="auto"/>
        </w:rPr>
        <w:t>H03 0526908</w:t>
      </w:r>
    </w:p>
    <w:p w:rsidR="00074A57" w:rsidRPr="00DD0A8B" w:rsidRDefault="00074A57" w:rsidP="00074A57">
      <w:pPr>
        <w:pStyle w:val="NormalWeb"/>
        <w:rPr>
          <w:rFonts w:ascii="Oswald" w:hAnsi="Oswald"/>
          <w:color w:val="000000"/>
        </w:rPr>
      </w:pPr>
      <w:r w:rsidRPr="00DD0A8B">
        <w:rPr>
          <w:rFonts w:ascii="Oswald" w:hAnsi="Oswald"/>
          <w:color w:val="000000"/>
        </w:rPr>
        <w:t xml:space="preserve">Warranty complaint: oil consumption, 6 </w:t>
      </w:r>
      <w:proofErr w:type="spellStart"/>
      <w:r w:rsidRPr="00DD0A8B">
        <w:rPr>
          <w:rFonts w:ascii="Oswald" w:hAnsi="Oswald"/>
          <w:color w:val="000000"/>
        </w:rPr>
        <w:t>litres</w:t>
      </w:r>
      <w:proofErr w:type="spellEnd"/>
      <w:r w:rsidRPr="00DD0A8B">
        <w:rPr>
          <w:rFonts w:ascii="Oswald" w:hAnsi="Oswald"/>
          <w:color w:val="000000"/>
        </w:rPr>
        <w:t xml:space="preserve"> per 2,000 km.</w:t>
      </w:r>
      <w:r w:rsidRPr="00DD0A8B">
        <w:rPr>
          <w:rFonts w:ascii="Oswald" w:hAnsi="Oswald"/>
          <w:color w:val="000000"/>
        </w:rPr>
        <w:br/>
        <w:t>*turbocharger replaced.</w:t>
      </w:r>
    </w:p>
    <w:p w:rsidR="00074A57" w:rsidRPr="00DD0A8B" w:rsidRDefault="00074A57" w:rsidP="00074A57">
      <w:pPr>
        <w:pStyle w:val="NormalWeb"/>
        <w:rPr>
          <w:rFonts w:ascii="Oswald" w:hAnsi="Oswald"/>
          <w:color w:val="000000"/>
        </w:rPr>
      </w:pPr>
      <w:r w:rsidRPr="00DD0A8B">
        <w:rPr>
          <w:rFonts w:ascii="Oswald" w:hAnsi="Oswald"/>
          <w:color w:val="000000"/>
        </w:rPr>
        <w:t>Identification markings: photos 01–02.</w:t>
      </w:r>
    </w:p>
    <w:p w:rsidR="00074A57" w:rsidRPr="00DD0A8B" w:rsidRDefault="00074A57" w:rsidP="00074A57">
      <w:pPr>
        <w:pStyle w:val="NormalWeb"/>
        <w:rPr>
          <w:rFonts w:ascii="Oswald" w:hAnsi="Oswald"/>
          <w:color w:val="000000"/>
        </w:rPr>
      </w:pPr>
      <w:proofErr w:type="spellStart"/>
      <w:r w:rsidRPr="00DD0A8B">
        <w:rPr>
          <w:rFonts w:ascii="Oswald" w:hAnsi="Oswald"/>
          <w:color w:val="000000"/>
        </w:rPr>
        <w:t>Thermo</w:t>
      </w:r>
      <w:proofErr w:type="spellEnd"/>
      <w:r w:rsidRPr="00DD0A8B">
        <w:rPr>
          <w:rFonts w:ascii="Oswald" w:hAnsi="Oswald"/>
          <w:color w:val="000000"/>
        </w:rPr>
        <w:t xml:space="preserve"> marker: slightly activated.</w:t>
      </w:r>
    </w:p>
    <w:p w:rsidR="00074A57" w:rsidRPr="00DD0A8B" w:rsidRDefault="00074A57" w:rsidP="00074A57">
      <w:pPr>
        <w:pStyle w:val="NormalWeb"/>
        <w:rPr>
          <w:rFonts w:ascii="Oswald" w:hAnsi="Oswald"/>
          <w:color w:val="000000"/>
        </w:rPr>
      </w:pPr>
      <w:r w:rsidRPr="00DD0A8B">
        <w:rPr>
          <w:rFonts w:ascii="Oswald" w:hAnsi="Oswald"/>
          <w:color w:val="000000"/>
        </w:rPr>
        <w:t>Condition found:</w:t>
      </w:r>
    </w:p>
    <w:p w:rsidR="00074A57" w:rsidRPr="00DD0A8B" w:rsidRDefault="00074A57" w:rsidP="00074A57">
      <w:pPr>
        <w:pStyle w:val="NormalWeb"/>
        <w:numPr>
          <w:ilvl w:val="0"/>
          <w:numId w:val="10"/>
        </w:numPr>
        <w:rPr>
          <w:rFonts w:ascii="Oswald" w:hAnsi="Oswald"/>
          <w:color w:val="000000"/>
        </w:rPr>
      </w:pPr>
      <w:r w:rsidRPr="00DD0A8B">
        <w:rPr>
          <w:rFonts w:ascii="Oswald" w:hAnsi="Oswald"/>
          <w:color w:val="000000"/>
        </w:rPr>
        <w:t>damage to bearings, photos 04–05–06,</w:t>
      </w:r>
    </w:p>
    <w:p w:rsidR="00074A57" w:rsidRPr="00DD0A8B" w:rsidRDefault="00074A57" w:rsidP="00074A57">
      <w:pPr>
        <w:pStyle w:val="NormalWeb"/>
        <w:numPr>
          <w:ilvl w:val="0"/>
          <w:numId w:val="10"/>
        </w:numPr>
        <w:rPr>
          <w:rFonts w:ascii="Oswald" w:hAnsi="Oswald"/>
          <w:color w:val="000000"/>
        </w:rPr>
      </w:pPr>
      <w:r w:rsidRPr="00DD0A8B">
        <w:rPr>
          <w:rFonts w:ascii="Oswald" w:hAnsi="Oswald"/>
          <w:color w:val="000000"/>
        </w:rPr>
        <w:t>damage to crankshaft, photos 07–08,</w:t>
      </w:r>
    </w:p>
    <w:p w:rsidR="00074A57" w:rsidRPr="00DD0A8B" w:rsidRDefault="00074A57" w:rsidP="00074A57">
      <w:pPr>
        <w:pStyle w:val="NormalWeb"/>
        <w:numPr>
          <w:ilvl w:val="0"/>
          <w:numId w:val="10"/>
        </w:numPr>
        <w:rPr>
          <w:rFonts w:ascii="Oswald" w:hAnsi="Oswald"/>
          <w:color w:val="000000"/>
        </w:rPr>
      </w:pPr>
      <w:r w:rsidRPr="00DD0A8B">
        <w:rPr>
          <w:rFonts w:ascii="Oswald" w:hAnsi="Oswald"/>
          <w:color w:val="000000"/>
        </w:rPr>
        <w:t>damage to camshaft bearings and camshaft, photos 09–10–11–12,</w:t>
      </w:r>
    </w:p>
    <w:p w:rsidR="00074A57" w:rsidRPr="00DD0A8B" w:rsidRDefault="00074A57" w:rsidP="00074A57">
      <w:pPr>
        <w:pStyle w:val="NormalWeb"/>
        <w:numPr>
          <w:ilvl w:val="0"/>
          <w:numId w:val="10"/>
        </w:numPr>
        <w:rPr>
          <w:rFonts w:ascii="Oswald" w:hAnsi="Oswald"/>
          <w:color w:val="000000"/>
        </w:rPr>
      </w:pPr>
      <w:r w:rsidRPr="00DD0A8B">
        <w:rPr>
          <w:rFonts w:ascii="Oswald" w:hAnsi="Oswald"/>
          <w:color w:val="000000"/>
        </w:rPr>
        <w:t>damage to rockers and tappets, photo 13,</w:t>
      </w:r>
    </w:p>
    <w:p w:rsidR="00074A57" w:rsidRPr="00DD0A8B" w:rsidRDefault="00074A57" w:rsidP="00074A57">
      <w:pPr>
        <w:pStyle w:val="NormalWeb"/>
        <w:numPr>
          <w:ilvl w:val="0"/>
          <w:numId w:val="10"/>
        </w:numPr>
        <w:rPr>
          <w:rFonts w:ascii="Oswald" w:hAnsi="Oswald"/>
          <w:color w:val="000000"/>
        </w:rPr>
      </w:pPr>
      <w:r w:rsidRPr="00DD0A8B">
        <w:rPr>
          <w:rFonts w:ascii="Oswald" w:hAnsi="Oswald"/>
          <w:color w:val="000000"/>
        </w:rPr>
        <w:t>latent damage to pistons, photo 14,</w:t>
      </w:r>
    </w:p>
    <w:p w:rsidR="00074A57" w:rsidRPr="00DD0A8B" w:rsidRDefault="00074A57" w:rsidP="00074A57">
      <w:pPr>
        <w:pStyle w:val="NormalWeb"/>
        <w:numPr>
          <w:ilvl w:val="0"/>
          <w:numId w:val="10"/>
        </w:numPr>
        <w:rPr>
          <w:rFonts w:ascii="Oswald" w:hAnsi="Oswald"/>
          <w:color w:val="000000"/>
        </w:rPr>
      </w:pPr>
      <w:r w:rsidRPr="00DD0A8B">
        <w:rPr>
          <w:rFonts w:ascii="Oswald" w:hAnsi="Oswald"/>
          <w:color w:val="000000"/>
        </w:rPr>
        <w:t>end gap of oil control rings 0.6 mm, photo 15,</w:t>
      </w:r>
    </w:p>
    <w:p w:rsidR="00074A57" w:rsidRPr="00DD0A8B" w:rsidRDefault="00074A57" w:rsidP="00074A57">
      <w:pPr>
        <w:pStyle w:val="NormalWeb"/>
        <w:numPr>
          <w:ilvl w:val="0"/>
          <w:numId w:val="10"/>
        </w:numPr>
        <w:rPr>
          <w:rFonts w:ascii="Oswald" w:hAnsi="Oswald"/>
          <w:color w:val="000000"/>
        </w:rPr>
      </w:pPr>
      <w:r w:rsidRPr="00DD0A8B">
        <w:rPr>
          <w:rFonts w:ascii="Oswald" w:hAnsi="Oswald"/>
          <w:color w:val="000000"/>
        </w:rPr>
        <w:t>end gap of oil scraper rings 1.2 mm, photo 16,</w:t>
      </w:r>
    </w:p>
    <w:p w:rsidR="00074A57" w:rsidRPr="00DD0A8B" w:rsidRDefault="00074A57" w:rsidP="00074A57">
      <w:pPr>
        <w:pStyle w:val="NormalWeb"/>
        <w:numPr>
          <w:ilvl w:val="0"/>
          <w:numId w:val="10"/>
        </w:numPr>
        <w:rPr>
          <w:rFonts w:ascii="Oswald" w:hAnsi="Oswald"/>
          <w:color w:val="000000"/>
        </w:rPr>
      </w:pPr>
      <w:r w:rsidRPr="00DD0A8B">
        <w:rPr>
          <w:rFonts w:ascii="Oswald" w:hAnsi="Oswald"/>
          <w:color w:val="000000"/>
        </w:rPr>
        <w:t>end gap of compression rings 0.6 mm,</w:t>
      </w:r>
    </w:p>
    <w:p w:rsidR="00074A57" w:rsidRPr="00DD0A8B" w:rsidRDefault="00074A57" w:rsidP="00074A57">
      <w:pPr>
        <w:pStyle w:val="NormalWeb"/>
        <w:numPr>
          <w:ilvl w:val="0"/>
          <w:numId w:val="10"/>
        </w:numPr>
        <w:rPr>
          <w:rFonts w:ascii="Oswald" w:hAnsi="Oswald"/>
          <w:color w:val="000000"/>
        </w:rPr>
      </w:pPr>
      <w:r w:rsidRPr="00DD0A8B">
        <w:rPr>
          <w:rFonts w:ascii="Oswald" w:hAnsi="Oswald"/>
          <w:color w:val="000000"/>
        </w:rPr>
        <w:t>cylinders polished/glazed and within tolerance, video clip.</w:t>
      </w:r>
    </w:p>
    <w:p w:rsidR="00074A57" w:rsidRPr="00DD0A8B" w:rsidRDefault="00074A57" w:rsidP="00074A57">
      <w:pPr>
        <w:pStyle w:val="NormalWeb"/>
        <w:rPr>
          <w:rFonts w:ascii="Oswald" w:hAnsi="Oswald"/>
          <w:color w:val="000000"/>
        </w:rPr>
      </w:pPr>
      <w:r w:rsidRPr="00DD0A8B">
        <w:rPr>
          <w:rFonts w:ascii="Oswald" w:hAnsi="Oswald"/>
          <w:color w:val="000000"/>
        </w:rPr>
        <w:t>Explanation: the listed damages occurred due to insufficient oil quantity as a result of excessive oil consumption, failure to withdraw the vehicle from use in a timely manner, and improper handling of the vehicle.</w:t>
      </w:r>
      <w:r w:rsidRPr="00DD0A8B">
        <w:rPr>
          <w:rFonts w:ascii="Oswald" w:hAnsi="Oswald"/>
          <w:color w:val="000000"/>
        </w:rPr>
        <w:br/>
        <w:t>The problem has been identified in the excessive end gap of the piston rings, which is defined by the manufacturer (obviously inadequate), and in the surface texture (roughness) of the honing pattern.</w:t>
      </w:r>
      <w:r w:rsidRPr="00DD0A8B">
        <w:rPr>
          <w:rFonts w:ascii="Oswald" w:hAnsi="Oswald"/>
          <w:color w:val="000000"/>
        </w:rPr>
        <w:br/>
      </w:r>
      <w:r w:rsidRPr="00DD0A8B">
        <w:rPr>
          <w:rFonts w:ascii="Oswald" w:hAnsi="Oswald"/>
          <w:color w:val="000000"/>
        </w:rPr>
        <w:lastRenderedPageBreak/>
        <w:t xml:space="preserve">Given that the replacement of the turbocharger is mentioned, the condition of the oil </w:t>
      </w:r>
      <w:proofErr w:type="spellStart"/>
      <w:r w:rsidRPr="00DD0A8B">
        <w:rPr>
          <w:rFonts w:ascii="Oswald" w:hAnsi="Oswald"/>
          <w:color w:val="000000"/>
        </w:rPr>
        <w:t>vapour</w:t>
      </w:r>
      <w:proofErr w:type="spellEnd"/>
      <w:r w:rsidRPr="00DD0A8B">
        <w:rPr>
          <w:rFonts w:ascii="Oswald" w:hAnsi="Oswald"/>
          <w:color w:val="000000"/>
        </w:rPr>
        <w:t xml:space="preserve"> separator, DPF and catalytic converter remains unknown, all of which can significantly contribute to engine restriction and forced migration of oil into the combustion chamber.</w:t>
      </w:r>
    </w:p>
    <w:p w:rsidR="00AA2D0D" w:rsidRPr="00DD0A8B" w:rsidRDefault="00074A57" w:rsidP="00AA2D0D">
      <w:pPr>
        <w:pStyle w:val="NormalWeb"/>
        <w:rPr>
          <w:rFonts w:ascii="Oswald" w:hAnsi="Oswald"/>
          <w:color w:val="000000"/>
        </w:rPr>
      </w:pPr>
      <w:r w:rsidRPr="00DD0A8B">
        <w:rPr>
          <w:rFonts w:ascii="Oswald" w:hAnsi="Oswald"/>
          <w:color w:val="000000"/>
        </w:rPr>
        <w:t>Conclusion: there are quite a few uncertainties regarding this warranty claim, but in order to maintain good partnership relations, your warranty claim will be accepted.</w:t>
      </w:r>
    </w:p>
    <w:tbl>
      <w:tblPr>
        <w:tblStyle w:val="TableGrid"/>
        <w:tblW w:w="0" w:type="auto"/>
        <w:tblLook w:val="04A0" w:firstRow="1" w:lastRow="0" w:firstColumn="1" w:lastColumn="0" w:noHBand="0" w:noVBand="1"/>
      </w:tblPr>
      <w:tblGrid>
        <w:gridCol w:w="5074"/>
        <w:gridCol w:w="5075"/>
      </w:tblGrid>
      <w:tr w:rsidR="004A4E6B" w:rsidRPr="00DD0A8B" w:rsidTr="004A4E6B">
        <w:trPr>
          <w:trHeight w:val="3417"/>
        </w:trPr>
        <w:tc>
          <w:tcPr>
            <w:tcW w:w="5074" w:type="dxa"/>
          </w:tcPr>
          <w:p w:rsidR="00120F0D" w:rsidRPr="00DD0A8B" w:rsidRDefault="00F11EB8" w:rsidP="00DC26E9">
            <w:pPr>
              <w:pStyle w:val="NormalWeb"/>
              <w:jc w:val="center"/>
              <w:rPr>
                <w:rFonts w:ascii="Oswald" w:hAnsi="Oswald"/>
              </w:rPr>
            </w:pPr>
            <w:r w:rsidRPr="00DD0A8B">
              <w:rPr>
                <w:rFonts w:ascii="Oswald" w:hAnsi="Oswald"/>
                <w:noProof/>
              </w:rPr>
              <w:drawing>
                <wp:inline distT="0" distB="0" distL="0" distR="0">
                  <wp:extent cx="2386510" cy="3549238"/>
                  <wp:effectExtent l="0" t="0" r="1270" b="0"/>
                  <wp:docPr id="795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49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6510" cy="3549238"/>
                          </a:xfrm>
                          <a:prstGeom prst="rect">
                            <a:avLst/>
                          </a:prstGeom>
                        </pic:spPr>
                      </pic:pic>
                    </a:graphicData>
                  </a:graphic>
                </wp:inline>
              </w:drawing>
            </w:r>
          </w:p>
        </w:tc>
        <w:tc>
          <w:tcPr>
            <w:tcW w:w="5075" w:type="dxa"/>
          </w:tcPr>
          <w:p w:rsidR="00120F0D" w:rsidRPr="00DD0A8B" w:rsidRDefault="00F11EB8" w:rsidP="00DC26E9">
            <w:pPr>
              <w:pStyle w:val="NormalWeb"/>
              <w:jc w:val="center"/>
              <w:rPr>
                <w:rFonts w:ascii="Oswald" w:hAnsi="Oswald"/>
              </w:rPr>
            </w:pPr>
            <w:r w:rsidRPr="00DD0A8B">
              <w:rPr>
                <w:rFonts w:ascii="Oswald" w:hAnsi="Oswald"/>
                <w:noProof/>
              </w:rPr>
              <w:drawing>
                <wp:inline distT="0" distB="0" distL="0" distR="0">
                  <wp:extent cx="1769173" cy="3489205"/>
                  <wp:effectExtent l="0" t="0" r="0" b="3810"/>
                  <wp:docPr id="2041252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52409"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3915" cy="3498556"/>
                          </a:xfrm>
                          <a:prstGeom prst="rect">
                            <a:avLst/>
                          </a:prstGeom>
                        </pic:spPr>
                      </pic:pic>
                    </a:graphicData>
                  </a:graphic>
                </wp:inline>
              </w:drawing>
            </w:r>
          </w:p>
        </w:tc>
      </w:tr>
      <w:tr w:rsidR="004A4E6B" w:rsidRPr="00DD0A8B" w:rsidTr="004A4E6B">
        <w:trPr>
          <w:trHeight w:val="310"/>
        </w:trPr>
        <w:tc>
          <w:tcPr>
            <w:tcW w:w="5074" w:type="dxa"/>
          </w:tcPr>
          <w:p w:rsidR="00120F0D" w:rsidRPr="00DD0A8B" w:rsidRDefault="00DC26E9" w:rsidP="00DC26E9">
            <w:pPr>
              <w:pStyle w:val="NormalWeb"/>
              <w:jc w:val="center"/>
              <w:rPr>
                <w:rFonts w:ascii="Oswald" w:hAnsi="Oswald"/>
                <w:noProof/>
              </w:rPr>
            </w:pPr>
            <w:r w:rsidRPr="00DD0A8B">
              <w:rPr>
                <w:rFonts w:ascii="Oswald" w:hAnsi="Oswald"/>
                <w:noProof/>
              </w:rPr>
              <w:t>Picture 1</w:t>
            </w:r>
          </w:p>
        </w:tc>
        <w:tc>
          <w:tcPr>
            <w:tcW w:w="5075" w:type="dxa"/>
          </w:tcPr>
          <w:p w:rsidR="00120F0D" w:rsidRPr="00DD0A8B" w:rsidRDefault="00DC26E9" w:rsidP="00DC26E9">
            <w:pPr>
              <w:pStyle w:val="NormalWeb"/>
              <w:jc w:val="center"/>
              <w:rPr>
                <w:rFonts w:ascii="Oswald" w:hAnsi="Oswald"/>
                <w:noProof/>
              </w:rPr>
            </w:pPr>
            <w:r w:rsidRPr="00DD0A8B">
              <w:rPr>
                <w:rFonts w:ascii="Oswald" w:hAnsi="Oswald"/>
                <w:noProof/>
              </w:rPr>
              <w:t xml:space="preserve">Picture </w:t>
            </w:r>
            <w:r w:rsidR="00BC181E" w:rsidRPr="00DD0A8B">
              <w:rPr>
                <w:rFonts w:ascii="Oswald" w:hAnsi="Oswald"/>
                <w:noProof/>
              </w:rPr>
              <w:t>2</w:t>
            </w:r>
          </w:p>
        </w:tc>
      </w:tr>
      <w:tr w:rsidR="004A4E6B" w:rsidRPr="00DD0A8B" w:rsidTr="004A4E6B">
        <w:trPr>
          <w:trHeight w:val="2301"/>
        </w:trPr>
        <w:tc>
          <w:tcPr>
            <w:tcW w:w="5074" w:type="dxa"/>
          </w:tcPr>
          <w:p w:rsidR="00120F0D" w:rsidRPr="00DD0A8B" w:rsidRDefault="00F11EB8" w:rsidP="00DC26E9">
            <w:pPr>
              <w:pStyle w:val="NormalWeb"/>
              <w:jc w:val="center"/>
              <w:rPr>
                <w:rFonts w:ascii="Oswald" w:hAnsi="Oswald"/>
              </w:rPr>
            </w:pPr>
            <w:r w:rsidRPr="00DD0A8B">
              <w:rPr>
                <w:rFonts w:ascii="Oswald" w:hAnsi="Oswald"/>
                <w:noProof/>
              </w:rPr>
              <w:lastRenderedPageBreak/>
              <w:drawing>
                <wp:inline distT="0" distB="0" distL="0" distR="0">
                  <wp:extent cx="3353869" cy="3277354"/>
                  <wp:effectExtent l="0" t="0" r="0" b="0"/>
                  <wp:docPr id="1785780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80434"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3410123" cy="3332325"/>
                          </a:xfrm>
                          <a:prstGeom prst="rect">
                            <a:avLst/>
                          </a:prstGeom>
                        </pic:spPr>
                      </pic:pic>
                    </a:graphicData>
                  </a:graphic>
                </wp:inline>
              </w:drawing>
            </w:r>
          </w:p>
        </w:tc>
        <w:tc>
          <w:tcPr>
            <w:tcW w:w="5075" w:type="dxa"/>
          </w:tcPr>
          <w:p w:rsidR="00120F0D" w:rsidRPr="00DD0A8B" w:rsidRDefault="00F11EB8" w:rsidP="00DC26E9">
            <w:pPr>
              <w:pStyle w:val="NormalWeb"/>
              <w:jc w:val="center"/>
              <w:rPr>
                <w:rFonts w:ascii="Oswald" w:hAnsi="Oswald"/>
              </w:rPr>
            </w:pPr>
            <w:r w:rsidRPr="00DD0A8B">
              <w:rPr>
                <w:rFonts w:ascii="Oswald" w:hAnsi="Oswald"/>
                <w:noProof/>
              </w:rPr>
              <w:drawing>
                <wp:inline distT="0" distB="0" distL="0" distR="0">
                  <wp:extent cx="2930906" cy="2779414"/>
                  <wp:effectExtent l="0" t="0" r="3175" b="1905"/>
                  <wp:docPr id="1372624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24823"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2854" cy="2809711"/>
                          </a:xfrm>
                          <a:prstGeom prst="rect">
                            <a:avLst/>
                          </a:prstGeom>
                        </pic:spPr>
                      </pic:pic>
                    </a:graphicData>
                  </a:graphic>
                </wp:inline>
              </w:drawing>
            </w:r>
          </w:p>
        </w:tc>
      </w:tr>
      <w:tr w:rsidR="004A4E6B" w:rsidRPr="00DD0A8B" w:rsidTr="004A4E6B">
        <w:trPr>
          <w:trHeight w:val="299"/>
        </w:trPr>
        <w:tc>
          <w:tcPr>
            <w:tcW w:w="5074" w:type="dxa"/>
          </w:tcPr>
          <w:p w:rsidR="00DC26E9" w:rsidRPr="00DD0A8B" w:rsidRDefault="00DC26E9" w:rsidP="00DC26E9">
            <w:pPr>
              <w:pStyle w:val="NormalWeb"/>
              <w:jc w:val="center"/>
              <w:rPr>
                <w:rFonts w:ascii="Oswald" w:hAnsi="Oswald"/>
                <w:noProof/>
              </w:rPr>
            </w:pPr>
            <w:r w:rsidRPr="00DD0A8B">
              <w:rPr>
                <w:rFonts w:ascii="Oswald" w:hAnsi="Oswald"/>
                <w:noProof/>
              </w:rPr>
              <w:t xml:space="preserve">Picture </w:t>
            </w:r>
            <w:r w:rsidR="00BC181E" w:rsidRPr="00DD0A8B">
              <w:rPr>
                <w:rFonts w:ascii="Oswald" w:hAnsi="Oswald"/>
                <w:noProof/>
              </w:rPr>
              <w:t>3</w:t>
            </w:r>
          </w:p>
        </w:tc>
        <w:tc>
          <w:tcPr>
            <w:tcW w:w="5075" w:type="dxa"/>
          </w:tcPr>
          <w:p w:rsidR="00DC26E9" w:rsidRPr="00DD0A8B" w:rsidRDefault="00DC26E9" w:rsidP="00DC26E9">
            <w:pPr>
              <w:pStyle w:val="NormalWeb"/>
              <w:jc w:val="center"/>
              <w:rPr>
                <w:rFonts w:ascii="Oswald" w:hAnsi="Oswald"/>
                <w:noProof/>
              </w:rPr>
            </w:pPr>
            <w:r w:rsidRPr="00DD0A8B">
              <w:rPr>
                <w:rFonts w:ascii="Oswald" w:hAnsi="Oswald"/>
                <w:noProof/>
              </w:rPr>
              <w:t xml:space="preserve">Picture </w:t>
            </w:r>
            <w:r w:rsidR="00BC181E" w:rsidRPr="00DD0A8B">
              <w:rPr>
                <w:rFonts w:ascii="Oswald" w:hAnsi="Oswald"/>
                <w:noProof/>
              </w:rPr>
              <w:t>4</w:t>
            </w:r>
          </w:p>
        </w:tc>
      </w:tr>
      <w:tr w:rsidR="004A4E6B" w:rsidRPr="00DD0A8B" w:rsidTr="004A4E6B">
        <w:trPr>
          <w:trHeight w:val="5488"/>
        </w:trPr>
        <w:tc>
          <w:tcPr>
            <w:tcW w:w="5074" w:type="dxa"/>
          </w:tcPr>
          <w:p w:rsidR="00120F0D" w:rsidRPr="00DD0A8B" w:rsidRDefault="00F11EB8" w:rsidP="00DC26E9">
            <w:pPr>
              <w:pStyle w:val="NormalWeb"/>
              <w:jc w:val="center"/>
              <w:rPr>
                <w:rFonts w:ascii="Oswald" w:hAnsi="Oswald"/>
              </w:rPr>
            </w:pPr>
            <w:r w:rsidRPr="00DD0A8B">
              <w:rPr>
                <w:rFonts w:ascii="Oswald" w:hAnsi="Oswald"/>
                <w:noProof/>
              </w:rPr>
              <w:drawing>
                <wp:inline distT="0" distB="0" distL="0" distR="0">
                  <wp:extent cx="3758508" cy="1750070"/>
                  <wp:effectExtent l="635" t="0" r="1905" b="1905"/>
                  <wp:docPr id="1210697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97516" name="Picture 5"/>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3758508" cy="1750070"/>
                          </a:xfrm>
                          <a:prstGeom prst="rect">
                            <a:avLst/>
                          </a:prstGeom>
                        </pic:spPr>
                      </pic:pic>
                    </a:graphicData>
                  </a:graphic>
                </wp:inline>
              </w:drawing>
            </w:r>
          </w:p>
        </w:tc>
        <w:tc>
          <w:tcPr>
            <w:tcW w:w="5075" w:type="dxa"/>
          </w:tcPr>
          <w:p w:rsidR="00120F0D" w:rsidRPr="00DD0A8B" w:rsidRDefault="00F11EB8" w:rsidP="00DC26E9">
            <w:pPr>
              <w:pStyle w:val="NormalWeb"/>
              <w:jc w:val="center"/>
              <w:rPr>
                <w:rFonts w:ascii="Oswald" w:hAnsi="Oswald"/>
              </w:rPr>
            </w:pPr>
            <w:r w:rsidRPr="00DD0A8B">
              <w:rPr>
                <w:rFonts w:ascii="Oswald" w:hAnsi="Oswald"/>
                <w:noProof/>
              </w:rPr>
              <w:drawing>
                <wp:inline distT="0" distB="0" distL="0" distR="0">
                  <wp:extent cx="3695318" cy="2078616"/>
                  <wp:effectExtent l="0" t="4445" r="0" b="0"/>
                  <wp:docPr id="985780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80599" name="Picture 6"/>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3730958" cy="2098664"/>
                          </a:xfrm>
                          <a:prstGeom prst="rect">
                            <a:avLst/>
                          </a:prstGeom>
                        </pic:spPr>
                      </pic:pic>
                    </a:graphicData>
                  </a:graphic>
                </wp:inline>
              </w:drawing>
            </w:r>
          </w:p>
        </w:tc>
      </w:tr>
      <w:tr w:rsidR="004A4E6B" w:rsidRPr="00DD0A8B" w:rsidTr="004A4E6B">
        <w:trPr>
          <w:trHeight w:val="299"/>
        </w:trPr>
        <w:tc>
          <w:tcPr>
            <w:tcW w:w="5074" w:type="dxa"/>
          </w:tcPr>
          <w:p w:rsidR="00BC181E" w:rsidRPr="00DD0A8B" w:rsidRDefault="00BC181E" w:rsidP="00BC181E">
            <w:pPr>
              <w:pStyle w:val="NormalWeb"/>
              <w:jc w:val="center"/>
              <w:rPr>
                <w:rFonts w:ascii="Oswald" w:hAnsi="Oswald"/>
                <w:noProof/>
              </w:rPr>
            </w:pPr>
            <w:r w:rsidRPr="00DD0A8B">
              <w:rPr>
                <w:rFonts w:ascii="Oswald" w:hAnsi="Oswald"/>
                <w:noProof/>
              </w:rPr>
              <w:t>Picture 5</w:t>
            </w:r>
          </w:p>
        </w:tc>
        <w:tc>
          <w:tcPr>
            <w:tcW w:w="5075" w:type="dxa"/>
          </w:tcPr>
          <w:p w:rsidR="00BC181E" w:rsidRPr="00DD0A8B" w:rsidRDefault="00BC181E" w:rsidP="00BC181E">
            <w:pPr>
              <w:pStyle w:val="NormalWeb"/>
              <w:jc w:val="center"/>
              <w:rPr>
                <w:rFonts w:ascii="Oswald" w:hAnsi="Oswald"/>
                <w:noProof/>
              </w:rPr>
            </w:pPr>
            <w:r w:rsidRPr="00DD0A8B">
              <w:rPr>
                <w:rFonts w:ascii="Oswald" w:hAnsi="Oswald"/>
                <w:noProof/>
              </w:rPr>
              <w:t>Picture 6</w:t>
            </w:r>
          </w:p>
        </w:tc>
      </w:tr>
      <w:tr w:rsidR="004A4E6B" w:rsidRPr="00DD0A8B" w:rsidTr="004A4E6B">
        <w:trPr>
          <w:trHeight w:val="299"/>
        </w:trPr>
        <w:tc>
          <w:tcPr>
            <w:tcW w:w="5074" w:type="dxa"/>
          </w:tcPr>
          <w:p w:rsidR="00BC181E" w:rsidRPr="00DD0A8B" w:rsidRDefault="00912A28" w:rsidP="00BC181E">
            <w:pPr>
              <w:pStyle w:val="NormalWeb"/>
              <w:jc w:val="center"/>
              <w:rPr>
                <w:rFonts w:ascii="Oswald" w:hAnsi="Oswald"/>
                <w:noProof/>
              </w:rPr>
            </w:pPr>
            <w:r w:rsidRPr="00DD0A8B">
              <w:rPr>
                <w:rFonts w:ascii="Oswald" w:hAnsi="Oswald"/>
                <w:noProof/>
              </w:rPr>
              <w:lastRenderedPageBreak/>
              <w:drawing>
                <wp:inline distT="0" distB="0" distL="0" distR="0">
                  <wp:extent cx="3499858" cy="1557196"/>
                  <wp:effectExtent l="0" t="0" r="5715" b="5080"/>
                  <wp:docPr id="124177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70079"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31662" cy="1571347"/>
                          </a:xfrm>
                          <a:prstGeom prst="rect">
                            <a:avLst/>
                          </a:prstGeom>
                        </pic:spPr>
                      </pic:pic>
                    </a:graphicData>
                  </a:graphic>
                </wp:inline>
              </w:drawing>
            </w:r>
          </w:p>
        </w:tc>
        <w:tc>
          <w:tcPr>
            <w:tcW w:w="5075" w:type="dxa"/>
          </w:tcPr>
          <w:p w:rsidR="00BC181E" w:rsidRPr="00DD0A8B" w:rsidRDefault="00912A28" w:rsidP="00BC181E">
            <w:pPr>
              <w:pStyle w:val="NormalWeb"/>
              <w:jc w:val="center"/>
              <w:rPr>
                <w:rFonts w:ascii="Oswald" w:hAnsi="Oswald"/>
                <w:noProof/>
              </w:rPr>
            </w:pPr>
            <w:r w:rsidRPr="00DD0A8B">
              <w:rPr>
                <w:rFonts w:ascii="Oswald" w:hAnsi="Oswald"/>
                <w:noProof/>
              </w:rPr>
              <w:drawing>
                <wp:inline distT="0" distB="0" distL="0" distR="0">
                  <wp:extent cx="2742642" cy="1542736"/>
                  <wp:effectExtent l="0" t="0" r="635" b="0"/>
                  <wp:docPr id="1496186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86398"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2642" cy="1542736"/>
                          </a:xfrm>
                          <a:prstGeom prst="rect">
                            <a:avLst/>
                          </a:prstGeom>
                        </pic:spPr>
                      </pic:pic>
                    </a:graphicData>
                  </a:graphic>
                </wp:inline>
              </w:drawing>
            </w:r>
          </w:p>
        </w:tc>
      </w:tr>
      <w:tr w:rsidR="004A4E6B" w:rsidRPr="00DD0A8B" w:rsidTr="004A4E6B">
        <w:trPr>
          <w:trHeight w:val="299"/>
        </w:trPr>
        <w:tc>
          <w:tcPr>
            <w:tcW w:w="5074" w:type="dxa"/>
          </w:tcPr>
          <w:p w:rsidR="00BC181E" w:rsidRPr="00DD0A8B" w:rsidRDefault="00BC181E" w:rsidP="00BC181E">
            <w:pPr>
              <w:pStyle w:val="NormalWeb"/>
              <w:jc w:val="center"/>
              <w:rPr>
                <w:rFonts w:ascii="Oswald" w:hAnsi="Oswald"/>
                <w:noProof/>
              </w:rPr>
            </w:pPr>
            <w:r w:rsidRPr="00DD0A8B">
              <w:rPr>
                <w:rFonts w:ascii="Oswald" w:hAnsi="Oswald"/>
                <w:noProof/>
              </w:rPr>
              <w:t>Picture 7</w:t>
            </w:r>
          </w:p>
        </w:tc>
        <w:tc>
          <w:tcPr>
            <w:tcW w:w="5075" w:type="dxa"/>
          </w:tcPr>
          <w:p w:rsidR="00BC181E" w:rsidRPr="00DD0A8B" w:rsidRDefault="00BC181E" w:rsidP="00BC181E">
            <w:pPr>
              <w:pStyle w:val="NormalWeb"/>
              <w:jc w:val="center"/>
              <w:rPr>
                <w:rFonts w:ascii="Oswald" w:hAnsi="Oswald"/>
                <w:noProof/>
              </w:rPr>
            </w:pPr>
            <w:r w:rsidRPr="00DD0A8B">
              <w:rPr>
                <w:rFonts w:ascii="Oswald" w:hAnsi="Oswald"/>
                <w:noProof/>
              </w:rPr>
              <w:t>Picture 8</w:t>
            </w:r>
          </w:p>
        </w:tc>
      </w:tr>
      <w:tr w:rsidR="004A4E6B" w:rsidRPr="00DD0A8B" w:rsidTr="004A4E6B">
        <w:trPr>
          <w:trHeight w:val="299"/>
        </w:trPr>
        <w:tc>
          <w:tcPr>
            <w:tcW w:w="5074" w:type="dxa"/>
          </w:tcPr>
          <w:p w:rsidR="00BC181E" w:rsidRPr="00DD0A8B" w:rsidRDefault="00912A28" w:rsidP="00BC181E">
            <w:pPr>
              <w:pStyle w:val="NormalWeb"/>
              <w:jc w:val="center"/>
              <w:rPr>
                <w:rFonts w:ascii="Oswald" w:hAnsi="Oswald"/>
                <w:noProof/>
              </w:rPr>
            </w:pPr>
            <w:r w:rsidRPr="00DD0A8B">
              <w:rPr>
                <w:rFonts w:ascii="Oswald" w:hAnsi="Oswald"/>
                <w:noProof/>
              </w:rPr>
              <w:drawing>
                <wp:inline distT="0" distB="0" distL="0" distR="0">
                  <wp:extent cx="3696055" cy="2079031"/>
                  <wp:effectExtent l="0" t="0" r="0" b="3810"/>
                  <wp:docPr id="1540096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96212"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96055" cy="2079031"/>
                          </a:xfrm>
                          <a:prstGeom prst="rect">
                            <a:avLst/>
                          </a:prstGeom>
                        </pic:spPr>
                      </pic:pic>
                    </a:graphicData>
                  </a:graphic>
                </wp:inline>
              </w:drawing>
            </w:r>
          </w:p>
        </w:tc>
        <w:tc>
          <w:tcPr>
            <w:tcW w:w="5075" w:type="dxa"/>
          </w:tcPr>
          <w:p w:rsidR="00BC181E" w:rsidRPr="00DD0A8B" w:rsidRDefault="00912A28" w:rsidP="00BC181E">
            <w:pPr>
              <w:pStyle w:val="NormalWeb"/>
              <w:jc w:val="center"/>
              <w:rPr>
                <w:rFonts w:ascii="Oswald" w:hAnsi="Oswald"/>
                <w:noProof/>
              </w:rPr>
            </w:pPr>
            <w:r w:rsidRPr="00DD0A8B">
              <w:rPr>
                <w:rFonts w:ascii="Oswald" w:hAnsi="Oswald"/>
                <w:noProof/>
              </w:rPr>
              <w:drawing>
                <wp:inline distT="0" distB="0" distL="0" distR="0">
                  <wp:extent cx="3695984" cy="2078990"/>
                  <wp:effectExtent l="0" t="0" r="0" b="3810"/>
                  <wp:docPr id="1030356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56365"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16143" cy="2090329"/>
                          </a:xfrm>
                          <a:prstGeom prst="rect">
                            <a:avLst/>
                          </a:prstGeom>
                        </pic:spPr>
                      </pic:pic>
                    </a:graphicData>
                  </a:graphic>
                </wp:inline>
              </w:drawing>
            </w:r>
          </w:p>
        </w:tc>
      </w:tr>
      <w:tr w:rsidR="004A4E6B" w:rsidRPr="00DD0A8B" w:rsidTr="004A4E6B">
        <w:trPr>
          <w:trHeight w:val="299"/>
        </w:trPr>
        <w:tc>
          <w:tcPr>
            <w:tcW w:w="5074" w:type="dxa"/>
          </w:tcPr>
          <w:p w:rsidR="00BC181E" w:rsidRPr="00DD0A8B" w:rsidRDefault="00BC181E" w:rsidP="00BC181E">
            <w:pPr>
              <w:pStyle w:val="NormalWeb"/>
              <w:jc w:val="center"/>
              <w:rPr>
                <w:rFonts w:ascii="Oswald" w:hAnsi="Oswald"/>
                <w:noProof/>
              </w:rPr>
            </w:pPr>
            <w:r w:rsidRPr="00DD0A8B">
              <w:rPr>
                <w:rFonts w:ascii="Oswald" w:hAnsi="Oswald"/>
                <w:noProof/>
              </w:rPr>
              <w:t>Picture 9</w:t>
            </w:r>
          </w:p>
        </w:tc>
        <w:tc>
          <w:tcPr>
            <w:tcW w:w="5075" w:type="dxa"/>
          </w:tcPr>
          <w:p w:rsidR="00BC181E" w:rsidRPr="00DD0A8B" w:rsidRDefault="00BC181E" w:rsidP="00BC181E">
            <w:pPr>
              <w:pStyle w:val="NormalWeb"/>
              <w:jc w:val="center"/>
              <w:rPr>
                <w:rFonts w:ascii="Oswald" w:hAnsi="Oswald"/>
                <w:noProof/>
              </w:rPr>
            </w:pPr>
            <w:r w:rsidRPr="00DD0A8B">
              <w:rPr>
                <w:rFonts w:ascii="Oswald" w:hAnsi="Oswald"/>
                <w:noProof/>
              </w:rPr>
              <w:t>Picture 10</w:t>
            </w:r>
          </w:p>
        </w:tc>
      </w:tr>
      <w:tr w:rsidR="004A4E6B" w:rsidRPr="00DD0A8B" w:rsidTr="004A4E6B">
        <w:trPr>
          <w:trHeight w:val="299"/>
        </w:trPr>
        <w:tc>
          <w:tcPr>
            <w:tcW w:w="5074" w:type="dxa"/>
          </w:tcPr>
          <w:p w:rsidR="003340BB" w:rsidRPr="00DD0A8B" w:rsidRDefault="003340BB" w:rsidP="00BC181E">
            <w:pPr>
              <w:pStyle w:val="NormalWeb"/>
              <w:jc w:val="center"/>
              <w:rPr>
                <w:rFonts w:ascii="Oswald" w:hAnsi="Oswald"/>
                <w:noProof/>
              </w:rPr>
            </w:pPr>
            <w:r w:rsidRPr="00DD0A8B">
              <w:rPr>
                <w:rFonts w:ascii="Oswald" w:hAnsi="Oswald"/>
                <w:noProof/>
              </w:rPr>
              <w:drawing>
                <wp:inline distT="0" distB="0" distL="0" distR="0" wp14:anchorId="7CCBC1F9" wp14:editId="2FDD724E">
                  <wp:extent cx="3186819" cy="1792586"/>
                  <wp:effectExtent l="0" t="0" r="1270" b="0"/>
                  <wp:docPr id="32080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0824"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5360" cy="1803016"/>
                          </a:xfrm>
                          <a:prstGeom prst="rect">
                            <a:avLst/>
                          </a:prstGeom>
                        </pic:spPr>
                      </pic:pic>
                    </a:graphicData>
                  </a:graphic>
                </wp:inline>
              </w:drawing>
            </w:r>
          </w:p>
        </w:tc>
        <w:tc>
          <w:tcPr>
            <w:tcW w:w="5075" w:type="dxa"/>
          </w:tcPr>
          <w:p w:rsidR="003340BB" w:rsidRPr="00DD0A8B" w:rsidRDefault="004A4E6B" w:rsidP="00BC181E">
            <w:pPr>
              <w:pStyle w:val="NormalWeb"/>
              <w:jc w:val="center"/>
              <w:rPr>
                <w:rFonts w:ascii="Oswald" w:hAnsi="Oswald"/>
                <w:noProof/>
              </w:rPr>
            </w:pPr>
            <w:r w:rsidRPr="00DD0A8B">
              <w:rPr>
                <w:rFonts w:ascii="Oswald" w:hAnsi="Oswald"/>
                <w:noProof/>
              </w:rPr>
              <w:drawing>
                <wp:inline distT="0" distB="0" distL="0" distR="0">
                  <wp:extent cx="3137397" cy="1764651"/>
                  <wp:effectExtent l="0" t="0" r="0" b="1270"/>
                  <wp:docPr id="1037871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71665" name="Picture 10378716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21822" cy="1812137"/>
                          </a:xfrm>
                          <a:prstGeom prst="rect">
                            <a:avLst/>
                          </a:prstGeom>
                        </pic:spPr>
                      </pic:pic>
                    </a:graphicData>
                  </a:graphic>
                </wp:inline>
              </w:drawing>
            </w:r>
          </w:p>
        </w:tc>
      </w:tr>
      <w:tr w:rsidR="004A4E6B" w:rsidRPr="00DD0A8B" w:rsidTr="004A4E6B">
        <w:trPr>
          <w:trHeight w:val="299"/>
        </w:trPr>
        <w:tc>
          <w:tcPr>
            <w:tcW w:w="5074" w:type="dxa"/>
          </w:tcPr>
          <w:p w:rsidR="003340BB" w:rsidRPr="00DD0A8B" w:rsidRDefault="003340BB" w:rsidP="00BC181E">
            <w:pPr>
              <w:pStyle w:val="NormalWeb"/>
              <w:jc w:val="center"/>
              <w:rPr>
                <w:rFonts w:ascii="Oswald" w:hAnsi="Oswald"/>
                <w:noProof/>
              </w:rPr>
            </w:pPr>
            <w:r w:rsidRPr="00DD0A8B">
              <w:rPr>
                <w:rFonts w:ascii="Oswald" w:hAnsi="Oswald"/>
                <w:noProof/>
              </w:rPr>
              <w:t>Picture 11</w:t>
            </w:r>
          </w:p>
        </w:tc>
        <w:tc>
          <w:tcPr>
            <w:tcW w:w="5075" w:type="dxa"/>
          </w:tcPr>
          <w:p w:rsidR="003340BB" w:rsidRPr="00DD0A8B" w:rsidRDefault="00E919B3" w:rsidP="00BC181E">
            <w:pPr>
              <w:pStyle w:val="NormalWeb"/>
              <w:jc w:val="center"/>
              <w:rPr>
                <w:rFonts w:ascii="Oswald" w:hAnsi="Oswald"/>
                <w:noProof/>
              </w:rPr>
            </w:pPr>
            <w:r w:rsidRPr="00DD0A8B">
              <w:rPr>
                <w:rFonts w:ascii="Oswald" w:hAnsi="Oswald"/>
                <w:noProof/>
              </w:rPr>
              <w:t>Picture 1</w:t>
            </w:r>
            <w:r w:rsidRPr="00DD0A8B">
              <w:rPr>
                <w:rFonts w:ascii="Oswald" w:hAnsi="Oswald"/>
                <w:noProof/>
              </w:rPr>
              <w:t>2</w:t>
            </w:r>
          </w:p>
        </w:tc>
      </w:tr>
      <w:tr w:rsidR="004A4E6B" w:rsidRPr="00DD0A8B" w:rsidTr="004A4E6B">
        <w:trPr>
          <w:trHeight w:val="299"/>
        </w:trPr>
        <w:tc>
          <w:tcPr>
            <w:tcW w:w="5074" w:type="dxa"/>
          </w:tcPr>
          <w:p w:rsidR="004A4E6B" w:rsidRPr="00DD0A8B" w:rsidRDefault="004A4E6B" w:rsidP="00BC181E">
            <w:pPr>
              <w:pStyle w:val="NormalWeb"/>
              <w:jc w:val="center"/>
              <w:rPr>
                <w:rFonts w:ascii="Oswald" w:hAnsi="Oswald"/>
                <w:noProof/>
              </w:rPr>
            </w:pPr>
            <w:r w:rsidRPr="00DD0A8B">
              <w:rPr>
                <w:rFonts w:ascii="Oswald" w:hAnsi="Oswald"/>
                <w:noProof/>
              </w:rPr>
              <w:lastRenderedPageBreak/>
              <w:drawing>
                <wp:inline distT="0" distB="0" distL="0" distR="0" wp14:anchorId="6E47B929" wp14:editId="50973F46">
                  <wp:extent cx="3185723" cy="1791970"/>
                  <wp:effectExtent l="0" t="0" r="2540" b="0"/>
                  <wp:docPr id="28272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26013"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98888" cy="1799375"/>
                          </a:xfrm>
                          <a:prstGeom prst="rect">
                            <a:avLst/>
                          </a:prstGeom>
                        </pic:spPr>
                      </pic:pic>
                    </a:graphicData>
                  </a:graphic>
                </wp:inline>
              </w:drawing>
            </w:r>
          </w:p>
        </w:tc>
        <w:tc>
          <w:tcPr>
            <w:tcW w:w="5075" w:type="dxa"/>
          </w:tcPr>
          <w:p w:rsidR="004A4E6B" w:rsidRPr="00DD0A8B" w:rsidRDefault="004A4E6B" w:rsidP="00BC181E">
            <w:pPr>
              <w:pStyle w:val="NormalWeb"/>
              <w:jc w:val="center"/>
              <w:rPr>
                <w:rFonts w:ascii="Oswald" w:hAnsi="Oswald"/>
                <w:noProof/>
              </w:rPr>
            </w:pPr>
            <w:r w:rsidRPr="00DD0A8B">
              <w:rPr>
                <w:rFonts w:ascii="Oswald" w:hAnsi="Oswald"/>
                <w:noProof/>
              </w:rPr>
              <w:drawing>
                <wp:inline distT="0" distB="0" distL="0" distR="0">
                  <wp:extent cx="2988794" cy="1811693"/>
                  <wp:effectExtent l="0" t="0" r="0" b="4445"/>
                  <wp:docPr id="960108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08977" name="Picture 96010897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53801" cy="1851097"/>
                          </a:xfrm>
                          <a:prstGeom prst="rect">
                            <a:avLst/>
                          </a:prstGeom>
                        </pic:spPr>
                      </pic:pic>
                    </a:graphicData>
                  </a:graphic>
                </wp:inline>
              </w:drawing>
            </w:r>
          </w:p>
        </w:tc>
      </w:tr>
      <w:tr w:rsidR="004A4E6B" w:rsidRPr="00DD0A8B" w:rsidTr="004A4E6B">
        <w:trPr>
          <w:trHeight w:val="299"/>
        </w:trPr>
        <w:tc>
          <w:tcPr>
            <w:tcW w:w="5074" w:type="dxa"/>
          </w:tcPr>
          <w:p w:rsidR="004A4E6B" w:rsidRPr="00DD0A8B" w:rsidRDefault="004A4E6B" w:rsidP="00BC181E">
            <w:pPr>
              <w:pStyle w:val="NormalWeb"/>
              <w:jc w:val="center"/>
              <w:rPr>
                <w:rFonts w:ascii="Oswald" w:hAnsi="Oswald"/>
                <w:noProof/>
              </w:rPr>
            </w:pPr>
            <w:r w:rsidRPr="00DD0A8B">
              <w:rPr>
                <w:rFonts w:ascii="Oswald" w:hAnsi="Oswald"/>
                <w:noProof/>
              </w:rPr>
              <w:t>Picture 1</w:t>
            </w:r>
            <w:r w:rsidRPr="00DD0A8B">
              <w:rPr>
                <w:rFonts w:ascii="Oswald" w:hAnsi="Oswald"/>
                <w:noProof/>
              </w:rPr>
              <w:t>3</w:t>
            </w:r>
          </w:p>
        </w:tc>
        <w:tc>
          <w:tcPr>
            <w:tcW w:w="5075" w:type="dxa"/>
          </w:tcPr>
          <w:p w:rsidR="004A4E6B" w:rsidRPr="00DD0A8B" w:rsidRDefault="004A4E6B" w:rsidP="00BC181E">
            <w:pPr>
              <w:pStyle w:val="NormalWeb"/>
              <w:jc w:val="center"/>
              <w:rPr>
                <w:rFonts w:ascii="Oswald" w:hAnsi="Oswald"/>
                <w:noProof/>
              </w:rPr>
            </w:pPr>
            <w:r w:rsidRPr="00DD0A8B">
              <w:rPr>
                <w:rFonts w:ascii="Oswald" w:hAnsi="Oswald"/>
                <w:noProof/>
              </w:rPr>
              <w:t>Picture 1</w:t>
            </w:r>
            <w:r w:rsidRPr="00DD0A8B">
              <w:rPr>
                <w:rFonts w:ascii="Oswald" w:hAnsi="Oswald"/>
                <w:noProof/>
              </w:rPr>
              <w:t>4</w:t>
            </w:r>
          </w:p>
        </w:tc>
      </w:tr>
      <w:tr w:rsidR="004A4E6B" w:rsidRPr="00DD0A8B" w:rsidTr="004A4E6B">
        <w:trPr>
          <w:trHeight w:val="299"/>
        </w:trPr>
        <w:tc>
          <w:tcPr>
            <w:tcW w:w="5074" w:type="dxa"/>
          </w:tcPr>
          <w:p w:rsidR="004A4E6B" w:rsidRPr="00DD0A8B" w:rsidRDefault="004A4E6B" w:rsidP="00BC181E">
            <w:pPr>
              <w:pStyle w:val="NormalWeb"/>
              <w:jc w:val="center"/>
              <w:rPr>
                <w:rFonts w:ascii="Oswald" w:hAnsi="Oswald"/>
                <w:noProof/>
              </w:rPr>
            </w:pPr>
            <w:r w:rsidRPr="00DD0A8B">
              <w:rPr>
                <w:rFonts w:ascii="Oswald" w:hAnsi="Oswald"/>
                <w:noProof/>
              </w:rPr>
              <w:drawing>
                <wp:inline distT="0" distB="0" distL="0" distR="0">
                  <wp:extent cx="3110237" cy="1493428"/>
                  <wp:effectExtent l="0" t="0" r="1270" b="5715"/>
                  <wp:docPr id="1205066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66305" name="Picture 12050663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80357" cy="1527097"/>
                          </a:xfrm>
                          <a:prstGeom prst="rect">
                            <a:avLst/>
                          </a:prstGeom>
                        </pic:spPr>
                      </pic:pic>
                    </a:graphicData>
                  </a:graphic>
                </wp:inline>
              </w:drawing>
            </w:r>
          </w:p>
        </w:tc>
        <w:tc>
          <w:tcPr>
            <w:tcW w:w="5075" w:type="dxa"/>
          </w:tcPr>
          <w:p w:rsidR="004A4E6B" w:rsidRPr="00DD0A8B" w:rsidRDefault="004A4E6B" w:rsidP="00BC181E">
            <w:pPr>
              <w:pStyle w:val="NormalWeb"/>
              <w:jc w:val="center"/>
              <w:rPr>
                <w:rFonts w:ascii="Oswald" w:hAnsi="Oswald"/>
                <w:noProof/>
              </w:rPr>
            </w:pPr>
            <w:r w:rsidRPr="00DD0A8B">
              <w:rPr>
                <w:rFonts w:ascii="Oswald" w:hAnsi="Oswald"/>
                <w:noProof/>
              </w:rPr>
              <w:drawing>
                <wp:inline distT="0" distB="0" distL="0" distR="0">
                  <wp:extent cx="2736884" cy="1539498"/>
                  <wp:effectExtent l="0" t="0" r="0" b="0"/>
                  <wp:docPr id="1540414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14897" name="Picture 15404148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00443" cy="1575250"/>
                          </a:xfrm>
                          <a:prstGeom prst="rect">
                            <a:avLst/>
                          </a:prstGeom>
                        </pic:spPr>
                      </pic:pic>
                    </a:graphicData>
                  </a:graphic>
                </wp:inline>
              </w:drawing>
            </w:r>
          </w:p>
        </w:tc>
      </w:tr>
      <w:tr w:rsidR="004A4E6B" w:rsidRPr="00DD0A8B" w:rsidTr="004A4E6B">
        <w:trPr>
          <w:trHeight w:val="299"/>
        </w:trPr>
        <w:tc>
          <w:tcPr>
            <w:tcW w:w="5074" w:type="dxa"/>
          </w:tcPr>
          <w:p w:rsidR="004A4E6B" w:rsidRPr="00DD0A8B" w:rsidRDefault="004A4E6B" w:rsidP="00BC181E">
            <w:pPr>
              <w:pStyle w:val="NormalWeb"/>
              <w:jc w:val="center"/>
              <w:rPr>
                <w:rFonts w:ascii="Oswald" w:hAnsi="Oswald"/>
                <w:noProof/>
              </w:rPr>
            </w:pPr>
            <w:r w:rsidRPr="00DD0A8B">
              <w:rPr>
                <w:rFonts w:ascii="Oswald" w:hAnsi="Oswald"/>
                <w:noProof/>
              </w:rPr>
              <w:t>Picture 1</w:t>
            </w:r>
            <w:r w:rsidRPr="00DD0A8B">
              <w:rPr>
                <w:rFonts w:ascii="Oswald" w:hAnsi="Oswald"/>
                <w:noProof/>
              </w:rPr>
              <w:t>5</w:t>
            </w:r>
          </w:p>
        </w:tc>
        <w:tc>
          <w:tcPr>
            <w:tcW w:w="5075" w:type="dxa"/>
          </w:tcPr>
          <w:p w:rsidR="004A4E6B" w:rsidRPr="00DD0A8B" w:rsidRDefault="004A4E6B" w:rsidP="00BC181E">
            <w:pPr>
              <w:pStyle w:val="NormalWeb"/>
              <w:jc w:val="center"/>
              <w:rPr>
                <w:rFonts w:ascii="Oswald" w:hAnsi="Oswald"/>
                <w:noProof/>
              </w:rPr>
            </w:pPr>
            <w:r w:rsidRPr="00DD0A8B">
              <w:rPr>
                <w:rFonts w:ascii="Oswald" w:hAnsi="Oswald"/>
                <w:noProof/>
              </w:rPr>
              <w:t>Picture 1</w:t>
            </w:r>
            <w:r w:rsidRPr="00DD0A8B">
              <w:rPr>
                <w:rFonts w:ascii="Oswald" w:hAnsi="Oswald"/>
                <w:noProof/>
              </w:rPr>
              <w:t>6</w:t>
            </w:r>
          </w:p>
        </w:tc>
      </w:tr>
      <w:tr w:rsidR="004A4E6B" w:rsidRPr="00DD0A8B" w:rsidTr="004A4E6B">
        <w:trPr>
          <w:gridAfter w:val="1"/>
          <w:wAfter w:w="5075" w:type="dxa"/>
          <w:trHeight w:val="299"/>
        </w:trPr>
        <w:tc>
          <w:tcPr>
            <w:tcW w:w="5074" w:type="dxa"/>
          </w:tcPr>
          <w:p w:rsidR="004A4E6B" w:rsidRPr="00DD0A8B" w:rsidRDefault="004A4E6B" w:rsidP="00BC181E">
            <w:pPr>
              <w:pStyle w:val="NormalWeb"/>
              <w:jc w:val="center"/>
              <w:rPr>
                <w:rFonts w:ascii="Oswald" w:hAnsi="Oswald"/>
                <w:noProof/>
              </w:rPr>
            </w:pPr>
            <w:r w:rsidRPr="00DD0A8B">
              <w:rPr>
                <w:rFonts w:ascii="Oswald" w:hAnsi="Oswald"/>
                <w:noProof/>
              </w:rPr>
              <w:drawing>
                <wp:inline distT="0" distB="0" distL="0" distR="0" wp14:anchorId="3B53E32B" wp14:editId="1C3EBA85">
                  <wp:extent cx="2909343" cy="2435383"/>
                  <wp:effectExtent l="0" t="0" r="0" b="3175"/>
                  <wp:docPr id="104313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3154" name="Picture 1043131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77732" cy="2492630"/>
                          </a:xfrm>
                          <a:prstGeom prst="rect">
                            <a:avLst/>
                          </a:prstGeom>
                        </pic:spPr>
                      </pic:pic>
                    </a:graphicData>
                  </a:graphic>
                </wp:inline>
              </w:drawing>
            </w:r>
          </w:p>
        </w:tc>
      </w:tr>
      <w:tr w:rsidR="004A4E6B" w:rsidRPr="00DD0A8B" w:rsidTr="004A4E6B">
        <w:trPr>
          <w:gridAfter w:val="1"/>
          <w:wAfter w:w="5075" w:type="dxa"/>
          <w:trHeight w:val="299"/>
        </w:trPr>
        <w:tc>
          <w:tcPr>
            <w:tcW w:w="5074" w:type="dxa"/>
          </w:tcPr>
          <w:p w:rsidR="004A4E6B" w:rsidRPr="00DD0A8B" w:rsidRDefault="004A4E6B" w:rsidP="00BC181E">
            <w:pPr>
              <w:pStyle w:val="NormalWeb"/>
              <w:jc w:val="center"/>
              <w:rPr>
                <w:rFonts w:ascii="Oswald" w:hAnsi="Oswald"/>
                <w:noProof/>
              </w:rPr>
            </w:pPr>
            <w:r w:rsidRPr="00DD0A8B">
              <w:rPr>
                <w:rFonts w:ascii="Oswald" w:hAnsi="Oswald"/>
                <w:noProof/>
              </w:rPr>
              <w:t>Picture 1</w:t>
            </w:r>
            <w:r w:rsidRPr="00DD0A8B">
              <w:rPr>
                <w:rFonts w:ascii="Oswald" w:hAnsi="Oswald"/>
                <w:noProof/>
              </w:rPr>
              <w:t>7</w:t>
            </w:r>
          </w:p>
        </w:tc>
      </w:tr>
    </w:tbl>
    <w:p w:rsidR="00120F0D" w:rsidRPr="00DD0A8B" w:rsidRDefault="00F77F9E" w:rsidP="00DC26E9">
      <w:pPr>
        <w:pStyle w:val="NormalWeb"/>
        <w:rPr>
          <w:rFonts w:ascii="Oswald" w:hAnsi="Oswald"/>
        </w:rPr>
      </w:pPr>
      <w:r w:rsidRPr="00DD0A8B">
        <w:rPr>
          <w:rStyle w:val="Strong"/>
          <w:rFonts w:ascii="Oswald" w:hAnsi="Oswald"/>
          <w:color w:val="000000"/>
        </w:rPr>
        <w:t>Kind regards,</w:t>
      </w:r>
      <w:r w:rsidRPr="00DD0A8B">
        <w:rPr>
          <w:rFonts w:ascii="Oswald" w:hAnsi="Oswald"/>
          <w:color w:val="000000"/>
        </w:rPr>
        <w:br/>
      </w:r>
      <w:r w:rsidRPr="00DD0A8B">
        <w:rPr>
          <w:rStyle w:val="Strong"/>
          <w:rFonts w:ascii="Oswald" w:hAnsi="Oswald"/>
          <w:color w:val="000000"/>
        </w:rPr>
        <w:t>Dragan Todorović</w:t>
      </w:r>
      <w:r w:rsidRPr="00DD0A8B">
        <w:rPr>
          <w:rFonts w:ascii="Oswald" w:hAnsi="Oswald"/>
          <w:color w:val="000000"/>
        </w:rPr>
        <w:br/>
      </w:r>
      <w:r w:rsidRPr="00DD0A8B">
        <w:rPr>
          <w:rStyle w:val="Strong"/>
          <w:rFonts w:ascii="Oswald" w:hAnsi="Oswald"/>
          <w:color w:val="000000"/>
        </w:rPr>
        <w:t>Technical Support – MRE</w:t>
      </w:r>
    </w:p>
    <w:sectPr w:rsidR="00120F0D" w:rsidRPr="00DD0A8B">
      <w:headerReference w:type="default" r:id="rId24"/>
      <w:pgSz w:w="12240" w:h="15840"/>
      <w:pgMar w:top="655" w:right="1440" w:bottom="1440" w:left="6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28FF" w:rsidRDefault="00F728FF" w:rsidP="00120F0D">
      <w:pPr>
        <w:spacing w:after="0" w:line="240" w:lineRule="auto"/>
      </w:pPr>
      <w:r>
        <w:separator/>
      </w:r>
    </w:p>
  </w:endnote>
  <w:endnote w:type="continuationSeparator" w:id="0">
    <w:p w:rsidR="00F728FF" w:rsidRDefault="00F728FF" w:rsidP="00120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Oswald">
    <w:panose1 w:val="00000000000000000000"/>
    <w:charset w:val="00"/>
    <w:family w:val="auto"/>
    <w:pitch w:val="variable"/>
    <w:sig w:usb0="A00002FF" w:usb1="4000204B" w:usb2="00000000" w:usb3="00000000" w:csb0="00000197"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28FF" w:rsidRDefault="00F728FF" w:rsidP="00120F0D">
      <w:pPr>
        <w:spacing w:after="0" w:line="240" w:lineRule="auto"/>
      </w:pPr>
      <w:r>
        <w:separator/>
      </w:r>
    </w:p>
  </w:footnote>
  <w:footnote w:type="continuationSeparator" w:id="0">
    <w:p w:rsidR="00F728FF" w:rsidRDefault="00F728FF" w:rsidP="00120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0F0D" w:rsidRDefault="00120F0D">
    <w:pPr>
      <w:pStyle w:val="Header"/>
    </w:pPr>
    <w:r>
      <w:rPr>
        <w:noProof/>
      </w:rPr>
      <w:drawing>
        <wp:inline distT="0" distB="0" distL="0" distR="0" wp14:anchorId="5FE73E40" wp14:editId="454BFF55">
          <wp:extent cx="5916168" cy="630936"/>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5916168" cy="630936"/>
                  </a:xfrm>
                  <a:prstGeom prst="rect">
                    <a:avLst/>
                  </a:prstGeom>
                </pic:spPr>
              </pic:pic>
            </a:graphicData>
          </a:graphic>
        </wp:inline>
      </w:drawing>
    </w:r>
  </w:p>
  <w:p w:rsidR="00120F0D" w:rsidRDefault="00120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169"/>
    <w:multiLevelType w:val="multilevel"/>
    <w:tmpl w:val="8EBA1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E82A17"/>
    <w:multiLevelType w:val="multilevel"/>
    <w:tmpl w:val="EB26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332DC"/>
    <w:multiLevelType w:val="multilevel"/>
    <w:tmpl w:val="BF46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80880"/>
    <w:multiLevelType w:val="multilevel"/>
    <w:tmpl w:val="A0B2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01BB0"/>
    <w:multiLevelType w:val="multilevel"/>
    <w:tmpl w:val="CBA0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A54F9"/>
    <w:multiLevelType w:val="multilevel"/>
    <w:tmpl w:val="2C2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A52B8"/>
    <w:multiLevelType w:val="multilevel"/>
    <w:tmpl w:val="3EB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74C03"/>
    <w:multiLevelType w:val="multilevel"/>
    <w:tmpl w:val="88CE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E29FD"/>
    <w:multiLevelType w:val="multilevel"/>
    <w:tmpl w:val="0A1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C0CAE"/>
    <w:multiLevelType w:val="multilevel"/>
    <w:tmpl w:val="23E20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521220">
    <w:abstractNumId w:val="3"/>
  </w:num>
  <w:num w:numId="2" w16cid:durableId="524177164">
    <w:abstractNumId w:val="6"/>
  </w:num>
  <w:num w:numId="3" w16cid:durableId="193619777">
    <w:abstractNumId w:val="5"/>
  </w:num>
  <w:num w:numId="4" w16cid:durableId="1489635308">
    <w:abstractNumId w:val="2"/>
  </w:num>
  <w:num w:numId="5" w16cid:durableId="1980764009">
    <w:abstractNumId w:val="0"/>
  </w:num>
  <w:num w:numId="6" w16cid:durableId="1801148685">
    <w:abstractNumId w:val="9"/>
  </w:num>
  <w:num w:numId="7" w16cid:durableId="1316303019">
    <w:abstractNumId w:val="4"/>
  </w:num>
  <w:num w:numId="8" w16cid:durableId="1590624267">
    <w:abstractNumId w:val="7"/>
  </w:num>
  <w:num w:numId="9" w16cid:durableId="1322343519">
    <w:abstractNumId w:val="8"/>
  </w:num>
  <w:num w:numId="10" w16cid:durableId="1780951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74B"/>
    <w:rsid w:val="000628EF"/>
    <w:rsid w:val="00074A57"/>
    <w:rsid w:val="00120F0D"/>
    <w:rsid w:val="001C11DB"/>
    <w:rsid w:val="00235B12"/>
    <w:rsid w:val="002433F1"/>
    <w:rsid w:val="002D3184"/>
    <w:rsid w:val="00310D4E"/>
    <w:rsid w:val="003340BB"/>
    <w:rsid w:val="003B6D1C"/>
    <w:rsid w:val="003E708E"/>
    <w:rsid w:val="00491409"/>
    <w:rsid w:val="004A4E6B"/>
    <w:rsid w:val="006471DA"/>
    <w:rsid w:val="006B374B"/>
    <w:rsid w:val="007D4A93"/>
    <w:rsid w:val="008B2672"/>
    <w:rsid w:val="008D35E4"/>
    <w:rsid w:val="00905AAD"/>
    <w:rsid w:val="00912A28"/>
    <w:rsid w:val="00983817"/>
    <w:rsid w:val="009D479E"/>
    <w:rsid w:val="00AA2D0D"/>
    <w:rsid w:val="00B9051E"/>
    <w:rsid w:val="00BC181E"/>
    <w:rsid w:val="00BF6099"/>
    <w:rsid w:val="00DC26E9"/>
    <w:rsid w:val="00DD0A8B"/>
    <w:rsid w:val="00E919B3"/>
    <w:rsid w:val="00F11EB8"/>
    <w:rsid w:val="00F728FF"/>
    <w:rsid w:val="00F77F9E"/>
    <w:rsid w:val="00FC50F1"/>
    <w:rsid w:val="00FE4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F5AC5"/>
  <w15:docId w15:val="{7D3E9116-3FD3-4860-830A-3938B452C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0F0D"/>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
    <w:name w:val="Table Grid"/>
    <w:basedOn w:val="TableNormal"/>
    <w:uiPriority w:val="39"/>
    <w:rsid w:val="00120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0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F0D"/>
    <w:rPr>
      <w:rFonts w:ascii="Calibri" w:eastAsia="Calibri" w:hAnsi="Calibri" w:cs="Calibri"/>
      <w:color w:val="000000"/>
    </w:rPr>
  </w:style>
  <w:style w:type="paragraph" w:styleId="Footer">
    <w:name w:val="footer"/>
    <w:basedOn w:val="Normal"/>
    <w:link w:val="FooterChar"/>
    <w:uiPriority w:val="99"/>
    <w:unhideWhenUsed/>
    <w:rsid w:val="00120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F0D"/>
    <w:rPr>
      <w:rFonts w:ascii="Calibri" w:eastAsia="Calibri" w:hAnsi="Calibri" w:cs="Calibri"/>
      <w:color w:val="000000"/>
    </w:rPr>
  </w:style>
  <w:style w:type="character" w:styleId="Strong">
    <w:name w:val="Strong"/>
    <w:basedOn w:val="DefaultParagraphFont"/>
    <w:uiPriority w:val="22"/>
    <w:qFormat/>
    <w:rsid w:val="00F11EB8"/>
    <w:rPr>
      <w:b/>
      <w:bCs/>
    </w:rPr>
  </w:style>
  <w:style w:type="character" w:styleId="Emphasis">
    <w:name w:val="Emphasis"/>
    <w:basedOn w:val="DefaultParagraphFont"/>
    <w:uiPriority w:val="20"/>
    <w:qFormat/>
    <w:rsid w:val="00F11EB8"/>
    <w:rPr>
      <w:i/>
      <w:iCs/>
    </w:rPr>
  </w:style>
  <w:style w:type="character" w:customStyle="1" w:styleId="apple-converted-space">
    <w:name w:val="apple-converted-space"/>
    <w:basedOn w:val="DefaultParagraphFont"/>
    <w:rsid w:val="00F11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0">
      <w:bodyDiv w:val="1"/>
      <w:marLeft w:val="0"/>
      <w:marRight w:val="0"/>
      <w:marTop w:val="0"/>
      <w:marBottom w:val="0"/>
      <w:divBdr>
        <w:top w:val="none" w:sz="0" w:space="0" w:color="auto"/>
        <w:left w:val="none" w:sz="0" w:space="0" w:color="auto"/>
        <w:bottom w:val="none" w:sz="0" w:space="0" w:color="auto"/>
        <w:right w:val="none" w:sz="0" w:space="0" w:color="auto"/>
      </w:divBdr>
    </w:div>
    <w:div w:id="50928183">
      <w:bodyDiv w:val="1"/>
      <w:marLeft w:val="0"/>
      <w:marRight w:val="0"/>
      <w:marTop w:val="0"/>
      <w:marBottom w:val="0"/>
      <w:divBdr>
        <w:top w:val="none" w:sz="0" w:space="0" w:color="auto"/>
        <w:left w:val="none" w:sz="0" w:space="0" w:color="auto"/>
        <w:bottom w:val="none" w:sz="0" w:space="0" w:color="auto"/>
        <w:right w:val="none" w:sz="0" w:space="0" w:color="auto"/>
      </w:divBdr>
    </w:div>
    <w:div w:id="207038731">
      <w:bodyDiv w:val="1"/>
      <w:marLeft w:val="0"/>
      <w:marRight w:val="0"/>
      <w:marTop w:val="0"/>
      <w:marBottom w:val="0"/>
      <w:divBdr>
        <w:top w:val="none" w:sz="0" w:space="0" w:color="auto"/>
        <w:left w:val="none" w:sz="0" w:space="0" w:color="auto"/>
        <w:bottom w:val="none" w:sz="0" w:space="0" w:color="auto"/>
        <w:right w:val="none" w:sz="0" w:space="0" w:color="auto"/>
      </w:divBdr>
    </w:div>
    <w:div w:id="873881033">
      <w:bodyDiv w:val="1"/>
      <w:marLeft w:val="0"/>
      <w:marRight w:val="0"/>
      <w:marTop w:val="0"/>
      <w:marBottom w:val="0"/>
      <w:divBdr>
        <w:top w:val="none" w:sz="0" w:space="0" w:color="auto"/>
        <w:left w:val="none" w:sz="0" w:space="0" w:color="auto"/>
        <w:bottom w:val="none" w:sz="0" w:space="0" w:color="auto"/>
        <w:right w:val="none" w:sz="0" w:space="0" w:color="auto"/>
      </w:divBdr>
    </w:div>
    <w:div w:id="1439522201">
      <w:bodyDiv w:val="1"/>
      <w:marLeft w:val="0"/>
      <w:marRight w:val="0"/>
      <w:marTop w:val="0"/>
      <w:marBottom w:val="0"/>
      <w:divBdr>
        <w:top w:val="none" w:sz="0" w:space="0" w:color="auto"/>
        <w:left w:val="none" w:sz="0" w:space="0" w:color="auto"/>
        <w:bottom w:val="none" w:sz="0" w:space="0" w:color="auto"/>
        <w:right w:val="none" w:sz="0" w:space="0" w:color="auto"/>
      </w:divBdr>
    </w:div>
    <w:div w:id="1501315152">
      <w:bodyDiv w:val="1"/>
      <w:marLeft w:val="0"/>
      <w:marRight w:val="0"/>
      <w:marTop w:val="0"/>
      <w:marBottom w:val="0"/>
      <w:divBdr>
        <w:top w:val="none" w:sz="0" w:space="0" w:color="auto"/>
        <w:left w:val="none" w:sz="0" w:space="0" w:color="auto"/>
        <w:bottom w:val="none" w:sz="0" w:space="0" w:color="auto"/>
        <w:right w:val="none" w:sz="0" w:space="0" w:color="auto"/>
      </w:divBdr>
    </w:div>
    <w:div w:id="1659530233">
      <w:bodyDiv w:val="1"/>
      <w:marLeft w:val="0"/>
      <w:marRight w:val="0"/>
      <w:marTop w:val="0"/>
      <w:marBottom w:val="0"/>
      <w:divBdr>
        <w:top w:val="none" w:sz="0" w:space="0" w:color="auto"/>
        <w:left w:val="none" w:sz="0" w:space="0" w:color="auto"/>
        <w:bottom w:val="none" w:sz="0" w:space="0" w:color="auto"/>
        <w:right w:val="none" w:sz="0" w:space="0" w:color="auto"/>
      </w:divBdr>
    </w:div>
    <w:div w:id="1714886313">
      <w:bodyDiv w:val="1"/>
      <w:marLeft w:val="0"/>
      <w:marRight w:val="0"/>
      <w:marTop w:val="0"/>
      <w:marBottom w:val="0"/>
      <w:divBdr>
        <w:top w:val="none" w:sz="0" w:space="0" w:color="auto"/>
        <w:left w:val="none" w:sz="0" w:space="0" w:color="auto"/>
        <w:bottom w:val="none" w:sz="0" w:space="0" w:color="auto"/>
        <w:right w:val="none" w:sz="0" w:space="0" w:color="auto"/>
      </w:divBdr>
    </w:div>
    <w:div w:id="1914508080">
      <w:bodyDiv w:val="1"/>
      <w:marLeft w:val="0"/>
      <w:marRight w:val="0"/>
      <w:marTop w:val="0"/>
      <w:marBottom w:val="0"/>
      <w:divBdr>
        <w:top w:val="none" w:sz="0" w:space="0" w:color="auto"/>
        <w:left w:val="none" w:sz="0" w:space="0" w:color="auto"/>
        <w:bottom w:val="none" w:sz="0" w:space="0" w:color="auto"/>
        <w:right w:val="none" w:sz="0" w:space="0" w:color="auto"/>
      </w:divBdr>
    </w:div>
    <w:div w:id="2056274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image" Target="media/image16.jpeg"/></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Reklamacija inostranstvo.rtf</vt:lpstr>
    </vt:vector>
  </TitlesOfParts>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Reklamacija inostranstvo.rtf</dc:title>
  <dc:subject/>
  <dc:creator>Servermr</dc:creator>
  <cp:keywords/>
  <cp:lastModifiedBy>Nikola Dinic</cp:lastModifiedBy>
  <cp:revision>3</cp:revision>
  <cp:lastPrinted>2025-12-12T11:05:00Z</cp:lastPrinted>
  <dcterms:created xsi:type="dcterms:W3CDTF">2025-12-12T11:05:00Z</dcterms:created>
  <dcterms:modified xsi:type="dcterms:W3CDTF">2025-12-12T11:08:00Z</dcterms:modified>
</cp:coreProperties>
</file>