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0"/>
        <w:jc w:val="center"/>
      </w:pPr>
      <w:r>
        <w:rPr>
          <w:rFonts w:ascii="Georgia" w:cs="Georgia" w:eastAsia="Georgia" w:hAnsi="Georgia"/>
          <w:b/>
          <w:bCs/>
          <w:color w:val="7C6AF7"/>
          <w:sz w:val="72"/>
          <w:szCs w:val="72"/>
        </w:rPr>
        <w:t xml:space="preserve">Chief Editor</w:t>
      </w:r>
    </w:p>
    <w:p>
      <w:pPr>
        <w:spacing w:before="80" w:after="0"/>
        <w:jc w:val="center"/>
      </w:pPr>
      <w:r>
        <w:rPr>
          <w:rFonts w:ascii="Georgia" w:cs="Georgia" w:eastAsia="Georgia" w:hAnsi="Georgia"/>
          <w:i/>
          <w:iCs/>
          <w:color w:val="5A5870"/>
          <w:sz w:val="28"/>
          <w:szCs w:val="28"/>
        </w:rPr>
        <w:t xml:space="preserve">Guida avanzata con esempi pratici</w:t>
      </w:r>
    </w:p>
    <w:p>
      <w:pPr>
        <w:spacing w:before="60" w:after="0"/>
        <w:jc w:val="center"/>
      </w:pPr>
      <w:r>
        <w:rPr>
          <w:rFonts w:ascii="Georgia" w:cs="Georgia" w:eastAsia="Georgia" w:hAnsi="Georgia"/>
          <w:color w:val="5A5870"/>
          <w:sz w:val="22"/>
          <w:szCs w:val="22"/>
        </w:rPr>
        <w:t xml:space="preserve">Volume II</w:t>
      </w:r>
    </w:p>
    <w:p>
      <w:r>
        <w:br w:type="page"/>
      </w:r>
    </w:p>
    <w:p>
      <w:pPr>
        <w:pStyle w:val="Heading1"/>
        <w:spacing w:before="480" w:after="180"/>
      </w:pPr>
      <w:r>
        <w:rPr>
          <w:rFonts w:ascii="Georgia" w:cs="Georgia" w:eastAsia="Georgia" w:hAnsi="Georgia"/>
          <w:b/>
          <w:bCs/>
          <w:color w:val="7C6AF7"/>
          <w:sz w:val="36"/>
          <w:szCs w:val="36"/>
        </w:rPr>
        <w:t xml:space="preserve">Scenari di utilizzo reali</w:t>
      </w:r>
    </w:p>
    <w:p>
      <w:pPr>
        <w:spacing w:before="80" w:after="120"/>
      </w:pPr>
      <w:r>
        <w:rPr>
          <w:rFonts w:ascii="Georgia" w:cs="Georgia" w:eastAsia="Georgia" w:hAnsi="Georgia"/>
          <w:color w:val="1A1830"/>
          <w:sz w:val="24"/>
          <w:szCs w:val="24"/>
        </w:rPr>
        <w:t xml:space="preserve">Questa sezione raccoglie casi d'uso concreti, organizzati per tipologia di scrittore e obiettivo. Non sono scenari ideali: sono situazioni reali in cui Chief Editor ha dimostrato di essere utile.</w:t>
      </w:r>
    </w:p>
    <w:p>
      <w:pPr>
        <w:pStyle w:val="Heading2"/>
        <w:spacing w:before="320" w:after="120"/>
      </w:pPr>
      <w:r>
        <w:rPr>
          <w:rFonts w:ascii="Georgia" w:cs="Georgia" w:eastAsia="Georgia" w:hAnsi="Georgia"/>
          <w:b/>
          <w:bCs/>
          <w:color w:val="1A1830"/>
          <w:sz w:val="28"/>
          <w:szCs w:val="28"/>
        </w:rPr>
        <w:t xml:space="preserve">Scenario 1 — Lo scrittore con il romanzo nel cassetto</w:t>
      </w:r>
    </w:p>
    <w:p>
      <w:pPr>
        <w:spacing w:before="80" w:after="120"/>
      </w:pPr>
      <w:r>
        <w:rPr>
          <w:rFonts w:ascii="Georgia" w:cs="Georgia" w:eastAsia="Georgia" w:hAnsi="Georgia"/>
          <w:color w:val="1A1830"/>
          <w:sz w:val="24"/>
          <w:szCs w:val="24"/>
        </w:rPr>
        <w:t xml:space="preserve">Profilo: ha scritto 80 pagine di un romanzo tre anni fa. Si è fermato. Non sa se il materiale vale qualcosa. Vuole riprendere ma ha paura di rileggere.</w:t>
      </w:r>
    </w:p>
    <w:p>
      <w:pPr>
        <w:spacing w:before="80" w:after="120"/>
      </w:pPr>
      <w:r>
        <w:rPr>
          <w:rFonts w:ascii="Georgia" w:cs="Georgia" w:eastAsia="Georgia" w:hAnsi="Georgia"/>
          <w:color w:val="1A1830"/>
          <w:sz w:val="24"/>
          <w:szCs w:val="24"/>
        </w:rPr>
        <w:t xml:space="preserve">Come usare Chief Editor:</w:t>
      </w:r>
    </w:p>
    <w:p>
      <w:pPr>
        <w:pStyle w:val="ListParagraph"/>
        <w:numPr>
          <w:ilvl w:val="0"/>
          <w:numId w:val="2"/>
        </w:numPr>
        <w:spacing w:before="40" w:after="60"/>
      </w:pPr>
      <w:r>
        <w:rPr>
          <w:rFonts w:ascii="Georgia" w:cs="Georgia" w:eastAsia="Georgia" w:hAnsi="Georgia"/>
          <w:color w:val="1A1830"/>
          <w:sz w:val="24"/>
          <w:szCs w:val="24"/>
        </w:rPr>
        <w:t xml:space="preserve">Crea l'opera in Chief Editor. Copia le 80 pagine nelle sezioni corrispondenti.</w:t>
      </w:r>
    </w:p>
    <w:p>
      <w:pPr>
        <w:pStyle w:val="ListParagraph"/>
        <w:numPr>
          <w:ilvl w:val="0"/>
          <w:numId w:val="2"/>
        </w:numPr>
        <w:spacing w:before="40" w:after="60"/>
      </w:pPr>
      <w:r>
        <w:rPr>
          <w:rFonts w:ascii="Georgia" w:cs="Georgia" w:eastAsia="Georgia" w:hAnsi="Georgia"/>
          <w:color w:val="1A1830"/>
          <w:sz w:val="24"/>
          <w:szCs w:val="24"/>
        </w:rPr>
        <w:t xml:space="preserve">Rileggi una sezione alla volta nell'editor. Non correggere ancora. Solo rileggere.</w:t>
      </w:r>
    </w:p>
    <w:p>
      <w:pPr>
        <w:pStyle w:val="ListParagraph"/>
        <w:numPr>
          <w:ilvl w:val="0"/>
          <w:numId w:val="2"/>
        </w:numPr>
        <w:spacing w:before="40" w:after="60"/>
      </w:pPr>
      <w:r>
        <w:rPr>
          <w:rFonts w:ascii="Georgia" w:cs="Georgia" w:eastAsia="Georgia" w:hAnsi="Georgia"/>
          <w:color w:val="1A1830"/>
          <w:sz w:val="24"/>
          <w:szCs w:val="24"/>
        </w:rPr>
        <w:t xml:space="preserve">Per ogni sezione chiedi l'analisi al Chief Editor. Ricevi un quadro chiaro: cosa funziona, cosa no, dove il testo è ancora vivo.</w:t>
      </w:r>
    </w:p>
    <w:p>
      <w:pPr>
        <w:pStyle w:val="ListParagraph"/>
        <w:numPr>
          <w:ilvl w:val="0"/>
          <w:numId w:val="2"/>
        </w:numPr>
        <w:spacing w:before="40" w:after="60"/>
      </w:pPr>
      <w:r>
        <w:rPr>
          <w:rFonts w:ascii="Georgia" w:cs="Georgia" w:eastAsia="Georgia" w:hAnsi="Georgia"/>
          <w:color w:val="1A1830"/>
          <w:sz w:val="24"/>
          <w:szCs w:val="24"/>
        </w:rPr>
        <w:t xml:space="preserve">Costruisci il profilo letterario: metti i tuoi autori di riferimento. L'analisi delle sezioni diventa calibrata sulla tua voce.</w:t>
      </w:r>
    </w:p>
    <w:p>
      <w:pPr>
        <w:pStyle w:val="ListParagraph"/>
        <w:numPr>
          <w:ilvl w:val="0"/>
          <w:numId w:val="2"/>
        </w:numPr>
        <w:spacing w:before="40" w:after="60"/>
      </w:pPr>
      <w:r>
        <w:rPr>
          <w:rFonts w:ascii="Georgia" w:cs="Georgia" w:eastAsia="Georgia" w:hAnsi="Georgia"/>
          <w:color w:val="1A1830"/>
          <w:sz w:val="24"/>
          <w:szCs w:val="24"/>
        </w:rPr>
        <w:t xml:space="preserve">Inizia a scrivere ogni giorno nel diario — non il romanzo, qualsiasi cosa. Riscaldi la voce prima di tornare al cantiere.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CEEE" w:sz="1"/>
              <w:left w:val="single" w:color="D0CEEE" w:sz="1"/>
              <w:bottom w:val="single" w:color="D0CEEE" w:sz="1"/>
              <w:right w:val="single" w:color="D0CEEE" w:sz="1"/>
            </w:tcBorders>
            <w:shd w:fill="EDE9FF" w:val="clear"/>
            <w:tcMar>
              <w:top w:type="dxa" w:w="200"/>
              <w:left w:type="dxa" w:w="260"/>
              <w:bottom w:type="dxa" w:w="200"/>
              <w:right w:type="dxa" w:w="260"/>
            </w:tcMar>
          </w:tcPr>
          <w:p>
            <w:pPr>
              <w:spacing w:before="0" w:after="100"/>
            </w:pPr>
            <w:r>
              <w:rPr>
                <w:rFonts w:ascii="Georgia" w:cs="Georgia" w:eastAsia="Georgia" w:hAnsi="Georgia"/>
                <w:b/>
                <w:bCs/>
                <w:color w:val="7C6AF7"/>
                <w:sz w:val="22"/>
                <w:szCs w:val="22"/>
              </w:rPr>
              <w:t xml:space="preserve">Esempio — riprendere dopo tre anni</w:t>
            </w:r>
          </w:p>
          <w:p>
            <w:pPr>
              <w:spacing w:before="30" w:after="40"/>
            </w:pPr>
            <w:r>
              <w:rPr>
                <w:rFonts w:ascii="Georgia" w:cs="Georgia" w:eastAsia="Georgia" w:hAnsi="Georgia"/>
                <w:color w:val="1A1830"/>
                <w:sz w:val="22"/>
                <w:szCs w:val="22"/>
              </w:rPr>
              <w:t xml:space="preserve">1.  Crei l'opera "Il confine" e inserisci le prime 40 pagine in tre capitoli.</w:t>
            </w:r>
          </w:p>
          <w:p>
            <w:pPr>
              <w:spacing w:before="30" w:after="40"/>
            </w:pPr>
            <w:r>
              <w:rPr>
                <w:rFonts w:ascii="Georgia" w:cs="Georgia" w:eastAsia="Georgia" w:hAnsi="Georgia"/>
                <w:color w:val="1A1830"/>
                <w:sz w:val="22"/>
                <w:szCs w:val="22"/>
              </w:rPr>
              <w:t xml:space="preserve">2.  Chiedi l'analisi del Capitolo 1. Risultato: "Voce solida, ma il ritmo rallenta nei dialoghi. L'immagine del treno è la più riuscita."</w:t>
            </w:r>
          </w:p>
          <w:p>
            <w:pPr>
              <w:spacing w:before="30" w:after="40"/>
            </w:pPr>
            <w:r>
              <w:rPr>
                <w:rFonts w:ascii="Georgia" w:cs="Georgia" w:eastAsia="Georgia" w:hAnsi="Georgia"/>
                <w:color w:val="1A1830"/>
                <w:sz w:val="22"/>
                <w:szCs w:val="22"/>
              </w:rPr>
              <w:t xml:space="preserve">3.  Riscrivi i dialoghi del Capitolo 1 usando la modalità Focus. Salvi la versione e chiedi la verifica.</w:t>
            </w:r>
          </w:p>
          <w:p>
            <w:pPr>
              <w:spacing w:before="80" w:after="0"/>
            </w:pPr>
            <w:r>
              <w:rPr>
                <w:rFonts w:ascii="Georgia" w:cs="Georgia" w:eastAsia="Georgia" w:hAnsi="Georgia"/>
                <w:b/>
                <w:bCs/>
                <w:color w:val="4ADE80"/>
                <w:sz w:val="22"/>
                <w:szCs w:val="22"/>
              </w:rPr>
              <w:t xml:space="preserve">-&gt; </w:t>
            </w:r>
            <w:r>
              <w:rPr>
                <w:rFonts w:ascii="Georgia" w:cs="Georgia" w:eastAsia="Georgia" w:hAnsi="Georgia"/>
                <w:i/>
                <w:iCs/>
                <w:color w:val="1A1830"/>
                <w:sz w:val="22"/>
                <w:szCs w:val="22"/>
              </w:rPr>
              <w:t xml:space="preserve">Lo score passa da 5 a 7. Il Chief Editor identifica un difetto residuo: la voce del protagonista cambia tono nel secondo paragrafo di ogni dialogo. Ora sai cosa correggere nel Capitolo 2.</w:t>
            </w:r>
          </w:p>
        </w:tc>
      </w:tr>
    </w:tbl>
    <w:p>
      <w:pPr>
        <w:pStyle w:val="Heading2"/>
        <w:spacing w:before="320" w:after="120"/>
      </w:pPr>
      <w:r>
        <w:rPr>
          <w:rFonts w:ascii="Georgia" w:cs="Georgia" w:eastAsia="Georgia" w:hAnsi="Georgia"/>
          <w:b/>
          <w:bCs/>
          <w:color w:val="1A1830"/>
          <w:sz w:val="28"/>
          <w:szCs w:val="28"/>
        </w:rPr>
        <w:t xml:space="preserve">Scenario 2 — Il saggista che vuole una voce</w:t>
      </w:r>
    </w:p>
    <w:p>
      <w:pPr>
        <w:spacing w:before="80" w:after="120"/>
      </w:pPr>
      <w:r>
        <w:rPr>
          <w:rFonts w:ascii="Georgia" w:cs="Georgia" w:eastAsia="Georgia" w:hAnsi="Georgia"/>
          <w:color w:val="1A1830"/>
          <w:sz w:val="24"/>
          <w:szCs w:val="24"/>
        </w:rPr>
        <w:t xml:space="preserve">Profilo: scrive testi professionali da anni. Sa strutturare un argomento. Ma la sua scrittura è corretta, non riconoscibile. Vuole trovare uno stile.</w:t>
      </w:r>
    </w:p>
    <w:p>
      <w:pPr>
        <w:spacing w:before="80" w:after="120"/>
      </w:pPr>
      <w:r>
        <w:rPr>
          <w:rFonts w:ascii="Georgia" w:cs="Georgia" w:eastAsia="Georgia" w:hAnsi="Georgia"/>
          <w:color w:val="1A1830"/>
          <w:sz w:val="24"/>
          <w:szCs w:val="24"/>
        </w:rPr>
        <w:t xml:space="preserve">Il problema del saggista non è la competenza. È che ha scritto per anni in un registro neutro, professionale, interscambiabile. La voce è stata soppressa sistematicamente.</w:t>
      </w:r>
    </w:p>
    <w:p>
      <w:pPr>
        <w:spacing w:before="80" w:after="120"/>
      </w:pPr>
      <w:r>
        <w:rPr>
          <w:rFonts w:ascii="Georgia" w:cs="Georgia" w:eastAsia="Georgia" w:hAnsi="Georgia"/>
          <w:color w:val="1A1830"/>
          <w:sz w:val="24"/>
          <w:szCs w:val="24"/>
        </w:rPr>
        <w:t xml:space="preserve">Come usare Chief Editor:</w:t>
      </w:r>
    </w:p>
    <w:p>
      <w:pPr>
        <w:pStyle w:val="ListParagraph"/>
        <w:numPr>
          <w:ilvl w:val="0"/>
          <w:numId w:val="2"/>
        </w:numPr>
        <w:spacing w:before="40" w:after="60"/>
      </w:pPr>
      <w:r>
        <w:rPr>
          <w:rFonts w:ascii="Georgia" w:cs="Georgia" w:eastAsia="Georgia" w:hAnsi="Georgia"/>
          <w:color w:val="1A1830"/>
          <w:sz w:val="24"/>
          <w:szCs w:val="24"/>
        </w:rPr>
        <w:t xml:space="preserve">Scegli la categoria Riflessione. Scrivi su un argomento che conosci bene — ma in prima persona, senza le convenzioni del testo professionale.</w:t>
      </w:r>
    </w:p>
    <w:p>
      <w:pPr>
        <w:pStyle w:val="ListParagraph"/>
        <w:numPr>
          <w:ilvl w:val="0"/>
          <w:numId w:val="2"/>
        </w:numPr>
        <w:spacing w:before="40" w:after="60"/>
      </w:pPr>
      <w:r>
        <w:rPr>
          <w:rFonts w:ascii="Georgia" w:cs="Georgia" w:eastAsia="Georgia" w:hAnsi="Georgia"/>
          <w:color w:val="1A1830"/>
          <w:sz w:val="24"/>
          <w:szCs w:val="24"/>
        </w:rPr>
        <w:t xml:space="preserve">Chiedi l'analisi. La critica ti dirà dove la voce professionale riemerge involontariamente, dove il testo diventa impersonale, dove invece la voce è genuina.</w:t>
      </w:r>
    </w:p>
    <w:p>
      <w:pPr>
        <w:pStyle w:val="ListParagraph"/>
        <w:numPr>
          <w:ilvl w:val="0"/>
          <w:numId w:val="2"/>
        </w:numPr>
        <w:spacing w:before="40" w:after="60"/>
      </w:pPr>
      <w:r>
        <w:rPr>
          <w:rFonts w:ascii="Georgia" w:cs="Georgia" w:eastAsia="Georgia" w:hAnsi="Georgia"/>
          <w:color w:val="1A1830"/>
          <w:sz w:val="24"/>
          <w:szCs w:val="24"/>
        </w:rPr>
        <w:t xml:space="preserve">Costruisci il profilo con i saggisti che ami: Montaigne, Woolf, Magris, Sontag. L'AI ti darà una mappa della tradizione a cui appartieni.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CEEE" w:sz="1"/>
              <w:left w:val="single" w:color="D0CEEE" w:sz="1"/>
              <w:bottom w:val="single" w:color="D0CEEE" w:sz="1"/>
              <w:right w:val="single" w:color="D0CEEE" w:sz="1"/>
            </w:tcBorders>
            <w:shd w:fill="EDE9FF" w:val="clear"/>
            <w:tcMar>
              <w:top w:type="dxa" w:w="200"/>
              <w:left w:type="dxa" w:w="260"/>
              <w:bottom w:type="dxa" w:w="200"/>
              <w:right w:type="dxa" w:w="260"/>
            </w:tcMar>
          </w:tcPr>
          <w:p>
            <w:pPr>
              <w:spacing w:before="0" w:after="100"/>
            </w:pPr>
            <w:r>
              <w:rPr>
                <w:rFonts w:ascii="Georgia" w:cs="Georgia" w:eastAsia="Georgia" w:hAnsi="Georgia"/>
                <w:b/>
                <w:bCs/>
                <w:color w:val="7C6AF7"/>
                <w:sz w:val="22"/>
                <w:szCs w:val="22"/>
              </w:rPr>
              <w:t xml:space="preserve">Esempio — trovare la voce saggistica</w:t>
            </w:r>
          </w:p>
          <w:p>
            <w:pPr>
              <w:spacing w:before="30" w:after="40"/>
            </w:pPr>
            <w:r>
              <w:rPr>
                <w:rFonts w:ascii="Georgia" w:cs="Georgia" w:eastAsia="Georgia" w:hAnsi="Georgia"/>
                <w:color w:val="1A1830"/>
                <w:sz w:val="22"/>
                <w:szCs w:val="22"/>
              </w:rPr>
              <w:t xml:space="preserve">1.  Scrivi 800 parole sul concetto di "competenza" — argomento professionale, ma trattato in prima persona, con esempi dalla tua vita.</w:t>
            </w:r>
          </w:p>
          <w:p>
            <w:pPr>
              <w:spacing w:before="30" w:after="40"/>
            </w:pPr>
            <w:r>
              <w:rPr>
                <w:rFonts w:ascii="Georgia" w:cs="Georgia" w:eastAsia="Georgia" w:hAnsi="Georgia"/>
                <w:color w:val="1A1830"/>
                <w:sz w:val="22"/>
                <w:szCs w:val="22"/>
              </w:rPr>
              <w:t xml:space="preserve">2.  L'analisi dice: "Nei primi tre paragrafi la voce è autentica. Dal quarto in poi entra il lessico della consulenza. Lo score della voce scende da 7 a 4."</w:t>
            </w:r>
          </w:p>
          <w:p>
            <w:pPr>
              <w:spacing w:before="30" w:after="40"/>
            </w:pPr>
            <w:r>
              <w:rPr>
                <w:rFonts w:ascii="Georgia" w:cs="Georgia" w:eastAsia="Georgia" w:hAnsi="Georgia"/>
                <w:color w:val="1A1830"/>
                <w:sz w:val="22"/>
                <w:szCs w:val="22"/>
              </w:rPr>
              <w:t xml:space="preserve">3.  Riscrivi dalla quarta paragrafo eliminando ogni termine tecnico. Sostituisci le astrazioni con immagini concrete.</w:t>
            </w:r>
          </w:p>
          <w:p>
            <w:pPr>
              <w:spacing w:before="80" w:after="0"/>
            </w:pPr>
            <w:r>
              <w:rPr>
                <w:rFonts w:ascii="Georgia" w:cs="Georgia" w:eastAsia="Georgia" w:hAnsi="Georgia"/>
                <w:b/>
                <w:bCs/>
                <w:color w:val="4ADE80"/>
                <w:sz w:val="22"/>
                <w:szCs w:val="22"/>
              </w:rPr>
              <w:t xml:space="preserve">-&gt; </w:t>
            </w:r>
            <w:r>
              <w:rPr>
                <w:rFonts w:ascii="Georgia" w:cs="Georgia" w:eastAsia="Georgia" w:hAnsi="Georgia"/>
                <w:i/>
                <w:iCs/>
                <w:color w:val="1A1830"/>
                <w:sz w:val="22"/>
                <w:szCs w:val="22"/>
              </w:rPr>
              <w:t xml:space="preserve">La versione rivista riceve 8/10 sulla voce. Il Chief Editor nota: "La metafora del cantiere nel sesto paragrafo è la tua firma stilistica. Usala di più."</w:t>
            </w:r>
          </w:p>
        </w:tc>
      </w:tr>
    </w:tbl>
    <w:p>
      <w:pPr>
        <w:pStyle w:val="Heading2"/>
        <w:spacing w:before="320" w:after="120"/>
      </w:pPr>
      <w:r>
        <w:rPr>
          <w:rFonts w:ascii="Georgia" w:cs="Georgia" w:eastAsia="Georgia" w:hAnsi="Georgia"/>
          <w:b/>
          <w:bCs/>
          <w:color w:val="1A1830"/>
          <w:sz w:val="28"/>
          <w:szCs w:val="28"/>
        </w:rPr>
        <w:t xml:space="preserve">Scenario 3 — Il diarista che vuole più profondità</w:t>
      </w:r>
    </w:p>
    <w:p>
      <w:pPr>
        <w:spacing w:before="80" w:after="120"/>
      </w:pPr>
      <w:r>
        <w:rPr>
          <w:rFonts w:ascii="Georgia" w:cs="Georgia" w:eastAsia="Georgia" w:hAnsi="Georgia"/>
          <w:color w:val="1A1830"/>
          <w:sz w:val="24"/>
          <w:szCs w:val="24"/>
        </w:rPr>
        <w:t xml:space="preserve">Profilo: scrive un diario da anni. Sa già scrivere ogni giorno. Ma le sessioni sembrano sempre uguali — stessa struttura, stessi temi, stessa profondità.</w:t>
      </w:r>
    </w:p>
    <w:p>
      <w:pPr>
        <w:spacing w:before="80" w:after="120"/>
      </w:pPr>
      <w:r>
        <w:rPr>
          <w:rFonts w:ascii="Georgia" w:cs="Georgia" w:eastAsia="Georgia" w:hAnsi="Georgia"/>
          <w:color w:val="1A1830"/>
          <w:sz w:val="24"/>
          <w:szCs w:val="24"/>
        </w:rPr>
        <w:t xml:space="preserve">Il problema del diarista cronico non è la quantità. È la ripetizione. Senza un feedback esterno, tende a scrivere sempre nello stesso registro emotivo, confermando sé stesso invece di interrogarsi.</w:t>
      </w:r>
    </w:p>
    <w:p>
      <w:pPr>
        <w:spacing w:before="80" w:after="120"/>
      </w:pPr>
      <w:r>
        <w:rPr>
          <w:rFonts w:ascii="Georgia" w:cs="Georgia" w:eastAsia="Georgia" w:hAnsi="Georgia"/>
          <w:color w:val="1A1830"/>
          <w:sz w:val="24"/>
          <w:szCs w:val="24"/>
        </w:rPr>
        <w:t xml:space="preserve">Come usare Chief Editor:</w:t>
      </w:r>
    </w:p>
    <w:p>
      <w:pPr>
        <w:pStyle w:val="ListParagraph"/>
        <w:numPr>
          <w:ilvl w:val="0"/>
          <w:numId w:val="2"/>
        </w:numPr>
        <w:spacing w:before="40" w:after="60"/>
      </w:pPr>
      <w:r>
        <w:rPr>
          <w:rFonts w:ascii="Georgia" w:cs="Georgia" w:eastAsia="Georgia" w:hAnsi="Georgia"/>
          <w:color w:val="1A1830"/>
          <w:sz w:val="24"/>
          <w:szCs w:val="24"/>
        </w:rPr>
        <w:t xml:space="preserve">Usa le sei categorie in rotazione invece di scegliere sempre la stessa. Cambia categoria ogni giorno per una settimana.</w:t>
      </w:r>
    </w:p>
    <w:p>
      <w:pPr>
        <w:pStyle w:val="ListParagraph"/>
        <w:numPr>
          <w:ilvl w:val="0"/>
          <w:numId w:val="2"/>
        </w:numPr>
        <w:spacing w:before="40" w:after="60"/>
      </w:pPr>
      <w:r>
        <w:rPr>
          <w:rFonts w:ascii="Georgia" w:cs="Georgia" w:eastAsia="Georgia" w:hAnsi="Georgia"/>
          <w:color w:val="1A1830"/>
          <w:sz w:val="24"/>
          <w:szCs w:val="24"/>
        </w:rPr>
        <w:t xml:space="preserve">Dopo ogni sessione chiedi l'analisi con attenzione alla sezione "Temi": il Chief Editor rivela i temi ricorrenti che non riesci a vedere perché ci sei dentro.</w:t>
      </w:r>
    </w:p>
    <w:p>
      <w:pPr>
        <w:pStyle w:val="ListParagraph"/>
        <w:numPr>
          <w:ilvl w:val="0"/>
          <w:numId w:val="2"/>
        </w:numPr>
        <w:spacing w:before="40" w:after="60"/>
      </w:pPr>
      <w:r>
        <w:rPr>
          <w:rFonts w:ascii="Georgia" w:cs="Georgia" w:eastAsia="Georgia" w:hAnsi="Georgia"/>
          <w:color w:val="1A1830"/>
          <w:sz w:val="24"/>
          <w:szCs w:val="24"/>
        </w:rPr>
        <w:t xml:space="preserve">Usa il confronto tra versioni per vedere se il tuo registro emotivo sta evolvendo o girando in tondo.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CEEE" w:sz="1"/>
              <w:left w:val="single" w:color="D0CEEE" w:sz="1"/>
              <w:bottom w:val="single" w:color="D0CEEE" w:sz="1"/>
              <w:right w:val="single" w:color="D0CEEE" w:sz="1"/>
            </w:tcBorders>
            <w:shd w:fill="EDE9FF" w:val="clear"/>
            <w:tcMar>
              <w:top w:type="dxa" w:w="200"/>
              <w:left w:type="dxa" w:w="260"/>
              <w:bottom w:type="dxa" w:w="200"/>
              <w:right w:type="dxa" w:w="260"/>
            </w:tcMar>
          </w:tcPr>
          <w:p>
            <w:pPr>
              <w:spacing w:before="0" w:after="100"/>
            </w:pPr>
            <w:r>
              <w:rPr>
                <w:rFonts w:ascii="Georgia" w:cs="Georgia" w:eastAsia="Georgia" w:hAnsi="Georgia"/>
                <w:b/>
                <w:bCs/>
                <w:color w:val="7C6AF7"/>
                <w:sz w:val="22"/>
                <w:szCs w:val="22"/>
              </w:rPr>
              <w:t xml:space="preserve">Esempio — uscire dal loop tematico</w:t>
            </w:r>
          </w:p>
          <w:p>
            <w:pPr>
              <w:spacing w:before="30" w:after="40"/>
            </w:pPr>
            <w:r>
              <w:rPr>
                <w:rFonts w:ascii="Georgia" w:cs="Georgia" w:eastAsia="Georgia" w:hAnsi="Georgia"/>
                <w:color w:val="1A1830"/>
                <w:sz w:val="22"/>
                <w:szCs w:val="22"/>
              </w:rPr>
              <w:t xml:space="preserve">1.  Analizzi le ultime dieci sessioni con il Chief Editor. La sezione "Temi" riporta sempre le stesse tre parole: solitudine, controllo, aspettativa.</w:t>
            </w:r>
          </w:p>
          <w:p>
            <w:pPr>
              <w:spacing w:before="30" w:after="40"/>
            </w:pPr>
            <w:r>
              <w:rPr>
                <w:rFonts w:ascii="Georgia" w:cs="Georgia" w:eastAsia="Georgia" w:hAnsi="Georgia"/>
                <w:color w:val="1A1830"/>
                <w:sz w:val="22"/>
                <w:szCs w:val="22"/>
              </w:rPr>
              <w:t xml:space="preserve">2.  Provi la "catena tematica": scrivi di solitudine in Riflessione, Creatività, Osservazione — tre giorni, stesso tema, tre registri diversi.</w:t>
            </w:r>
          </w:p>
          <w:p>
            <w:pPr>
              <w:spacing w:before="30" w:after="40"/>
            </w:pPr>
            <w:r>
              <w:rPr>
                <w:rFonts w:ascii="Georgia" w:cs="Georgia" w:eastAsia="Georgia" w:hAnsi="Georgia"/>
                <w:color w:val="1A1830"/>
                <w:sz w:val="22"/>
                <w:szCs w:val="22"/>
              </w:rPr>
              <w:t xml:space="preserve">3.  Confronti le tre sessioni. Il diff mostra che in Osservazione la solitudine diventa concreta, fisica, localizzata in uno spazio specifico — e il testo è tre volte più vivo.</w:t>
            </w:r>
          </w:p>
          <w:p>
            <w:pPr>
              <w:spacing w:before="80" w:after="0"/>
            </w:pPr>
            <w:r>
              <w:rPr>
                <w:rFonts w:ascii="Georgia" w:cs="Georgia" w:eastAsia="Georgia" w:hAnsi="Georgia"/>
                <w:b/>
                <w:bCs/>
                <w:color w:val="4ADE80"/>
                <w:sz w:val="22"/>
                <w:szCs w:val="22"/>
              </w:rPr>
              <w:t xml:space="preserve">-&gt; </w:t>
            </w:r>
            <w:r>
              <w:rPr>
                <w:rFonts w:ascii="Georgia" w:cs="Georgia" w:eastAsia="Georgia" w:hAnsi="Georgia"/>
                <w:i/>
                <w:iCs/>
                <w:color w:val="1A1830"/>
                <w:sz w:val="22"/>
                <w:szCs w:val="22"/>
              </w:rPr>
              <w:t xml:space="preserve">Hai trovato il tuo registro naturale. Il Chief Editor conferma: "La voce narrativa è massimamente autentica quando ancori l'emozione a un dettaglio sensoriale preciso."</w:t>
            </w:r>
          </w:p>
        </w:tc>
      </w:tr>
    </w:tbl>
    <w:p>
      <w:r>
        <w:br w:type="page"/>
      </w:r>
    </w:p>
    <w:p>
      <w:pPr>
        <w:pStyle w:val="Heading1"/>
        <w:spacing w:before="480" w:after="180"/>
      </w:pPr>
      <w:r>
        <w:rPr>
          <w:rFonts w:ascii="Georgia" w:cs="Georgia" w:eastAsia="Georgia" w:hAnsi="Georgia"/>
          <w:b/>
          <w:bCs/>
          <w:color w:val="7C6AF7"/>
          <w:sz w:val="36"/>
          <w:szCs w:val="36"/>
        </w:rPr>
        <w:t xml:space="preserve">Tecniche avanzate di utilizzo</w:t>
      </w:r>
    </w:p>
    <w:p>
      <w:pPr>
        <w:spacing w:before="80" w:after="120"/>
      </w:pPr>
      <w:r>
        <w:rPr>
          <w:rFonts w:ascii="Georgia" w:cs="Georgia" w:eastAsia="Georgia" w:hAnsi="Georgia"/>
          <w:color w:val="1A1830"/>
          <w:sz w:val="24"/>
          <w:szCs w:val="24"/>
        </w:rPr>
        <w:t xml:space="preserve">Queste tecniche emergono dall'uso prolungato. Non sono necessarie al principio — ma diventano preziose dopo le prime settimane, quando inizi a capire come interrogare lo strumento.</w:t>
      </w:r>
    </w:p>
    <w:p>
      <w:pPr>
        <w:pStyle w:val="Heading2"/>
        <w:spacing w:before="320" w:after="120"/>
      </w:pPr>
      <w:r>
        <w:rPr>
          <w:rFonts w:ascii="Georgia" w:cs="Georgia" w:eastAsia="Georgia" w:hAnsi="Georgia"/>
          <w:b/>
          <w:bCs/>
          <w:color w:val="1A1830"/>
          <w:sz w:val="28"/>
          <w:szCs w:val="28"/>
        </w:rPr>
        <w:t xml:space="preserve">La tecnica della cecità controllata</w:t>
      </w:r>
    </w:p>
    <w:p>
      <w:pPr>
        <w:spacing w:before="80" w:after="120"/>
      </w:pPr>
      <w:r>
        <w:rPr>
          <w:rFonts w:ascii="Georgia" w:cs="Georgia" w:eastAsia="Georgia" w:hAnsi="Georgia"/>
          <w:color w:val="1A1830"/>
          <w:sz w:val="24"/>
          <w:szCs w:val="24"/>
        </w:rPr>
        <w:t xml:space="preserve">Scrivi una prima stesura in modalità focus. Chiudi l'app. Aspetta almeno 24 ore.</w:t>
      </w:r>
    </w:p>
    <w:p>
      <w:pPr>
        <w:spacing w:before="80" w:after="120"/>
      </w:pPr>
      <w:r>
        <w:rPr>
          <w:rFonts w:ascii="Georgia" w:cs="Georgia" w:eastAsia="Georgia" w:hAnsi="Georgia"/>
          <w:color w:val="1A1830"/>
          <w:sz w:val="24"/>
          <w:szCs w:val="24"/>
        </w:rPr>
        <w:t xml:space="preserve">Poi apri la sessione, salva quella versione come "Prima stesura", e riscrivila completamente da zero — senza guardare l'originale.</w:t>
      </w:r>
    </w:p>
    <w:p>
      <w:pPr>
        <w:spacing w:before="80" w:after="120"/>
      </w:pPr>
      <w:r>
        <w:rPr>
          <w:rFonts w:ascii="Georgia" w:cs="Georgia" w:eastAsia="Georgia" w:hAnsi="Georgia"/>
          <w:color w:val="1A1830"/>
          <w:sz w:val="24"/>
          <w:szCs w:val="24"/>
        </w:rPr>
        <w:t xml:space="preserve">Il confronto tra le due versioni rivela una cosa precisa: cosa del testo era davvero necessario. Le frasi che riemergono in entrambe le versioni sono quelle che appartengono davvero alla storia. Quelle che scompaiono erano rumore.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CEEE" w:sz="1"/>
              <w:left w:val="single" w:color="D0CEEE" w:sz="1"/>
              <w:bottom w:val="single" w:color="D0CEEE" w:sz="1"/>
              <w:right w:val="single" w:color="D0CEEE" w:sz="1"/>
            </w:tcBorders>
            <w:shd w:fill="F3F2FF" w:val="clear"/>
            <w:tcMar>
              <w:top w:type="dxa" w:w="180"/>
              <w:left w:type="dxa" w:w="240"/>
              <w:bottom w:type="dxa" w:w="180"/>
              <w:right w:type="dxa" w:w="240"/>
            </w:tcMar>
          </w:tcPr>
          <w:p>
            <w:pPr>
              <w:spacing w:before="0" w:after="80"/>
            </w:pPr>
            <w:r>
              <w:rPr>
                <w:rFonts w:ascii="Georgia" w:cs="Georgia" w:eastAsia="Georgia" w:hAnsi="Georgia"/>
                <w:b/>
                <w:bCs/>
                <w:color w:val="7C6AF7"/>
                <w:sz w:val="22"/>
                <w:szCs w:val="22"/>
              </w:rPr>
              <w:t xml:space="preserve">Perché funziona</w:t>
            </w:r>
          </w:p>
          <w:p>
            <w:pPr>
              <w:spacing w:before="20" w:after="40"/>
            </w:pPr>
            <w:r>
              <w:rPr>
                <w:rFonts w:ascii="Georgia" w:cs="Georgia" w:eastAsia="Georgia" w:hAnsi="Georgia"/>
                <w:color w:val="1A1830"/>
                <w:sz w:val="22"/>
                <w:szCs w:val="22"/>
              </w:rPr>
              <w:t xml:space="preserve">La memoria a breve termine trattiene il senso del testo, non le parole.</w:t>
            </w:r>
          </w:p>
          <w:p>
            <w:pPr>
              <w:spacing w:before="20" w:after="40"/>
            </w:pPr>
            <w:r>
              <w:rPr>
                <w:rFonts w:ascii="Georgia" w:cs="Georgia" w:eastAsia="Georgia" w:hAnsi="Georgia"/>
                <w:color w:val="1A1830"/>
                <w:sz w:val="22"/>
                <w:szCs w:val="22"/>
              </w:rPr>
              <w:t xml:space="preserve">La seconda stesura sceglie naturalmente le formulazioni più efficaci per esprimere quel senso.</w:t>
            </w:r>
          </w:p>
          <w:p>
            <w:pPr>
              <w:spacing w:before="20" w:after="40"/>
            </w:pPr>
            <w:r>
              <w:rPr>
                <w:rFonts w:ascii="Georgia" w:cs="Georgia" w:eastAsia="Georgia" w:hAnsi="Georgia"/>
                <w:color w:val="1A1830"/>
                <w:sz w:val="22"/>
                <w:szCs w:val="22"/>
              </w:rPr>
              <w:t xml:space="preserve">Il confronto mostra la distanza tra intenzione (prima stesura) e realizzazione (seconda).</w:t>
            </w:r>
          </w:p>
        </w:tc>
      </w:tr>
    </w:tbl>
    <w:p>
      <w:pPr>
        <w:pStyle w:val="Heading2"/>
        <w:spacing w:before="320" w:after="120"/>
      </w:pPr>
      <w:r>
        <w:rPr>
          <w:rFonts w:ascii="Georgia" w:cs="Georgia" w:eastAsia="Georgia" w:hAnsi="Georgia"/>
          <w:b/>
          <w:bCs/>
          <w:color w:val="1A1830"/>
          <w:sz w:val="28"/>
          <w:szCs w:val="28"/>
        </w:rPr>
        <w:t xml:space="preserve">Il metodo delle versioni parallele</w:t>
      </w:r>
    </w:p>
    <w:p>
      <w:pPr>
        <w:spacing w:before="80" w:after="120"/>
      </w:pPr>
      <w:r>
        <w:rPr>
          <w:rFonts w:ascii="Georgia" w:cs="Georgia" w:eastAsia="Georgia" w:hAnsi="Georgia"/>
          <w:color w:val="1A1830"/>
          <w:sz w:val="24"/>
          <w:szCs w:val="24"/>
        </w:rPr>
        <w:t xml:space="preserve">Scrivi la stessa scena tre volte nello stesso giorno, ognuna con un vincolo diverso:</w:t>
      </w:r>
    </w:p>
    <w:p>
      <w:pPr>
        <w:pStyle w:val="ListParagraph"/>
        <w:numPr>
          <w:ilvl w:val="0"/>
          <w:numId w:val="2"/>
        </w:numPr>
        <w:spacing w:before="40" w:after="60"/>
      </w:pPr>
      <w:r>
        <w:rPr>
          <w:rFonts w:ascii="Georgia" w:cs="Georgia" w:eastAsia="Georgia" w:hAnsi="Georgia"/>
          <w:color w:val="1A1830"/>
          <w:sz w:val="24"/>
          <w:szCs w:val="24"/>
        </w:rPr>
        <w:t xml:space="preserve">Prima versione: nessun vincolo. Scrivi come viene naturale.</w:t>
      </w:r>
    </w:p>
    <w:p>
      <w:pPr>
        <w:pStyle w:val="ListParagraph"/>
        <w:numPr>
          <w:ilvl w:val="0"/>
          <w:numId w:val="2"/>
        </w:numPr>
        <w:spacing w:before="40" w:after="60"/>
      </w:pPr>
      <w:r>
        <w:rPr>
          <w:rFonts w:ascii="Georgia" w:cs="Georgia" w:eastAsia="Georgia" w:hAnsi="Georgia"/>
          <w:color w:val="1A1830"/>
          <w:sz w:val="24"/>
          <w:szCs w:val="24"/>
        </w:rPr>
        <w:t xml:space="preserve">Seconda versione: solo azione e dialogo. Nessuna introspezione, nessuna descrizione di stati emotivi.</w:t>
      </w:r>
    </w:p>
    <w:p>
      <w:pPr>
        <w:pStyle w:val="ListParagraph"/>
        <w:numPr>
          <w:ilvl w:val="0"/>
          <w:numId w:val="2"/>
        </w:numPr>
        <w:spacing w:before="40" w:after="60"/>
      </w:pPr>
      <w:r>
        <w:rPr>
          <w:rFonts w:ascii="Georgia" w:cs="Georgia" w:eastAsia="Georgia" w:hAnsi="Georgia"/>
          <w:color w:val="1A1830"/>
          <w:sz w:val="24"/>
          <w:szCs w:val="24"/>
        </w:rPr>
        <w:t xml:space="preserve">Terza versione: solo percezione sensoriale. Nessun giudizio, nessuna interpretazione — solo ciò che si vede, sente, tocca, odora.</w:t>
      </w:r>
    </w:p>
    <w:p>
      <w:pPr>
        <w:spacing w:before="80" w:after="120"/>
      </w:pPr>
      <w:r>
        <w:rPr>
          <w:rFonts w:ascii="Georgia" w:cs="Georgia" w:eastAsia="Georgia" w:hAnsi="Georgia"/>
          <w:color w:val="1A1830"/>
          <w:sz w:val="24"/>
          <w:szCs w:val="24"/>
        </w:rPr>
        <w:t xml:space="preserve">Poi chiedi al Chief Editor di analizzare tutte e tre. Il confronto delle analisi rivela qual è il tuo registro naturale e qual è quello che devi sviluppare.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CEEE" w:sz="1"/>
              <w:left w:val="single" w:color="D0CEEE" w:sz="1"/>
              <w:bottom w:val="single" w:color="D0CEEE" w:sz="1"/>
              <w:right w:val="single" w:color="D0CEEE" w:sz="1"/>
            </w:tcBorders>
            <w:shd w:fill="EDE9FF" w:val="clear"/>
            <w:tcMar>
              <w:top w:type="dxa" w:w="200"/>
              <w:left w:type="dxa" w:w="260"/>
              <w:bottom w:type="dxa" w:w="200"/>
              <w:right w:type="dxa" w:w="260"/>
            </w:tcMar>
          </w:tcPr>
          <w:p>
            <w:pPr>
              <w:spacing w:before="0" w:after="100"/>
            </w:pPr>
            <w:r>
              <w:rPr>
                <w:rFonts w:ascii="Georgia" w:cs="Georgia" w:eastAsia="Georgia" w:hAnsi="Georgia"/>
                <w:b/>
                <w:bCs/>
                <w:color w:val="7C6AF7"/>
                <w:sz w:val="22"/>
                <w:szCs w:val="22"/>
              </w:rPr>
              <w:t xml:space="preserve">Esempio — versioni parallele su una scena di addio</w:t>
            </w:r>
          </w:p>
          <w:p>
            <w:pPr>
              <w:spacing w:before="30" w:after="40"/>
            </w:pPr>
            <w:r>
              <w:rPr>
                <w:rFonts w:ascii="Georgia" w:cs="Georgia" w:eastAsia="Georgia" w:hAnsi="Georgia"/>
                <w:color w:val="1A1830"/>
                <w:sz w:val="22"/>
                <w:szCs w:val="22"/>
              </w:rPr>
              <w:t xml:space="preserve">1.  Prima versione: 620 parole. Analisi: "Voce forte, ma l'emozione è descritta, non incarnata. Score 6."</w:t>
            </w:r>
          </w:p>
          <w:p>
            <w:pPr>
              <w:spacing w:before="30" w:after="40"/>
            </w:pPr>
            <w:r>
              <w:rPr>
                <w:rFonts w:ascii="Georgia" w:cs="Georgia" w:eastAsia="Georgia" w:hAnsi="Georgia"/>
                <w:color w:val="1A1830"/>
                <w:sz w:val="22"/>
                <w:szCs w:val="22"/>
              </w:rPr>
              <w:t xml:space="preserve">2.  Seconda versione: 480 parole. Solo azione e dialogo. Analisi: "Tensione più alta, ma la relazione tra i personaggi non emerge. Score 5."</w:t>
            </w:r>
          </w:p>
          <w:p>
            <w:pPr>
              <w:spacing w:before="30" w:after="40"/>
            </w:pPr>
            <w:r>
              <w:rPr>
                <w:rFonts w:ascii="Georgia" w:cs="Georgia" w:eastAsia="Georgia" w:hAnsi="Georgia"/>
                <w:color w:val="1A1830"/>
                <w:sz w:val="22"/>
                <w:szCs w:val="22"/>
              </w:rPr>
              <w:t xml:space="preserve">3.  Terza versione: 540 parole. Solo sensi. Analisi: "La scena più riuscita. L'emozione emerge dai dettagli fisici senza essere nominata. Score 8."</w:t>
            </w:r>
          </w:p>
          <w:p>
            <w:pPr>
              <w:spacing w:before="80" w:after="0"/>
            </w:pPr>
            <w:r>
              <w:rPr>
                <w:rFonts w:ascii="Georgia" w:cs="Georgia" w:eastAsia="Georgia" w:hAnsi="Georgia"/>
                <w:b/>
                <w:bCs/>
                <w:color w:val="4ADE80"/>
                <w:sz w:val="22"/>
                <w:szCs w:val="22"/>
              </w:rPr>
              <w:t xml:space="preserve">-&gt; </w:t>
            </w:r>
            <w:r>
              <w:rPr>
                <w:rFonts w:ascii="Georgia" w:cs="Georgia" w:eastAsia="Georgia" w:hAnsi="Georgia"/>
                <w:i/>
                <w:iCs/>
                <w:color w:val="1A1830"/>
                <w:sz w:val="22"/>
                <w:szCs w:val="22"/>
              </w:rPr>
              <w:t xml:space="preserve">Hai capito il tuo punto cieco: descrivi le emozioni invece di mostrarle attraverso il corpo e lo spazio. La terza versione diventa il modello per riscrivere la prima.</w:t>
            </w:r>
          </w:p>
        </w:tc>
      </w:tr>
    </w:tbl>
    <w:p>
      <w:pPr>
        <w:pStyle w:val="Heading2"/>
        <w:spacing w:before="320" w:after="120"/>
      </w:pPr>
      <w:r>
        <w:rPr>
          <w:rFonts w:ascii="Georgia" w:cs="Georgia" w:eastAsia="Georgia" w:hAnsi="Georgia"/>
          <w:b/>
          <w:bCs/>
          <w:color w:val="1A1830"/>
          <w:sz w:val="28"/>
          <w:szCs w:val="28"/>
        </w:rPr>
        <w:t xml:space="preserve">La lettura comparativa mensile</w:t>
      </w:r>
    </w:p>
    <w:p>
      <w:pPr>
        <w:spacing w:before="80" w:after="120"/>
      </w:pPr>
      <w:r>
        <w:rPr>
          <w:rFonts w:ascii="Georgia" w:cs="Georgia" w:eastAsia="Georgia" w:hAnsi="Georgia"/>
          <w:color w:val="1A1830"/>
          <w:sz w:val="24"/>
          <w:szCs w:val="24"/>
        </w:rPr>
        <w:t xml:space="preserve">Una volta al mese, scegli a caso cinque sessioni dell'ultimo mese. Aprile invece di oggi — il materiale è abbastanza lontano da essere letto con distanza.</w:t>
      </w:r>
    </w:p>
    <w:p>
      <w:pPr>
        <w:spacing w:before="80" w:after="120"/>
      </w:pPr>
      <w:r>
        <w:rPr>
          <w:rFonts w:ascii="Georgia" w:cs="Georgia" w:eastAsia="Georgia" w:hAnsi="Georgia"/>
          <w:color w:val="1A1830"/>
          <w:sz w:val="24"/>
          <w:szCs w:val="24"/>
        </w:rPr>
        <w:t xml:space="preserve">Leggi le cinque sessioni senza l'analisi del Chief Editor. Poi chiedi l'analisi di ciascuna.</w:t>
      </w:r>
    </w:p>
    <w:p>
      <w:pPr>
        <w:spacing w:before="80" w:after="120"/>
      </w:pPr>
      <w:r>
        <w:rPr>
          <w:rFonts w:ascii="Georgia" w:cs="Georgia" w:eastAsia="Georgia" w:hAnsi="Georgia"/>
          <w:color w:val="1A1830"/>
          <w:sz w:val="24"/>
          <w:szCs w:val="24"/>
        </w:rPr>
        <w:t xml:space="preserve">Confronta le tue impressioni con quelle dell'AI. Le divergenze sono le più preziose:</w:t>
      </w:r>
    </w:p>
    <w:p>
      <w:pPr>
        <w:pStyle w:val="ListParagraph"/>
        <w:numPr>
          <w:ilvl w:val="0"/>
          <w:numId w:val="3"/>
        </w:numPr>
        <w:spacing w:before="40" w:after="60"/>
      </w:pPr>
      <w:r>
        <w:rPr>
          <w:rFonts w:ascii="Georgia" w:cs="Georgia" w:eastAsia="Georgia" w:hAnsi="Georgia"/>
          <w:color w:val="1A1830"/>
          <w:sz w:val="24"/>
          <w:szCs w:val="24"/>
        </w:rPr>
        <w:t xml:space="preserve">Dove l'AI vede qualcosa di buono che tu non avevi notato: è un punto di forza inconscio.</w:t>
      </w:r>
    </w:p>
    <w:p>
      <w:pPr>
        <w:pStyle w:val="ListParagraph"/>
        <w:numPr>
          <w:ilvl w:val="0"/>
          <w:numId w:val="3"/>
        </w:numPr>
        <w:spacing w:before="40" w:after="60"/>
      </w:pPr>
      <w:r>
        <w:rPr>
          <w:rFonts w:ascii="Georgia" w:cs="Georgia" w:eastAsia="Georgia" w:hAnsi="Georgia"/>
          <w:color w:val="1A1830"/>
          <w:sz w:val="24"/>
          <w:szCs w:val="24"/>
        </w:rPr>
        <w:t xml:space="preserve">Dove l'AI vede un problema che tu non sentivi: è un punto cieco stilistico.</w:t>
      </w:r>
    </w:p>
    <w:p>
      <w:pPr>
        <w:pStyle w:val="ListParagraph"/>
        <w:numPr>
          <w:ilvl w:val="0"/>
          <w:numId w:val="3"/>
        </w:numPr>
        <w:spacing w:before="40" w:after="60"/>
      </w:pPr>
      <w:r>
        <w:rPr>
          <w:rFonts w:ascii="Georgia" w:cs="Georgia" w:eastAsia="Georgia" w:hAnsi="Georgia"/>
          <w:color w:val="1A1830"/>
          <w:sz w:val="24"/>
          <w:szCs w:val="24"/>
        </w:rPr>
        <w:t xml:space="preserve">Dove tu e l'AI siete d'accordo: è la tua voce più consapevole.</w:t>
      </w:r>
    </w:p>
    <w:p>
      <w:pPr>
        <w:pBdr>
          <w:bottom w:val="single" w:color="D0CEEE" w:sz="4" w:space="1"/>
        </w:pBdr>
        <w:spacing w:before="240" w:after="240"/>
      </w:pPr>
    </w:p>
    <w:p>
      <w:pPr>
        <w:pStyle w:val="Heading2"/>
        <w:spacing w:before="320" w:after="120"/>
      </w:pPr>
      <w:r>
        <w:rPr>
          <w:rFonts w:ascii="Georgia" w:cs="Georgia" w:eastAsia="Georgia" w:hAnsi="Georgia"/>
          <w:b/>
          <w:bCs/>
          <w:color w:val="1A1830"/>
          <w:sz w:val="28"/>
          <w:szCs w:val="28"/>
        </w:rPr>
        <w:t xml:space="preserve">Come leggere lo score nel tempo</w:t>
      </w:r>
    </w:p>
    <w:p>
      <w:pPr>
        <w:spacing w:before="80" w:after="120"/>
      </w:pPr>
      <w:r>
        <w:rPr>
          <w:rFonts w:ascii="Georgia" w:cs="Georgia" w:eastAsia="Georgia" w:hAnsi="Georgia"/>
          <w:color w:val="1A1830"/>
          <w:sz w:val="24"/>
          <w:szCs w:val="24"/>
        </w:rPr>
        <w:t xml:space="preserve">Lo score non è un voto scolastico. Non è paragonabile tra sessioni diverse. Una sessione scritta in 20 minuti con poco materiale può ricevere 7; una sessione ambiziosa e rischiosa può ricevere 4.</w:t>
      </w:r>
    </w:p>
    <w:p>
      <w:pPr>
        <w:spacing w:before="80" w:after="120"/>
      </w:pPr>
      <w:r>
        <w:rPr>
          <w:rFonts w:ascii="Georgia" w:cs="Georgia" w:eastAsia="Georgia" w:hAnsi="Georgia"/>
          <w:color w:val="1A1830"/>
          <w:sz w:val="24"/>
          <w:szCs w:val="24"/>
        </w:rPr>
        <w:t xml:space="preserve">Lo score va letto in serie, non in isolamento. Se le ultime dieci sessioni oscillano tra 4 e 6, e le dieci precedenti erano tra 3 e 5, stai crescendo — anche se il tuo 6 non sembra entusiasmante.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0CEEE" w:sz="1"/>
              <w:left w:val="single" w:color="D0CEEE" w:sz="1"/>
              <w:bottom w:val="single" w:color="D0CEEE" w:sz="1"/>
              <w:right w:val="single" w:color="D0CEEE" w:sz="1"/>
            </w:tcBorders>
            <w:shd w:fill="F3F2FF" w:val="clear"/>
            <w:tcMar>
              <w:top w:type="dxa" w:w="160"/>
              <w:left w:type="dxa" w:w="200"/>
              <w:bottom w:type="dxa" w:w="160"/>
              <w:right w:type="dxa" w:w="200"/>
            </w:tcMar>
          </w:tcPr>
          <w:p>
            <w:pPr>
              <w:spacing w:before="0" w:after="80"/>
            </w:pPr>
            <w:r>
              <w:rPr>
                <w:rFonts w:ascii="Georgia" w:cs="Georgia" w:eastAsia="Georgia" w:hAnsi="Georgia"/>
                <w:b/>
                <w:bCs/>
                <w:color w:val="7C6AF7"/>
                <w:sz w:val="22"/>
                <w:szCs w:val="22"/>
              </w:rPr>
              <w:t xml:space="preserve">Score basso che vale molto</w:t>
            </w:r>
          </w:p>
          <w:p>
            <w:pPr>
              <w:spacing w:before="0" w:after="0"/>
            </w:pPr>
            <w:r>
              <w:rPr>
                <w:rFonts w:ascii="Georgia" w:cs="Georgia" w:eastAsia="Georgia" w:hAnsi="Georgia"/>
                <w:color w:val="1A1830"/>
                <w:sz w:val="21"/>
                <w:szCs w:val="21"/>
              </w:rPr>
              <w:t xml:space="preserve">Una sessione rischiosa — genere nuovo, punto di vista scomodo, sperimentazione formale — che riceve 4 ha più valore di dieci sessioni sicure da 7.</w:t>
            </w:r>
          </w:p>
        </w:tc>
        <w:tc>
          <w:tcPr>
            <w:tcW w:type="dxa" w:w="4560"/>
            <w:tcBorders>
              <w:top w:val="single" w:color="D0CEEE" w:sz="1"/>
              <w:left w:val="single" w:color="D0CEEE" w:sz="1"/>
              <w:bottom w:val="single" w:color="D0CEEE" w:sz="1"/>
              <w:right w:val="single" w:color="D0CEEE" w:sz="1"/>
            </w:tcBorders>
            <w:shd w:fill="E8FDF0" w:val="clear"/>
            <w:tcMar>
              <w:top w:type="dxa" w:w="160"/>
              <w:left w:type="dxa" w:w="200"/>
              <w:bottom w:type="dxa" w:w="160"/>
              <w:right w:type="dxa" w:w="200"/>
            </w:tcMar>
          </w:tcPr>
          <w:p>
            <w:pPr>
              <w:spacing w:before="0" w:after="80"/>
            </w:pPr>
            <w:r>
              <w:rPr>
                <w:rFonts w:ascii="Georgia" w:cs="Georgia" w:eastAsia="Georgia" w:hAnsi="Georgia"/>
                <w:b/>
                <w:bCs/>
                <w:color w:val="16A34A"/>
                <w:sz w:val="22"/>
                <w:szCs w:val="22"/>
              </w:rPr>
              <w:t xml:space="preserve">Score alto che vale meno</w:t>
            </w:r>
          </w:p>
          <w:p>
            <w:pPr>
              <w:spacing w:before="0" w:after="0"/>
            </w:pPr>
            <w:r>
              <w:rPr>
                <w:rFonts w:ascii="Georgia" w:cs="Georgia" w:eastAsia="Georgia" w:hAnsi="Georgia"/>
                <w:color w:val="1A1830"/>
                <w:sz w:val="21"/>
                <w:szCs w:val="21"/>
              </w:rPr>
              <w:t xml:space="preserve">Una sessione nel tuo registro più familiare, su un tema che domni bene, riceve 8. Ma non hai imparato nulla di nuovo.</w:t>
            </w:r>
          </w:p>
        </w:tc>
      </w:tr>
    </w:tbl>
    <w:p>
      <w:pPr>
        <w:spacing w:before="80" w:after="120"/>
      </w:pPr>
      <w:r>
        <w:rPr>
          <w:rFonts w:ascii="Georgia" w:cs="Georgia" w:eastAsia="Georgia" w:hAnsi="Georgia"/>
          <w:color w:val="1A1830"/>
          <w:sz w:val="24"/>
          <w:szCs w:val="24"/>
        </w:rPr>
        <w:t xml:space="preserve">Cerca il rischio calibrato: alzare l'ambizione di una sola dimensione per volta — voce, ritmo, tema o struttura. Non tutte insieme.</w:t>
      </w:r>
    </w:p>
    <w:p>
      <w:r>
        <w:br w:type="page"/>
      </w:r>
    </w:p>
    <w:p>
      <w:pPr>
        <w:pStyle w:val="Heading1"/>
        <w:spacing w:before="480" w:after="180"/>
      </w:pPr>
      <w:r>
        <w:rPr>
          <w:rFonts w:ascii="Georgia" w:cs="Georgia" w:eastAsia="Georgia" w:hAnsi="Georgia"/>
          <w:b/>
          <w:bCs/>
          <w:color w:val="7C6AF7"/>
          <w:sz w:val="36"/>
          <w:szCs w:val="36"/>
        </w:rPr>
        <w:t xml:space="preserve">Il Profilo Letterario — approfondimento</w:t>
      </w:r>
    </w:p>
    <w:p>
      <w:pPr>
        <w:spacing w:before="80" w:after="120"/>
      </w:pPr>
      <w:r>
        <w:rPr>
          <w:rFonts w:ascii="Georgia" w:cs="Georgia" w:eastAsia="Georgia" w:hAnsi="Georgia"/>
          <w:color w:val="1A1830"/>
          <w:sz w:val="24"/>
          <w:szCs w:val="24"/>
        </w:rPr>
        <w:t xml:space="preserve">Il profilo è lo strumento più sottovalutato di Chief Editor. La maggior parte degli utenti lo compila una volta e lo dimentica. Ma il profilo è un documento vivo — va aggiornato, interrogato, usato come bussola.</w:t>
      </w:r>
    </w:p>
    <w:p>
      <w:pPr>
        <w:pStyle w:val="Heading2"/>
        <w:spacing w:before="320" w:after="120"/>
      </w:pPr>
      <w:r>
        <w:rPr>
          <w:rFonts w:ascii="Georgia" w:cs="Georgia" w:eastAsia="Georgia" w:hAnsi="Georgia"/>
          <w:b/>
          <w:bCs/>
          <w:color w:val="1A1830"/>
          <w:sz w:val="28"/>
          <w:szCs w:val="28"/>
        </w:rPr>
        <w:t xml:space="preserve">Come costruire un profilo autentico</w:t>
      </w:r>
    </w:p>
    <w:p>
      <w:pPr>
        <w:spacing w:before="80" w:after="120"/>
      </w:pPr>
      <w:r>
        <w:rPr>
          <w:rFonts w:ascii="Georgia" w:cs="Georgia" w:eastAsia="Georgia" w:hAnsi="Georgia"/>
          <w:color w:val="1A1830"/>
          <w:sz w:val="24"/>
          <w:szCs w:val="24"/>
        </w:rPr>
        <w:t xml:space="preserve">Il profilo non deve contenere gli autori che pensi di dover amare. Deve contenere quelli che ami davvero — anche se ti sembrano poco sofisticati, anche se non corrispondono all'immagine che hai di te come scrittore.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CEEE" w:sz="1"/>
              <w:left w:val="single" w:color="D0CEEE" w:sz="1"/>
              <w:bottom w:val="single" w:color="D0CEEE" w:sz="1"/>
              <w:right w:val="single" w:color="D0CEEE" w:sz="1"/>
            </w:tcBorders>
            <w:shd w:fill="F3F2FF" w:val="clear"/>
            <w:tcMar>
              <w:top w:type="dxa" w:w="180"/>
              <w:left w:type="dxa" w:w="240"/>
              <w:bottom w:type="dxa" w:w="180"/>
              <w:right w:type="dxa" w:w="240"/>
            </w:tcMar>
          </w:tcPr>
          <w:p>
            <w:pPr>
              <w:spacing w:before="0" w:after="80"/>
            </w:pPr>
            <w:r>
              <w:rPr>
                <w:rFonts w:ascii="Georgia" w:cs="Georgia" w:eastAsia="Georgia" w:hAnsi="Georgia"/>
                <w:b/>
                <w:bCs/>
                <w:color w:val="7C6AF7"/>
                <w:sz w:val="22"/>
                <w:szCs w:val="22"/>
              </w:rPr>
              <w:t xml:space="preserve">Domande per costruire il profilo</w:t>
            </w:r>
          </w:p>
          <w:p>
            <w:pPr>
              <w:spacing w:before="20" w:after="40"/>
            </w:pPr>
            <w:r>
              <w:rPr>
                <w:rFonts w:ascii="Georgia" w:cs="Georgia" w:eastAsia="Georgia" w:hAnsi="Georgia"/>
                <w:color w:val="1A1830"/>
                <w:sz w:val="22"/>
                <w:szCs w:val="22"/>
              </w:rPr>
              <w:t xml:space="preserve">Quale libro hai riletto piu volte? (Non il piu importante — il piu riletto.)</w:t>
            </w:r>
          </w:p>
          <w:p>
            <w:pPr>
              <w:spacing w:before="20" w:after="40"/>
            </w:pPr>
            <w:r>
              <w:rPr>
                <w:rFonts w:ascii="Georgia" w:cs="Georgia" w:eastAsia="Georgia" w:hAnsi="Georgia"/>
                <w:color w:val="1A1830"/>
                <w:sz w:val="22"/>
                <w:szCs w:val="22"/>
              </w:rPr>
              <w:t xml:space="preserve">Quale autore ti ha cambiato qualcosa quando lo hai letto per la prima volta?</w:t>
            </w:r>
          </w:p>
          <w:p>
            <w:pPr>
              <w:spacing w:before="20" w:after="40"/>
            </w:pPr>
            <w:r>
              <w:rPr>
                <w:rFonts w:ascii="Georgia" w:cs="Georgia" w:eastAsia="Georgia" w:hAnsi="Georgia"/>
                <w:color w:val="1A1830"/>
                <w:sz w:val="22"/>
                <w:szCs w:val="22"/>
              </w:rPr>
              <w:t xml:space="preserve">Quale libro vorresti aver scritto tu?</w:t>
            </w:r>
          </w:p>
          <w:p>
            <w:pPr>
              <w:spacing w:before="20" w:after="40"/>
            </w:pPr>
            <w:r>
              <w:rPr>
                <w:rFonts w:ascii="Georgia" w:cs="Georgia" w:eastAsia="Georgia" w:hAnsi="Georgia"/>
                <w:color w:val="1A1830"/>
                <w:sz w:val="22"/>
                <w:szCs w:val="22"/>
              </w:rPr>
              <w:t xml:space="preserve">Quale autore leggi quando sei in un momento difficile?</w:t>
            </w:r>
          </w:p>
          <w:p>
            <w:pPr>
              <w:spacing w:before="20" w:after="40"/>
            </w:pPr>
            <w:r>
              <w:rPr>
                <w:rFonts w:ascii="Georgia" w:cs="Georgia" w:eastAsia="Georgia" w:hAnsi="Georgia"/>
                <w:color w:val="1A1830"/>
                <w:sz w:val="22"/>
                <w:szCs w:val="22"/>
              </w:rPr>
              <w:t xml:space="preserve">Quale libro non hai mai finito, ma non riesci a buttare?</w:t>
            </w:r>
          </w:p>
        </w:tc>
      </w:tr>
    </w:tbl>
    <w:p>
      <w:pPr>
        <w:pStyle w:val="Heading2"/>
        <w:spacing w:before="320" w:after="120"/>
      </w:pPr>
      <w:r>
        <w:rPr>
          <w:rFonts w:ascii="Georgia" w:cs="Georgia" w:eastAsia="Georgia" w:hAnsi="Georgia"/>
          <w:b/>
          <w:bCs/>
          <w:color w:val="1A1830"/>
          <w:sz w:val="28"/>
          <w:szCs w:val="28"/>
        </w:rPr>
        <w:t xml:space="preserve">Aggiornare il profilo</w:t>
      </w:r>
    </w:p>
    <w:p>
      <w:pPr>
        <w:spacing w:before="80" w:after="120"/>
      </w:pPr>
      <w:r>
        <w:rPr>
          <w:rFonts w:ascii="Georgia" w:cs="Georgia" w:eastAsia="Georgia" w:hAnsi="Georgia"/>
          <w:color w:val="1A1830"/>
          <w:sz w:val="24"/>
          <w:szCs w:val="24"/>
        </w:rPr>
        <w:t xml:space="preserve">Aggiorna il profilo ogni tre-quattro mesi. Non per cambiare la direzione — per affinare la mappa.</w:t>
      </w:r>
    </w:p>
    <w:p>
      <w:pPr>
        <w:spacing w:before="80" w:after="120"/>
      </w:pPr>
      <w:r>
        <w:rPr>
          <w:rFonts w:ascii="Georgia" w:cs="Georgia" w:eastAsia="Georgia" w:hAnsi="Georgia"/>
          <w:color w:val="1A1830"/>
          <w:sz w:val="24"/>
          <w:szCs w:val="24"/>
        </w:rPr>
        <w:t xml:space="preserve">Dopo mesi di scrittura quotidiana, la tua relazione con certi autori cambia. Aggiungi quelli che hai scoperto nel frattempo. Togli quelli che ora senti distanti.</w:t>
      </w:r>
    </w:p>
    <w:p>
      <w:pPr>
        <w:spacing w:before="80" w:after="120"/>
      </w:pPr>
      <w:r>
        <w:rPr>
          <w:rFonts w:ascii="Georgia" w:cs="Georgia" w:eastAsia="Georgia" w:hAnsi="Georgia"/>
          <w:color w:val="1A1830"/>
          <w:sz w:val="24"/>
          <w:szCs w:val="24"/>
        </w:rPr>
        <w:t xml:space="preserve">Il Chief Editor rigenera l'analisi del profilo in 30 secondi. Il nuovo archetipo non è una correzione del precedente — è un approfondimento.</w:t>
      </w:r>
    </w:p>
    <w:p>
      <w:pPr>
        <w:pStyle w:val="Heading2"/>
        <w:spacing w:before="320" w:after="120"/>
      </w:pPr>
      <w:r>
        <w:rPr>
          <w:rFonts w:ascii="Georgia" w:cs="Georgia" w:eastAsia="Georgia" w:hAnsi="Georgia"/>
          <w:b/>
          <w:bCs/>
          <w:color w:val="1A1830"/>
          <w:sz w:val="28"/>
          <w:szCs w:val="28"/>
        </w:rPr>
        <w:t xml:space="preserve">Usare il profilo come diagnosi</w:t>
      </w:r>
    </w:p>
    <w:p>
      <w:pPr>
        <w:spacing w:before="80" w:after="120"/>
      </w:pPr>
      <w:r>
        <w:rPr>
          <w:rFonts w:ascii="Georgia" w:cs="Georgia" w:eastAsia="Georgia" w:hAnsi="Georgia"/>
          <w:color w:val="1A1830"/>
          <w:sz w:val="24"/>
          <w:szCs w:val="24"/>
        </w:rPr>
        <w:t xml:space="preserve">Quando ricevi un'analisi dal Chief Editor, la sezione "Relazione con il tuo profilo" è spesso la più preziosa.</w:t>
      </w:r>
    </w:p>
    <w:p>
      <w:pPr>
        <w:spacing w:before="80" w:after="120"/>
      </w:pPr>
      <w:r>
        <w:rPr>
          <w:rFonts w:ascii="Georgia" w:cs="Georgia" w:eastAsia="Georgia" w:hAnsi="Georgia"/>
          <w:color w:val="1A1830"/>
          <w:sz w:val="24"/>
          <w:szCs w:val="24"/>
        </w:rPr>
        <w:t xml:space="preserve">Se il testo si allontana sistematicamente dal tuo DNA letterario — per esempio, sei un autore lirico e il testo è secco, asettico, privo di immagini — il Chief Editor lo rileva.</w:t>
      </w:r>
    </w:p>
    <w:p>
      <w:pPr>
        <w:spacing w:before="80" w:after="120"/>
      </w:pPr>
      <w:r>
        <w:rPr>
          <w:rFonts w:ascii="Georgia" w:cs="Georgia" w:eastAsia="Georgia" w:hAnsi="Georgia"/>
          <w:color w:val="1A1830"/>
          <w:sz w:val="24"/>
          <w:szCs w:val="24"/>
        </w:rPr>
        <w:t xml:space="preserve">Questa divergenza può essere di due tipi:</w:t>
      </w:r>
    </w:p>
    <w:p>
      <w:pPr>
        <w:pStyle w:val="ListParagraph"/>
        <w:numPr>
          <w:ilvl w:val="0"/>
          <w:numId w:val="2"/>
        </w:numPr>
        <w:spacing w:before="40" w:after="60"/>
      </w:pPr>
      <w:r>
        <w:rPr>
          <w:rFonts w:ascii="Georgia" w:cs="Georgia" w:eastAsia="Georgia" w:hAnsi="Georgia"/>
          <w:color w:val="1A1830"/>
          <w:sz w:val="24"/>
          <w:szCs w:val="24"/>
        </w:rPr>
        <w:t xml:space="preserve">Consapevole: stai sperimentando deliberatamente un registro lontano dal tuo. Il Chief Editor ti dice quanto ti sei allontanato e in quale direzione.</w:t>
      </w:r>
    </w:p>
    <w:p>
      <w:pPr>
        <w:pStyle w:val="ListParagraph"/>
        <w:numPr>
          <w:ilvl w:val="0"/>
          <w:numId w:val="2"/>
        </w:numPr>
        <w:spacing w:before="40" w:after="60"/>
      </w:pPr>
      <w:r>
        <w:rPr>
          <w:rFonts w:ascii="Georgia" w:cs="Georgia" w:eastAsia="Georgia" w:hAnsi="Georgia"/>
          <w:color w:val="1A1830"/>
          <w:sz w:val="24"/>
          <w:szCs w:val="24"/>
        </w:rPr>
        <w:t xml:space="preserve">Inconsapevole: il tuo DNA stilistico sta subendo una pressione esterna — un autore che hai letto di recente, uno stile che stai imitando senza saperlo.</w:t>
      </w:r>
    </w:p>
    <w:p>
      <w:pPr>
        <w:spacing w:before="80" w:after="120"/>
      </w:pPr>
      <w:r>
        <w:rPr>
          <w:rFonts w:ascii="Georgia" w:cs="Georgia" w:eastAsia="Georgia" w:hAnsi="Georgia"/>
          <w:color w:val="1A1830"/>
          <w:sz w:val="24"/>
          <w:szCs w:val="24"/>
        </w:rPr>
        <w:t xml:space="preserve">Distinguere le due è il lavoro dello scrittore. Il Chief Editor ti fornisce i dati. L'interpretazione è tua.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CEEE" w:sz="1"/>
              <w:left w:val="single" w:color="D0CEEE" w:sz="1"/>
              <w:bottom w:val="single" w:color="D0CEEE" w:sz="1"/>
              <w:right w:val="single" w:color="D0CEEE" w:sz="1"/>
            </w:tcBorders>
            <w:shd w:fill="EDE9FF" w:val="clear"/>
            <w:tcMar>
              <w:top w:type="dxa" w:w="200"/>
              <w:left w:type="dxa" w:w="260"/>
              <w:bottom w:type="dxa" w:w="200"/>
              <w:right w:type="dxa" w:w="260"/>
            </w:tcMar>
          </w:tcPr>
          <w:p>
            <w:pPr>
              <w:spacing w:before="0" w:after="100"/>
            </w:pPr>
            <w:r>
              <w:rPr>
                <w:rFonts w:ascii="Georgia" w:cs="Georgia" w:eastAsia="Georgia" w:hAnsi="Georgia"/>
                <w:b/>
                <w:bCs/>
                <w:color w:val="7C6AF7"/>
                <w:sz w:val="22"/>
                <w:szCs w:val="22"/>
              </w:rPr>
              <w:t xml:space="preserve">Esempio — divergenza dal profilo</w:t>
            </w:r>
          </w:p>
          <w:p>
            <w:pPr>
              <w:spacing w:before="30" w:after="40"/>
            </w:pPr>
            <w:r>
              <w:rPr>
                <w:rFonts w:ascii="Georgia" w:cs="Georgia" w:eastAsia="Georgia" w:hAnsi="Georgia"/>
                <w:color w:val="1A1830"/>
                <w:sz w:val="22"/>
                <w:szCs w:val="22"/>
              </w:rPr>
              <w:t xml:space="preserve">1.  Profilo: autori Sebald, Perec, Calvino. DNA: prosa costruttiva, struttura visibile, gioco con la forma.</w:t>
            </w:r>
          </w:p>
          <w:p>
            <w:pPr>
              <w:spacing w:before="30" w:after="40"/>
            </w:pPr>
            <w:r>
              <w:rPr>
                <w:rFonts w:ascii="Georgia" w:cs="Georgia" w:eastAsia="Georgia" w:hAnsi="Georgia"/>
                <w:color w:val="1A1830"/>
                <w:sz w:val="22"/>
                <w:szCs w:val="22"/>
              </w:rPr>
              <w:t xml:space="preserve">2.  Sessione del giorno: tono confessionale, io narrante emotivo, assenza di struttura formale. Score della voce: 4.</w:t>
            </w:r>
          </w:p>
          <w:p>
            <w:pPr>
              <w:spacing w:before="30" w:after="40"/>
            </w:pPr>
            <w:r>
              <w:rPr>
                <w:rFonts w:ascii="Georgia" w:cs="Georgia" w:eastAsia="Georgia" w:hAnsi="Georgia"/>
                <w:color w:val="1A1830"/>
                <w:sz w:val="22"/>
                <w:szCs w:val="22"/>
              </w:rPr>
              <w:t xml:space="preserve">3.  Il Chief Editor segnala: "La voce di questa sessione e distante dal DNA del profilo. La struttura e assente dove normalmente e il tuo punto di forza."</w:t>
            </w:r>
          </w:p>
          <w:p>
            <w:pPr>
              <w:spacing w:before="80" w:after="0"/>
            </w:pPr>
            <w:r>
              <w:rPr>
                <w:rFonts w:ascii="Georgia" w:cs="Georgia" w:eastAsia="Georgia" w:hAnsi="Georgia"/>
                <w:b/>
                <w:bCs/>
                <w:color w:val="4ADE80"/>
                <w:sz w:val="22"/>
                <w:szCs w:val="22"/>
              </w:rPr>
              <w:t xml:space="preserve">-&gt; </w:t>
            </w:r>
            <w:r>
              <w:rPr>
                <w:rFonts w:ascii="Georgia" w:cs="Georgia" w:eastAsia="Georgia" w:hAnsi="Georgia"/>
                <w:i/>
                <w:iCs/>
                <w:color w:val="1A1830"/>
                <w:sz w:val="22"/>
                <w:szCs w:val="22"/>
              </w:rPr>
              <w:t xml:space="preserve">Non e un problema — e un'informazione. Stai attraversando un momento di scrittura piu vulnerabile. Potresti usarlo consapevolmente, oppure tornare al tuo registro. La scelta e tua.</w:t>
            </w:r>
          </w:p>
        </w:tc>
      </w:tr>
    </w:tbl>
    <w:p>
      <w:r>
        <w:br w:type="page"/>
      </w:r>
    </w:p>
    <w:p>
      <w:pPr>
        <w:pStyle w:val="Heading1"/>
        <w:spacing w:before="480" w:after="180"/>
      </w:pPr>
      <w:r>
        <w:rPr>
          <w:rFonts w:ascii="Georgia" w:cs="Georgia" w:eastAsia="Georgia" w:hAnsi="Georgia"/>
          <w:b/>
          <w:bCs/>
          <w:color w:val="7C6AF7"/>
          <w:sz w:val="36"/>
          <w:szCs w:val="36"/>
        </w:rPr>
        <w:t xml:space="preserve">Costruire una routine con Chief Editor</w:t>
      </w:r>
    </w:p>
    <w:p>
      <w:pPr>
        <w:spacing w:before="80" w:after="120"/>
      </w:pPr>
      <w:r>
        <w:rPr>
          <w:rFonts w:ascii="Georgia" w:cs="Georgia" w:eastAsia="Georgia" w:hAnsi="Georgia"/>
          <w:color w:val="1A1830"/>
          <w:sz w:val="24"/>
          <w:szCs w:val="24"/>
        </w:rPr>
        <w:t xml:space="preserve">Chief Editor non funziona come strumento occasionale. Funziona come infrastruttura quotidiana. La differenza è nella regolarità.</w:t>
      </w:r>
    </w:p>
    <w:p>
      <w:pPr>
        <w:pStyle w:val="Heading2"/>
        <w:spacing w:before="320" w:after="120"/>
      </w:pPr>
      <w:r>
        <w:rPr>
          <w:rFonts w:ascii="Georgia" w:cs="Georgia" w:eastAsia="Georgia" w:hAnsi="Georgia"/>
          <w:b/>
          <w:bCs/>
          <w:color w:val="1A1830"/>
          <w:sz w:val="28"/>
          <w:szCs w:val="28"/>
        </w:rPr>
        <w:t xml:space="preserve">La routine minima (20 minuti al giorno)</w:t>
      </w:r>
    </w:p>
    <w:p>
      <w:pPr>
        <w:pStyle w:val="ListParagraph"/>
        <w:numPr>
          <w:ilvl w:val="0"/>
          <w:numId w:val="2"/>
        </w:numPr>
        <w:spacing w:before="40" w:after="60"/>
      </w:pPr>
      <w:r>
        <w:rPr>
          <w:rFonts w:ascii="Georgia" w:cs="Georgia" w:eastAsia="Georgia" w:hAnsi="Georgia"/>
          <w:color w:val="1A1830"/>
          <w:sz w:val="24"/>
          <w:szCs w:val="24"/>
        </w:rPr>
        <w:t xml:space="preserve">Apri Chief Editor. Scegli la categoria. Clicca "Inizia a scrivere". (2 minuti)</w:t>
      </w:r>
    </w:p>
    <w:p>
      <w:pPr>
        <w:pStyle w:val="ListParagraph"/>
        <w:numPr>
          <w:ilvl w:val="0"/>
          <w:numId w:val="2"/>
        </w:numPr>
        <w:spacing w:before="40" w:after="60"/>
      </w:pPr>
      <w:r>
        <w:rPr>
          <w:rFonts w:ascii="Georgia" w:cs="Georgia" w:eastAsia="Georgia" w:hAnsi="Georgia"/>
          <w:color w:val="1A1830"/>
          <w:sz w:val="24"/>
          <w:szCs w:val="24"/>
        </w:rPr>
        <w:t xml:space="preserve">Scrivi senza fermarti per 15 minuti. Non correggere. Non rileggere. (15 minuti)</w:t>
      </w:r>
    </w:p>
    <w:p>
      <w:pPr>
        <w:pStyle w:val="ListParagraph"/>
        <w:numPr>
          <w:ilvl w:val="0"/>
          <w:numId w:val="2"/>
        </w:numPr>
        <w:spacing w:before="40" w:after="60"/>
      </w:pPr>
      <w:r>
        <w:rPr>
          <w:rFonts w:ascii="Georgia" w:cs="Georgia" w:eastAsia="Georgia" w:hAnsi="Georgia"/>
          <w:color w:val="1A1830"/>
          <w:sz w:val="24"/>
          <w:szCs w:val="24"/>
        </w:rPr>
        <w:t xml:space="preserve">Salva. Se hai raggiunto 750 parole, la sessione è completa. Se non ci sei, continua. (1 minuto)</w:t>
      </w:r>
    </w:p>
    <w:p>
      <w:pPr>
        <w:pStyle w:val="ListParagraph"/>
        <w:numPr>
          <w:ilvl w:val="0"/>
          <w:numId w:val="2"/>
        </w:numPr>
        <w:spacing w:before="40" w:after="60"/>
      </w:pPr>
      <w:r>
        <w:rPr>
          <w:rFonts w:ascii="Georgia" w:cs="Georgia" w:eastAsia="Georgia" w:hAnsi="Georgia"/>
          <w:color w:val="1A1830"/>
          <w:sz w:val="24"/>
          <w:szCs w:val="24"/>
        </w:rPr>
        <w:t xml:space="preserve">Una volta ogni due sessioni, chiedi l'analisi al Chief Editor e leggi la critica. (2-3 minuti)</w:t>
      </w:r>
    </w:p>
    <w:p>
      <w:pPr>
        <w:spacing w:before="80" w:after="120"/>
      </w:pPr>
      <w:r>
        <w:rPr>
          <w:rFonts w:ascii="Georgia" w:cs="Georgia" w:eastAsia="Georgia" w:hAnsi="Georgia"/>
          <w:color w:val="1A1830"/>
          <w:sz w:val="24"/>
          <w:szCs w:val="24"/>
        </w:rPr>
        <w:t xml:space="preserve">Venti minuti al giorno. Nessuna preparazione, nessuna struttura. Solo aprire l'app e iniziare.</w:t>
      </w:r>
    </w:p>
    <w:p>
      <w:pPr>
        <w:pStyle w:val="Heading2"/>
        <w:spacing w:before="320" w:after="120"/>
      </w:pPr>
      <w:r>
        <w:rPr>
          <w:rFonts w:ascii="Georgia" w:cs="Georgia" w:eastAsia="Georgia" w:hAnsi="Georgia"/>
          <w:b/>
          <w:bCs/>
          <w:color w:val="1A1830"/>
          <w:sz w:val="28"/>
          <w:szCs w:val="28"/>
        </w:rPr>
        <w:t xml:space="preserve">La routine intermedia (45 minuti)</w:t>
      </w:r>
    </w:p>
    <w:p>
      <w:pPr>
        <w:pStyle w:val="ListParagraph"/>
        <w:numPr>
          <w:ilvl w:val="0"/>
          <w:numId w:val="2"/>
        </w:numPr>
        <w:spacing w:before="40" w:after="60"/>
      </w:pPr>
      <w:r>
        <w:rPr>
          <w:rFonts w:ascii="Georgia" w:cs="Georgia" w:eastAsia="Georgia" w:hAnsi="Georgia"/>
          <w:color w:val="1A1830"/>
          <w:sz w:val="24"/>
          <w:szCs w:val="24"/>
        </w:rPr>
        <w:t xml:space="preserve">10 minuti: rileggi la sessione di ieri. Non correggere — solo rileggere.</w:t>
      </w:r>
    </w:p>
    <w:p>
      <w:pPr>
        <w:pStyle w:val="ListParagraph"/>
        <w:numPr>
          <w:ilvl w:val="0"/>
          <w:numId w:val="2"/>
        </w:numPr>
        <w:spacing w:before="40" w:after="60"/>
      </w:pPr>
      <w:r>
        <w:rPr>
          <w:rFonts w:ascii="Georgia" w:cs="Georgia" w:eastAsia="Georgia" w:hAnsi="Georgia"/>
          <w:color w:val="1A1830"/>
          <w:sz w:val="24"/>
          <w:szCs w:val="24"/>
        </w:rPr>
        <w:t xml:space="preserve">20 minuti: scrivi la sessione di oggi in modalità focus.</w:t>
      </w:r>
    </w:p>
    <w:p>
      <w:pPr>
        <w:pStyle w:val="ListParagraph"/>
        <w:numPr>
          <w:ilvl w:val="0"/>
          <w:numId w:val="2"/>
        </w:numPr>
        <w:spacing w:before="40" w:after="60"/>
      </w:pPr>
      <w:r>
        <w:rPr>
          <w:rFonts w:ascii="Georgia" w:cs="Georgia" w:eastAsia="Georgia" w:hAnsi="Georgia"/>
          <w:color w:val="1A1830"/>
          <w:sz w:val="24"/>
          <w:szCs w:val="24"/>
        </w:rPr>
        <w:t xml:space="preserve">5 minuti: salva una versione, chiedi l'analisi, leggi la critica.</w:t>
      </w:r>
    </w:p>
    <w:p>
      <w:pPr>
        <w:pStyle w:val="ListParagraph"/>
        <w:numPr>
          <w:ilvl w:val="0"/>
          <w:numId w:val="2"/>
        </w:numPr>
        <w:spacing w:before="40" w:after="60"/>
      </w:pPr>
      <w:r>
        <w:rPr>
          <w:rFonts w:ascii="Georgia" w:cs="Georgia" w:eastAsia="Georgia" w:hAnsi="Georgia"/>
          <w:color w:val="1A1830"/>
          <w:sz w:val="24"/>
          <w:szCs w:val="24"/>
        </w:rPr>
        <w:t xml:space="preserve">10 minuti: se l'analisi indica un problema specifico, riscrivilo. Salva come seconda versione.</w:t>
      </w:r>
    </w:p>
    <w:p>
      <w:pPr>
        <w:pStyle w:val="Heading2"/>
        <w:spacing w:before="320" w:after="120"/>
      </w:pPr>
      <w:r>
        <w:rPr>
          <w:rFonts w:ascii="Georgia" w:cs="Georgia" w:eastAsia="Georgia" w:hAnsi="Georgia"/>
          <w:b/>
          <w:bCs/>
          <w:color w:val="1A1830"/>
          <w:sz w:val="28"/>
          <w:szCs w:val="28"/>
        </w:rPr>
        <w:t xml:space="preserve">La routine avanzata (90 minuti, 3 volte a settimana)</w:t>
      </w:r>
    </w:p>
    <w:p>
      <w:pPr>
        <w:pStyle w:val="ListParagraph"/>
        <w:numPr>
          <w:ilvl w:val="0"/>
          <w:numId w:val="2"/>
        </w:numPr>
        <w:spacing w:before="40" w:after="60"/>
      </w:pPr>
      <w:r>
        <w:rPr>
          <w:rFonts w:ascii="Georgia" w:cs="Georgia" w:eastAsia="Georgia" w:hAnsi="Georgia"/>
          <w:color w:val="1A1830"/>
          <w:sz w:val="24"/>
          <w:szCs w:val="24"/>
        </w:rPr>
        <w:t xml:space="preserve">Sessione diario: 30 minuti di scrittura libera. Analisi Chief Editor.</w:t>
      </w:r>
    </w:p>
    <w:p>
      <w:pPr>
        <w:pStyle w:val="ListParagraph"/>
        <w:numPr>
          <w:ilvl w:val="0"/>
          <w:numId w:val="2"/>
        </w:numPr>
        <w:spacing w:before="40" w:after="60"/>
      </w:pPr>
      <w:r>
        <w:rPr>
          <w:rFonts w:ascii="Georgia" w:cs="Georgia" w:eastAsia="Georgia" w:hAnsi="Georgia"/>
          <w:color w:val="1A1830"/>
          <w:sz w:val="24"/>
          <w:szCs w:val="24"/>
        </w:rPr>
        <w:t xml:space="preserve">Sessione opera: 30 minuti di lavoro su una sezione specifica del romanzo o saggio.</w:t>
      </w:r>
    </w:p>
    <w:p>
      <w:pPr>
        <w:pStyle w:val="ListParagraph"/>
        <w:numPr>
          <w:ilvl w:val="0"/>
          <w:numId w:val="2"/>
        </w:numPr>
        <w:spacing w:before="40" w:after="60"/>
      </w:pPr>
      <w:r>
        <w:rPr>
          <w:rFonts w:ascii="Georgia" w:cs="Georgia" w:eastAsia="Georgia" w:hAnsi="Georgia"/>
          <w:color w:val="1A1830"/>
          <w:sz w:val="24"/>
          <w:szCs w:val="24"/>
        </w:rPr>
        <w:t xml:space="preserve">Sessione revisione: 30 minuti di riscrittura guidata dall'analisi del giorno precedente.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CEEE" w:sz="1"/>
              <w:left w:val="single" w:color="D0CEEE" w:sz="1"/>
              <w:bottom w:val="single" w:color="D0CEEE" w:sz="1"/>
              <w:right w:val="single" w:color="D0CEEE" w:sz="1"/>
            </w:tcBorders>
            <w:shd w:fill="F3F2FF" w:val="clear"/>
            <w:tcMar>
              <w:top w:type="dxa" w:w="180"/>
              <w:left w:type="dxa" w:w="240"/>
              <w:bottom w:type="dxa" w:w="180"/>
              <w:right w:type="dxa" w:w="240"/>
            </w:tcMar>
          </w:tcPr>
          <w:p>
            <w:pPr>
              <w:spacing w:before="0" w:after="80"/>
            </w:pPr>
            <w:r>
              <w:rPr>
                <w:rFonts w:ascii="Georgia" w:cs="Georgia" w:eastAsia="Georgia" w:hAnsi="Georgia"/>
                <w:b/>
                <w:bCs/>
                <w:color w:val="7C6AF7"/>
                <w:sz w:val="22"/>
                <w:szCs w:val="22"/>
              </w:rPr>
              <w:t xml:space="preserve">Il principio del "minimo ogni giorno"</w:t>
            </w:r>
          </w:p>
          <w:p>
            <w:pPr>
              <w:spacing w:before="20" w:after="40"/>
            </w:pPr>
            <w:r>
              <w:rPr>
                <w:rFonts w:ascii="Georgia" w:cs="Georgia" w:eastAsia="Georgia" w:hAnsi="Georgia"/>
                <w:color w:val="1A1830"/>
                <w:sz w:val="22"/>
                <w:szCs w:val="22"/>
              </w:rPr>
              <w:t xml:space="preserve">La tentazione e di scrivere tanto nei giorni buoni e saltare quelli difficili.</w:t>
            </w:r>
          </w:p>
          <w:p>
            <w:pPr>
              <w:spacing w:before="20" w:after="40"/>
            </w:pPr>
            <w:r>
              <w:rPr>
                <w:rFonts w:ascii="Georgia" w:cs="Georgia" w:eastAsia="Georgia" w:hAnsi="Georgia"/>
                <w:color w:val="1A1830"/>
                <w:sz w:val="22"/>
                <w:szCs w:val="22"/>
              </w:rPr>
              <w:t xml:space="preserve">E sbagliata. I giorni difficili producono spesso i testi piu onesti.</w:t>
            </w:r>
          </w:p>
          <w:p>
            <w:pPr>
              <w:spacing w:before="20" w:after="40"/>
            </w:pPr>
            <w:r>
              <w:rPr>
                <w:rFonts w:ascii="Georgia" w:cs="Georgia" w:eastAsia="Georgia" w:hAnsi="Georgia"/>
                <w:color w:val="1A1830"/>
                <w:sz w:val="22"/>
                <w:szCs w:val="22"/>
              </w:rPr>
              <w:t xml:space="preserve">Meglio 200 parole ogni giorno che 2000 una volta a settimana.</w:t>
            </w:r>
          </w:p>
          <w:p>
            <w:pPr>
              <w:spacing w:before="20" w:after="40"/>
            </w:pPr>
            <w:r>
              <w:rPr>
                <w:rFonts w:ascii="Georgia" w:cs="Georgia" w:eastAsia="Georgia" w:hAnsi="Georgia"/>
                <w:color w:val="1A1830"/>
                <w:sz w:val="22"/>
                <w:szCs w:val="22"/>
              </w:rPr>
              <w:t xml:space="preserve">Il muscolo della scrittura si costruisce nella frequenza, non nel volume.</w:t>
            </w:r>
          </w:p>
        </w:tc>
      </w:tr>
    </w:tbl>
    <w:p>
      <w:pPr>
        <w:pStyle w:val="Heading2"/>
        <w:spacing w:before="320" w:after="120"/>
      </w:pPr>
      <w:r>
        <w:rPr>
          <w:rFonts w:ascii="Georgia" w:cs="Georgia" w:eastAsia="Georgia" w:hAnsi="Georgia"/>
          <w:b/>
          <w:bCs/>
          <w:color w:val="1A1830"/>
          <w:sz w:val="28"/>
          <w:szCs w:val="28"/>
        </w:rPr>
        <w:t xml:space="preserve">Gestire i giorni difficili</w:t>
      </w:r>
    </w:p>
    <w:p>
      <w:pPr>
        <w:spacing w:before="80" w:after="120"/>
      </w:pPr>
      <w:r>
        <w:rPr>
          <w:rFonts w:ascii="Georgia" w:cs="Georgia" w:eastAsia="Georgia" w:hAnsi="Georgia"/>
          <w:color w:val="1A1830"/>
          <w:sz w:val="24"/>
          <w:szCs w:val="24"/>
        </w:rPr>
        <w:t xml:space="preserve">Ci sono giorni in cui non hai niente da dire. In cui la pagina sembra una condanna.</w:t>
      </w:r>
    </w:p>
    <w:p>
      <w:pPr>
        <w:spacing w:before="80" w:after="120"/>
      </w:pPr>
      <w:r>
        <w:rPr>
          <w:rFonts w:ascii="Georgia" w:cs="Georgia" w:eastAsia="Georgia" w:hAnsi="Georgia"/>
          <w:color w:val="1A1830"/>
          <w:sz w:val="24"/>
          <w:szCs w:val="24"/>
        </w:rPr>
        <w:t xml:space="preserve">Per quei giorni, ecco alcune partenze garantite:</w:t>
      </w:r>
    </w:p>
    <w:p>
      <w:pPr>
        <w:pStyle w:val="ListParagraph"/>
        <w:numPr>
          <w:ilvl w:val="0"/>
          <w:numId w:val="3"/>
        </w:numPr>
        <w:spacing w:before="40" w:after="60"/>
      </w:pPr>
      <w:r>
        <w:rPr>
          <w:rFonts w:ascii="Georgia" w:cs="Georgia" w:eastAsia="Georgia" w:hAnsi="Georgia"/>
          <w:color w:val="1A1830"/>
          <w:sz w:val="24"/>
          <w:szCs w:val="24"/>
        </w:rPr>
        <w:t xml:space="preserve">Descrivi l'ambiente fisico in cui ti trovi in questo momento. Ogni oggetto. Ogni suono. Ogni luce.</w:t>
      </w:r>
    </w:p>
    <w:p>
      <w:pPr>
        <w:pStyle w:val="ListParagraph"/>
        <w:numPr>
          <w:ilvl w:val="0"/>
          <w:numId w:val="3"/>
        </w:numPr>
        <w:spacing w:before="40" w:after="60"/>
      </w:pPr>
      <w:r>
        <w:rPr>
          <w:rFonts w:ascii="Georgia" w:cs="Georgia" w:eastAsia="Georgia" w:hAnsi="Georgia"/>
          <w:color w:val="1A1830"/>
          <w:sz w:val="24"/>
          <w:szCs w:val="24"/>
        </w:rPr>
        <w:t xml:space="preserve">Scrivi una lettera a una persona specifica — viva, morta, immaginaria — che non invierai mai.</w:t>
      </w:r>
    </w:p>
    <w:p>
      <w:pPr>
        <w:pStyle w:val="ListParagraph"/>
        <w:numPr>
          <w:ilvl w:val="0"/>
          <w:numId w:val="3"/>
        </w:numPr>
        <w:spacing w:before="40" w:after="60"/>
      </w:pPr>
      <w:r>
        <w:rPr>
          <w:rFonts w:ascii="Georgia" w:cs="Georgia" w:eastAsia="Georgia" w:hAnsi="Georgia"/>
          <w:color w:val="1A1830"/>
          <w:sz w:val="24"/>
          <w:szCs w:val="24"/>
        </w:rPr>
        <w:t xml:space="preserve">Inizia con "Non so cosa scrivere" e continua da lì, senza fermarti, per dieci minuti.</w:t>
      </w:r>
    </w:p>
    <w:p>
      <w:pPr>
        <w:pStyle w:val="ListParagraph"/>
        <w:numPr>
          <w:ilvl w:val="0"/>
          <w:numId w:val="3"/>
        </w:numPr>
        <w:spacing w:before="40" w:after="60"/>
      </w:pPr>
      <w:r>
        <w:rPr>
          <w:rFonts w:ascii="Georgia" w:cs="Georgia" w:eastAsia="Georgia" w:hAnsi="Georgia"/>
          <w:color w:val="1A1830"/>
          <w:sz w:val="24"/>
          <w:szCs w:val="24"/>
        </w:rPr>
        <w:t xml:space="preserve">Riprendi una frase di un libro che stai leggendo e costruisci qualcosa che part da quella frase.</w:t>
      </w:r>
    </w:p>
    <w:p>
      <w:pPr>
        <w:spacing w:before="80" w:after="120"/>
      </w:pPr>
      <w:r>
        <w:rPr>
          <w:rFonts w:ascii="Georgia" w:cs="Georgia" w:eastAsia="Georgia" w:hAnsi="Georgia"/>
          <w:color w:val="1A1830"/>
          <w:sz w:val="24"/>
          <w:szCs w:val="24"/>
        </w:rPr>
        <w:t xml:space="preserve">Ognuna di queste partenze rompe il blocco. Il Chief Editor analizzerà il risultato — qualunque esso sia.</w:t>
      </w:r>
    </w:p>
    <w:p>
      <w:r>
        <w:br w:type="page"/>
      </w:r>
    </w:p>
    <w:p>
      <w:pPr>
        <w:pStyle w:val="Heading1"/>
        <w:spacing w:before="480" w:after="180"/>
      </w:pPr>
      <w:r>
        <w:rPr>
          <w:rFonts w:ascii="Georgia" w:cs="Georgia" w:eastAsia="Georgia" w:hAnsi="Georgia"/>
          <w:b/>
          <w:bCs/>
          <w:color w:val="7C6AF7"/>
          <w:sz w:val="36"/>
          <w:szCs w:val="36"/>
        </w:rPr>
        <w:t xml:space="preserve">Domande avanzate e risposte</w:t>
      </w:r>
    </w:p>
    <w:p>
      <w:pPr>
        <w:pStyle w:val="Heading2"/>
        <w:spacing w:before="320" w:after="120"/>
      </w:pPr>
      <w:r>
        <w:rPr>
          <w:rFonts w:ascii="Georgia" w:cs="Georgia" w:eastAsia="Georgia" w:hAnsi="Georgia"/>
          <w:b/>
          <w:bCs/>
          <w:color w:val="1A1830"/>
          <w:sz w:val="28"/>
          <w:szCs w:val="28"/>
        </w:rPr>
        <w:t xml:space="preserve">Lo score del Chief Editor è affidabile?</w:t>
      </w:r>
    </w:p>
    <w:p>
      <w:pPr>
        <w:spacing w:before="80" w:after="120"/>
      </w:pPr>
      <w:r>
        <w:rPr>
          <w:rFonts w:ascii="Georgia" w:cs="Georgia" w:eastAsia="Georgia" w:hAnsi="Georgia"/>
          <w:color w:val="1A1830"/>
          <w:sz w:val="24"/>
          <w:szCs w:val="24"/>
        </w:rPr>
        <w:t xml:space="preserve">È affidabile come indicatore relativo, non assoluto. Uno score di 7 in Chief Editor non significa che il testo vale 7 su 10 in assoluto — significa che, in relazione ai tuoi testi precedenti e al tuo profilo, questo testo funziona a un certo livello.</w:t>
      </w:r>
    </w:p>
    <w:p>
      <w:pPr>
        <w:spacing w:before="80" w:after="120"/>
      </w:pPr>
      <w:r>
        <w:rPr>
          <w:rFonts w:ascii="Georgia" w:cs="Georgia" w:eastAsia="Georgia" w:hAnsi="Georgia"/>
          <w:color w:val="1A1830"/>
          <w:sz w:val="24"/>
          <w:szCs w:val="24"/>
        </w:rPr>
        <w:t xml:space="preserve">Consideralo come un test di laboratorio: preciso nelle variazioni, meno preciso come valore assoluto.</w:t>
      </w:r>
    </w:p>
    <w:p>
      <w:pPr>
        <w:pStyle w:val="Heading2"/>
        <w:spacing w:before="320" w:after="120"/>
      </w:pPr>
      <w:r>
        <w:rPr>
          <w:rFonts w:ascii="Georgia" w:cs="Georgia" w:eastAsia="Georgia" w:hAnsi="Georgia"/>
          <w:b/>
          <w:bCs/>
          <w:color w:val="1A1830"/>
          <w:sz w:val="28"/>
          <w:szCs w:val="28"/>
        </w:rPr>
        <w:t xml:space="preserve">Cosa fare quando l'analisi sembra sbagliata?</w:t>
      </w:r>
    </w:p>
    <w:p>
      <w:pPr>
        <w:spacing w:before="80" w:after="120"/>
      </w:pPr>
      <w:r>
        <w:rPr>
          <w:rFonts w:ascii="Georgia" w:cs="Georgia" w:eastAsia="Georgia" w:hAnsi="Georgia"/>
          <w:color w:val="1A1830"/>
          <w:sz w:val="24"/>
          <w:szCs w:val="24"/>
        </w:rPr>
        <w:t xml:space="preserve">Succede. L'AI può fraintendere l'intenzione ironica, non cogliere una struttura sperimentale deliberata, giudicare negativamente una scelta consapevole.</w:t>
      </w:r>
    </w:p>
    <w:p>
      <w:pPr>
        <w:spacing w:before="80" w:after="120"/>
      </w:pPr>
      <w:r>
        <w:rPr>
          <w:rFonts w:ascii="Georgia" w:cs="Georgia" w:eastAsia="Georgia" w:hAnsi="Georgia"/>
          <w:color w:val="1A1830"/>
          <w:sz w:val="24"/>
          <w:szCs w:val="24"/>
        </w:rPr>
        <w:t xml:space="preserve">In questi casi la divergenza è preziosa. Scrivi nella sessione successiva perché pensi che l'analisi sia sbagliata. Argomenta. Poi chiedi una nuova analisi di quel secondo testo.</w:t>
      </w:r>
    </w:p>
    <w:p>
      <w:pPr>
        <w:spacing w:before="80" w:after="120"/>
      </w:pPr>
      <w:r>
        <w:rPr>
          <w:rFonts w:ascii="Georgia" w:cs="Georgia" w:eastAsia="Georgia" w:hAnsi="Georgia"/>
          <w:color w:val="1A1830"/>
          <w:sz w:val="24"/>
          <w:szCs w:val="24"/>
        </w:rPr>
        <w:t xml:space="preserve">Spesso il processo di argomentare la tua difesa del testo originale produce qualcosa di più interessante del testo originale.</w:t>
      </w:r>
    </w:p>
    <w:p>
      <w:pPr>
        <w:pStyle w:val="Heading2"/>
        <w:spacing w:before="320" w:after="120"/>
      </w:pPr>
      <w:r>
        <w:rPr>
          <w:rFonts w:ascii="Georgia" w:cs="Georgia" w:eastAsia="Georgia" w:hAnsi="Georgia"/>
          <w:b/>
          <w:bCs/>
          <w:color w:val="1A1830"/>
          <w:sz w:val="28"/>
          <w:szCs w:val="28"/>
        </w:rPr>
        <w:t xml:space="preserve">Quanto spesso richiedere l'analisi?</w:t>
      </w:r>
    </w:p>
    <w:p>
      <w:pPr>
        <w:spacing w:before="80" w:after="120"/>
      </w:pPr>
      <w:r>
        <w:rPr>
          <w:rFonts w:ascii="Georgia" w:cs="Georgia" w:eastAsia="Georgia" w:hAnsi="Georgia"/>
          <w:color w:val="1A1830"/>
          <w:sz w:val="24"/>
          <w:szCs w:val="24"/>
        </w:rPr>
        <w:t xml:space="preserve">Non per ogni sessione. L'analisi sistematica produce assuefazione — lo score diventa un'ossessione invece di uno strumento.</w:t>
      </w:r>
    </w:p>
    <w:p>
      <w:pPr>
        <w:spacing w:before="80" w:after="120"/>
      </w:pPr>
      <w:r>
        <w:rPr>
          <w:rFonts w:ascii="Georgia" w:cs="Georgia" w:eastAsia="Georgia" w:hAnsi="Georgia"/>
          <w:color w:val="1A1830"/>
          <w:sz w:val="24"/>
          <w:szCs w:val="24"/>
        </w:rPr>
        <w:t xml:space="preserve">Un uso equilibrato: analisi ogni due o tre sessioni, oppure quando hai riscritto significativamente un testo e vuoi misurare il cambiamento.</w:t>
      </w:r>
    </w:p>
    <w:p>
      <w:pPr>
        <w:pStyle w:val="Heading2"/>
        <w:spacing w:before="320" w:after="120"/>
      </w:pPr>
      <w:r>
        <w:rPr>
          <w:rFonts w:ascii="Georgia" w:cs="Georgia" w:eastAsia="Georgia" w:hAnsi="Georgia"/>
          <w:b/>
          <w:bCs/>
          <w:color w:val="1A1830"/>
          <w:sz w:val="28"/>
          <w:szCs w:val="28"/>
        </w:rPr>
        <w:t xml:space="preserve">Chief Editor può essere usato per la poesia?</w:t>
      </w:r>
    </w:p>
    <w:p>
      <w:pPr>
        <w:spacing w:before="80" w:after="120"/>
      </w:pPr>
      <w:r>
        <w:rPr>
          <w:rFonts w:ascii="Georgia" w:cs="Georgia" w:eastAsia="Georgia" w:hAnsi="Georgia"/>
          <w:color w:val="1A1830"/>
          <w:sz w:val="24"/>
          <w:szCs w:val="24"/>
        </w:rPr>
        <w:t xml:space="preserve">Sì, con alcune accortezze. La poesia ha metriche diverse dalla prosa — le stesse categorie (voce, ritmo, immagini) si applicano, ma il ritmo nella poesia ha peso specifico diverso.</w:t>
      </w:r>
    </w:p>
    <w:p>
      <w:pPr>
        <w:spacing w:before="80" w:after="120"/>
      </w:pPr>
      <w:r>
        <w:rPr>
          <w:rFonts w:ascii="Georgia" w:cs="Georgia" w:eastAsia="Georgia" w:hAnsi="Georgia"/>
          <w:color w:val="1A1830"/>
          <w:sz w:val="24"/>
          <w:szCs w:val="24"/>
        </w:rPr>
        <w:t xml:space="preserve">Scrivi la poesia nell'editor come testo libero. L'analisi funziona soprattutto sulla dimensione dell'immaginario e della voce. Usa la critica come punto di partenza per la riflessione, non come giudizio definitivo.</w:t>
      </w:r>
    </w:p>
    <w:p>
      <w:pPr>
        <w:pStyle w:val="Heading2"/>
        <w:spacing w:before="320" w:after="120"/>
      </w:pPr>
      <w:r>
        <w:rPr>
          <w:rFonts w:ascii="Georgia" w:cs="Georgia" w:eastAsia="Georgia" w:hAnsi="Georgia"/>
          <w:b/>
          <w:bCs/>
          <w:color w:val="1A1830"/>
          <w:sz w:val="28"/>
          <w:szCs w:val="28"/>
        </w:rPr>
        <w:t xml:space="preserve">Come usare Chief Editor con un workshop di scrittura?</w:t>
      </w:r>
    </w:p>
    <w:p>
      <w:pPr>
        <w:spacing w:before="80" w:after="120"/>
      </w:pPr>
      <w:r>
        <w:rPr>
          <w:rFonts w:ascii="Georgia" w:cs="Georgia" w:eastAsia="Georgia" w:hAnsi="Georgia"/>
          <w:color w:val="1A1830"/>
          <w:sz w:val="24"/>
          <w:szCs w:val="24"/>
        </w:rPr>
        <w:t xml:space="preserve">Diversi usi possibili:</w:t>
      </w:r>
    </w:p>
    <w:p>
      <w:pPr>
        <w:pStyle w:val="ListParagraph"/>
        <w:numPr>
          <w:ilvl w:val="0"/>
          <w:numId w:val="2"/>
        </w:numPr>
        <w:spacing w:before="40" w:after="60"/>
      </w:pPr>
      <w:r>
        <w:rPr>
          <w:rFonts w:ascii="Georgia" w:cs="Georgia" w:eastAsia="Georgia" w:hAnsi="Georgia"/>
          <w:color w:val="1A1830"/>
          <w:sz w:val="24"/>
          <w:szCs w:val="24"/>
        </w:rPr>
        <w:t xml:space="preserve">Ogni partecipante porta la critica del Chief Editor alla sessione collettiva. Si discute la divergenza tra il feedback AI e il feedback umano.</w:t>
      </w:r>
    </w:p>
    <w:p>
      <w:pPr>
        <w:pStyle w:val="ListParagraph"/>
        <w:numPr>
          <w:ilvl w:val="0"/>
          <w:numId w:val="2"/>
        </w:numPr>
        <w:spacing w:before="40" w:after="60"/>
      </w:pPr>
      <w:r>
        <w:rPr>
          <w:rFonts w:ascii="Georgia" w:cs="Georgia" w:eastAsia="Georgia" w:hAnsi="Georgia"/>
          <w:color w:val="1A1830"/>
          <w:sz w:val="24"/>
          <w:szCs w:val="24"/>
        </w:rPr>
        <w:t xml:space="preserve">Si assegna lo stesso prompt a tutti. Si confrontano le analisi ricevute da ciascuno — emergono le differenze stilistiche tra partecipanti.</w:t>
      </w:r>
    </w:p>
    <w:p>
      <w:pPr>
        <w:pStyle w:val="ListParagraph"/>
        <w:numPr>
          <w:ilvl w:val="0"/>
          <w:numId w:val="2"/>
        </w:numPr>
        <w:spacing w:before="40" w:after="60"/>
      </w:pPr>
      <w:r>
        <w:rPr>
          <w:rFonts w:ascii="Georgia" w:cs="Georgia" w:eastAsia="Georgia" w:hAnsi="Georgia"/>
          <w:color w:val="1A1830"/>
          <w:sz w:val="24"/>
          <w:szCs w:val="24"/>
        </w:rPr>
        <w:t xml:space="preserve">Si usa il profilo letterario come esercizio di auto-conoscenza all'inizio del workshop.</w:t>
      </w:r>
    </w:p>
    <w:p>
      <w:r>
        <w:br w:type="page"/>
      </w:r>
    </w:p>
    <w:p>
      <w:pPr>
        <w:pStyle w:val="Heading1"/>
        <w:spacing w:before="480" w:after="180"/>
      </w:pPr>
      <w:r>
        <w:rPr>
          <w:rFonts w:ascii="Georgia" w:cs="Georgia" w:eastAsia="Georgia" w:hAnsi="Georgia"/>
          <w:b/>
          <w:bCs/>
          <w:color w:val="7C6AF7"/>
          <w:sz w:val="36"/>
          <w:szCs w:val="36"/>
        </w:rPr>
        <w:t xml:space="preserve">Continua oggi — riprendere un testo dal passato</w:t>
      </w:r>
    </w:p>
    <w:p>
      <w:pPr>
        <w:spacing w:before="80" w:after="120"/>
      </w:pPr>
      <w:r>
        <w:rPr>
          <w:rFonts w:ascii="Georgia" w:cs="Georgia" w:eastAsia="Georgia" w:hAnsi="Georgia"/>
          <w:color w:val="1A1830"/>
          <w:sz w:val="24"/>
          <w:szCs w:val="24"/>
        </w:rPr>
        <w:t xml:space="preserve">Una delle domande più comuni di chi usa il diario quotidiano è: come faccio a continuare un testo che ho scritto ieri, o tre giorni fa, senza perdere il filo? La funzione "Continua oggi" risponde esattamente a questo.</w:t>
      </w:r>
    </w:p>
    <w:p>
      <w:pPr>
        <w:pStyle w:val="Heading2"/>
        <w:spacing w:before="320" w:after="120"/>
      </w:pPr>
      <w:r>
        <w:rPr>
          <w:rFonts w:ascii="Georgia" w:cs="Georgia" w:eastAsia="Georgia" w:hAnsi="Georgia"/>
          <w:b/>
          <w:bCs/>
          <w:color w:val="1A1830"/>
          <w:sz w:val="28"/>
          <w:szCs w:val="28"/>
        </w:rPr>
        <w:t xml:space="preserve">Come funziona</w:t>
      </w:r>
    </w:p>
    <w:p>
      <w:pPr>
        <w:spacing w:before="80" w:after="120"/>
      </w:pPr>
      <w:r>
        <w:rPr>
          <w:rFonts w:ascii="Georgia" w:cs="Georgia" w:eastAsia="Georgia" w:hAnsi="Georgia"/>
          <w:color w:val="1A1830"/>
          <w:sz w:val="24"/>
          <w:szCs w:val="24"/>
        </w:rPr>
        <w:t xml:space="preserve">Apri la sezione ARCHIVIO. Clicca su qualsiasi sessione dei giorni precedenti. In alto a destra nella barra di navigazione compare il pulsante viola "✏️ Continua oggi" — visibile solo sulle sessioni che non appartengono alla giornata corrente.</w:t>
      </w:r>
    </w:p>
    <w:p>
      <w:pPr>
        <w:spacing w:before="80" w:after="120"/>
      </w:pPr>
      <w:r>
        <w:rPr>
          <w:rFonts w:ascii="Georgia" w:cs="Georgia" w:eastAsia="Georgia" w:hAnsi="Georgia"/>
          <w:color w:val="1A1830"/>
          <w:sz w:val="24"/>
          <w:szCs w:val="24"/>
        </w:rPr>
        <w:t xml:space="preserve">Cliccandolo, il testo della sessione selezionata viene copiato nell'editor di oggi:</w:t>
      </w:r>
    </w:p>
    <w:p>
      <w:pPr>
        <w:pStyle w:val="ListParagraph"/>
        <w:numPr>
          <w:ilvl w:val="0"/>
          <w:numId w:val="3"/>
        </w:numPr>
        <w:spacing w:before="40" w:after="60"/>
      </w:pPr>
      <w:r>
        <w:rPr>
          <w:rFonts w:ascii="Georgia" w:cs="Georgia" w:eastAsia="Georgia" w:hAnsi="Georgia"/>
          <w:color w:val="1A1830"/>
          <w:sz w:val="24"/>
          <w:szCs w:val="24"/>
        </w:rPr>
        <w:t xml:space="preserve">Se l'editor di oggi è vuoto — il testo viene incollato direttamente, pronto per essere continuato.</w:t>
      </w:r>
    </w:p>
    <w:p>
      <w:pPr>
        <w:pStyle w:val="ListParagraph"/>
        <w:numPr>
          <w:ilvl w:val="0"/>
          <w:numId w:val="3"/>
        </w:numPr>
        <w:spacing w:before="40" w:after="60"/>
      </w:pPr>
      <w:r>
        <w:rPr>
          <w:rFonts w:ascii="Georgia" w:cs="Georgia" w:eastAsia="Georgia" w:hAnsi="Georgia"/>
          <w:color w:val="1A1830"/>
          <w:sz w:val="24"/>
          <w:szCs w:val="24"/>
        </w:rPr>
        <w:t xml:space="preserve">Se hai già scritto qualcosa oggi — il testo viene aggiunto in fondo con un separatore che indica la data di origine: "— Continuazione del [data] —". I due testi convivono nella stessa sessione.</w:t>
      </w:r>
    </w:p>
    <w:p>
      <w:pPr>
        <w:spacing w:before="80" w:after="120"/>
      </w:pPr>
      <w:r>
        <w:rPr>
          <w:rFonts w:ascii="Georgia" w:cs="Georgia" w:eastAsia="Georgia" w:hAnsi="Georgia"/>
          <w:color w:val="1A1830"/>
          <w:sz w:val="24"/>
          <w:szCs w:val="24"/>
        </w:rPr>
        <w:t xml:space="preserve">Dopo la copia, l'app torna automaticamente alla scheda "Oggi" con il testo nell'editor e la sessione già avviata.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CEEE" w:sz="1"/>
              <w:left w:val="single" w:color="D0CEEE" w:sz="1"/>
              <w:bottom w:val="single" w:color="D0CEEE" w:sz="1"/>
              <w:right w:val="single" w:color="D0CEEE" w:sz="1"/>
            </w:tcBorders>
            <w:shd w:fill="EDE9FF" w:val="clear"/>
            <w:tcMar>
              <w:top w:type="dxa" w:w="180"/>
              <w:left w:type="dxa" w:w="240"/>
              <w:bottom w:type="dxa" w:w="180"/>
              <w:right w:type="dxa" w:w="240"/>
            </w:tcMar>
          </w:tcPr>
          <w:p>
            <w:pPr>
              <w:spacing w:before="0" w:after="80"/>
            </w:pPr>
            <w:r>
              <w:rPr>
                <w:rFonts w:ascii="Georgia" w:cs="Georgia" w:eastAsia="Georgia" w:hAnsi="Georgia"/>
                <w:b/>
                <w:bCs/>
                <w:color w:val="7C6AF7"/>
                <w:sz w:val="22"/>
                <w:szCs w:val="22"/>
              </w:rPr>
              <w:t xml:space="preserve">Cosa succede ai dati</w:t>
            </w:r>
          </w:p>
          <w:p>
            <w:pPr>
              <w:spacing w:before="20" w:after="40"/>
            </w:pPr>
            <w:r>
              <w:rPr>
                <w:rFonts w:ascii="Georgia" w:cs="Georgia" w:eastAsia="Georgia" w:hAnsi="Georgia"/>
                <w:color w:val="1A1830"/>
                <w:sz w:val="22"/>
                <w:szCs w:val="22"/>
              </w:rPr>
              <w:t xml:space="preserve">Il testo originale nella sessione del giorno passato rimane intatto — non viene modificato.</w:t>
            </w:r>
          </w:p>
          <w:p>
            <w:pPr>
              <w:spacing w:before="20" w:after="40"/>
            </w:pPr>
            <w:r>
              <w:rPr>
                <w:rFonts w:ascii="Georgia" w:cs="Georgia" w:eastAsia="Georgia" w:hAnsi="Georgia"/>
                <w:color w:val="1A1830"/>
                <w:sz w:val="22"/>
                <w:szCs w:val="22"/>
              </w:rPr>
              <w:t xml:space="preserve">La sessione di oggi riceve un'etichetta "clonedFrom" che ricorda la data di origine.</w:t>
            </w:r>
          </w:p>
          <w:p>
            <w:pPr>
              <w:spacing w:before="20" w:after="40"/>
            </w:pPr>
            <w:r>
              <w:rPr>
                <w:rFonts w:ascii="Georgia" w:cs="Georgia" w:eastAsia="Georgia" w:hAnsi="Georgia"/>
                <w:color w:val="1A1830"/>
                <w:sz w:val="22"/>
                <w:szCs w:val="22"/>
              </w:rPr>
              <w:t xml:space="preserve">Sia la sessione originale che quella di oggi ricevono un'indicazione di "giorni di modifica".</w:t>
            </w:r>
          </w:p>
          <w:p>
            <w:pPr>
              <w:spacing w:before="20" w:after="40"/>
            </w:pPr>
            <w:r>
              <w:rPr>
                <w:rFonts w:ascii="Georgia" w:cs="Georgia" w:eastAsia="Georgia" w:hAnsi="Georgia"/>
                <w:color w:val="1A1830"/>
                <w:sz w:val="22"/>
                <w:szCs w:val="22"/>
              </w:rPr>
              <w:t xml:space="preserve">Nell'archivio, le sessioni coinvolte mostrano badge che rendono visibile la relazione.</w:t>
            </w:r>
          </w:p>
        </w:tc>
      </w:tr>
    </w:tbl>
    <w:p>
      <w:pPr>
        <w:pStyle w:val="Heading2"/>
        <w:spacing w:before="320" w:after="120"/>
      </w:pPr>
      <w:r>
        <w:rPr>
          <w:rFonts w:ascii="Georgia" w:cs="Georgia" w:eastAsia="Georgia" w:hAnsi="Georgia"/>
          <w:b/>
          <w:bCs/>
          <w:color w:val="1A1830"/>
          <w:sz w:val="28"/>
          <w:szCs w:val="28"/>
        </w:rPr>
        <w:t xml:space="preserve">Il tracciamento delle modifiche nel tempo</w:t>
      </w:r>
    </w:p>
    <w:p>
      <w:pPr>
        <w:spacing w:before="80" w:after="120"/>
      </w:pPr>
      <w:r>
        <w:rPr>
          <w:rFonts w:ascii="Georgia" w:cs="Georgia" w:eastAsia="Georgia" w:hAnsi="Georgia"/>
          <w:color w:val="1A1830"/>
          <w:sz w:val="24"/>
          <w:szCs w:val="24"/>
        </w:rPr>
        <w:t xml:space="preserve">Chief Editor tiene automaticamente traccia di ogni giorno in cui un testo viene toccato. Questo sistema si chiama "editedDates" e funziona in modo completamente automatico — non devi fare nulla per attivarlo.</w:t>
      </w:r>
    </w:p>
    <w:p>
      <w:pPr>
        <w:spacing w:before="80" w:after="120"/>
      </w:pPr>
      <w:r>
        <w:rPr>
          <w:rFonts w:ascii="Georgia" w:cs="Georgia" w:eastAsia="Georgia" w:hAnsi="Georgia"/>
          <w:color w:val="1A1830"/>
          <w:sz w:val="24"/>
          <w:szCs w:val="24"/>
        </w:rPr>
        <w:t xml:space="preserve">Ogni volta che scrivi o modifichi una sessione, la data odierna viene aggiunta all'elenco delle date di modifica di quella sessione. Nel tempo si forma una mappa precisa di quando hai lavorato su quel testo.</w:t>
      </w:r>
    </w:p>
    <w:p>
      <w:pPr>
        <w:spacing w:before="80" w:after="120"/>
      </w:pPr>
      <w:r>
        <w:rPr>
          <w:rFonts w:ascii="Georgia" w:cs="Georgia" w:eastAsia="Georgia" w:hAnsi="Georgia"/>
          <w:color w:val="1A1830"/>
          <w:sz w:val="24"/>
          <w:szCs w:val="24"/>
        </w:rPr>
        <w:t xml:space="preserve">Nell'archivio i badge mostrano:</w:t>
      </w:r>
    </w:p>
    <w:p>
      <w:pPr>
        <w:pStyle w:val="ListParagraph"/>
        <w:numPr>
          <w:ilvl w:val="0"/>
          <w:numId w:val="3"/>
        </w:numPr>
        <w:spacing w:before="40" w:after="60"/>
      </w:pPr>
      <w:r>
        <w:rPr>
          <w:rFonts w:ascii="Georgia" w:cs="Georgia" w:eastAsia="Georgia" w:hAnsi="Georgia"/>
          <w:color w:val="1A1830"/>
          <w:sz w:val="24"/>
          <w:szCs w:val="24"/>
        </w:rPr>
        <w:t xml:space="preserve">"✏️ x3" — la sessione è stata modificata in 3 sessioni diverse (badge arancione)</w:t>
      </w:r>
    </w:p>
    <w:p>
      <w:pPr>
        <w:pStyle w:val="ListParagraph"/>
        <w:numPr>
          <w:ilvl w:val="0"/>
          <w:numId w:val="3"/>
        </w:numPr>
        <w:spacing w:before="40" w:after="60"/>
      </w:pPr>
      <w:r>
        <w:rPr>
          <w:rFonts w:ascii="Georgia" w:cs="Georgia" w:eastAsia="Georgia" w:hAnsi="Georgia"/>
          <w:color w:val="1A1830"/>
          <w:sz w:val="24"/>
          <w:szCs w:val="24"/>
        </w:rPr>
        <w:t xml:space="preserve">"↗" — la sessione è stata clonata da un'altra data (badge viola)</w:t>
      </w:r>
    </w:p>
    <w:p>
      <w:pPr>
        <w:spacing w:before="80" w:after="120"/>
      </w:pPr>
      <w:r>
        <w:rPr>
          <w:rFonts w:ascii="Georgia" w:cs="Georgia" w:eastAsia="Georgia" w:hAnsi="Georgia"/>
          <w:color w:val="1A1830"/>
          <w:sz w:val="24"/>
          <w:szCs w:val="24"/>
        </w:rPr>
        <w:t xml:space="preserve">Aprendo una sessione nel dettaglio, i metadati in alto mostrano "✏️ Modificato N giorni" e, se applicabile, "↗ dal [data originale]".</w:t>
      </w:r>
    </w:p>
    <w:p>
      <w:pPr>
        <w:pStyle w:val="Heading2"/>
        <w:spacing w:before="320" w:after="120"/>
      </w:pPr>
      <w:r>
        <w:rPr>
          <w:rFonts w:ascii="Georgia" w:cs="Georgia" w:eastAsia="Georgia" w:hAnsi="Georgia"/>
          <w:b/>
          <w:bCs/>
          <w:color w:val="1A1830"/>
          <w:sz w:val="28"/>
          <w:szCs w:val="28"/>
        </w:rPr>
        <w:t xml:space="preserve">Perché è utile</w:t>
      </w:r>
    </w:p>
    <w:p>
      <w:pPr>
        <w:spacing w:before="80" w:after="120"/>
      </w:pPr>
      <w:r>
        <w:rPr>
          <w:rFonts w:ascii="Georgia" w:cs="Georgia" w:eastAsia="Georgia" w:hAnsi="Georgia"/>
          <w:color w:val="1A1830"/>
          <w:sz w:val="24"/>
          <w:szCs w:val="24"/>
        </w:rPr>
        <w:t xml:space="preserve">La scrittura quotidiana produce frammenti. Alcuni di questi frammenti hanno un potenziale che emerge solo qualche giorno dopo, quando li si rilegge con distanza. La funzione "Continua oggi" permette di riprendere quel filo senza perdere la continuità della streak e senza creare confusione nell'archivio.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CEEE" w:sz="1"/>
              <w:left w:val="single" w:color="D0CEEE" w:sz="1"/>
              <w:bottom w:val="single" w:color="D0CEEE" w:sz="1"/>
              <w:right w:val="single" w:color="D0CEEE" w:sz="1"/>
            </w:tcBorders>
            <w:shd w:fill="EDE9FF" w:val="clear"/>
            <w:tcMar>
              <w:top w:type="dxa" w:w="200"/>
              <w:left w:type="dxa" w:w="260"/>
              <w:bottom w:type="dxa" w:w="200"/>
              <w:right w:type="dxa" w:w="260"/>
            </w:tcMar>
          </w:tcPr>
          <w:p>
            <w:pPr>
              <w:spacing w:before="0" w:after="100"/>
            </w:pPr>
            <w:r>
              <w:rPr>
                <w:rFonts w:ascii="Georgia" w:cs="Georgia" w:eastAsia="Georgia" w:hAnsi="Georgia"/>
                <w:b/>
                <w:bCs/>
                <w:color w:val="7C6AF7"/>
                <w:sz w:val="22"/>
                <w:szCs w:val="22"/>
              </w:rPr>
              <w:t xml:space="preserve">Esempio pratico — continuare una storia</w:t>
            </w:r>
          </w:p>
          <w:p>
            <w:pPr>
              <w:spacing w:before="30" w:after="40"/>
            </w:pPr>
            <w:r>
              <w:rPr>
                <w:rFonts w:ascii="Georgia" w:cs="Georgia" w:eastAsia="Georgia" w:hAnsi="Georgia"/>
                <w:color w:val="1A1830"/>
                <w:sz w:val="22"/>
                <w:szCs w:val="22"/>
              </w:rPr>
              <w:t xml:space="preserve">1.  Lunedì scrivi 800 parole di un racconto in stato di flusso. Ottima sessione, ma rimane a metà.</w:t>
            </w:r>
          </w:p>
          <w:p>
            <w:pPr>
              <w:spacing w:before="30" w:after="40"/>
            </w:pPr>
            <w:r>
              <w:rPr>
                <w:rFonts w:ascii="Georgia" w:cs="Georgia" w:eastAsia="Georgia" w:hAnsi="Georgia"/>
                <w:color w:val="1A1830"/>
                <w:sz w:val="22"/>
                <w:szCs w:val="22"/>
              </w:rPr>
              <w:t xml:space="preserve">2.  Mercoledì apri l'archivio, rileggi la sessione di lunedì e clicchi "✏️ Continua oggi".</w:t>
            </w:r>
          </w:p>
          <w:p>
            <w:pPr>
              <w:spacing w:before="30" w:after="40"/>
            </w:pPr>
            <w:r>
              <w:rPr>
                <w:rFonts w:ascii="Georgia" w:cs="Georgia" w:eastAsia="Georgia" w:hAnsi="Georgia"/>
                <w:color w:val="1A1830"/>
                <w:sz w:val="22"/>
                <w:szCs w:val="22"/>
              </w:rPr>
              <w:t xml:space="preserve">3.  Il testo di lunedì appare nell'editor di mercoledì con il separatore di data. Continui da dove eri rimasto.</w:t>
            </w:r>
          </w:p>
          <w:p>
            <w:pPr>
              <w:spacing w:before="80" w:after="0"/>
            </w:pPr>
            <w:r>
              <w:rPr>
                <w:rFonts w:ascii="Georgia" w:cs="Georgia" w:eastAsia="Georgia" w:hAnsi="Georgia"/>
                <w:b/>
                <w:bCs/>
                <w:color w:val="4ADE80"/>
                <w:sz w:val="22"/>
                <w:szCs w:val="22"/>
              </w:rPr>
              <w:t xml:space="preserve">-&gt; </w:t>
            </w:r>
            <w:r>
              <w:rPr>
                <w:rFonts w:ascii="Georgia" w:cs="Georgia" w:eastAsia="Georgia" w:hAnsi="Georgia"/>
                <w:i/>
                <w:iCs/>
                <w:color w:val="1A1830"/>
                <w:sz w:val="22"/>
                <w:szCs w:val="22"/>
              </w:rPr>
              <w:t xml:space="preserve">La sessione di mercoledì accumula le parole di entrambi i giorni nel conteggio. L'archivio mostra le due sessioni collegate: lunedì con badge "✏️ x2", mercoledì con badge "↗ dal lunedì".</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CEEE" w:sz="1"/>
              <w:left w:val="single" w:color="D0CEEE" w:sz="1"/>
              <w:bottom w:val="single" w:color="D0CEEE" w:sz="1"/>
              <w:right w:val="single" w:color="D0CEEE" w:sz="1"/>
            </w:tcBorders>
            <w:shd w:fill="E8FDF0" w:val="clear"/>
            <w:tcMar>
              <w:top w:type="dxa" w:w="180"/>
              <w:left w:type="dxa" w:w="240"/>
              <w:bottom w:type="dxa" w:w="180"/>
              <w:right w:type="dxa" w:w="240"/>
            </w:tcMar>
          </w:tcPr>
          <w:p>
            <w:pPr>
              <w:spacing w:before="0" w:after="80"/>
            </w:pPr>
            <w:r>
              <w:rPr>
                <w:rFonts w:ascii="Georgia" w:cs="Georgia" w:eastAsia="Georgia" w:hAnsi="Georgia"/>
                <w:b/>
                <w:bCs/>
                <w:color w:val="7C6AF7"/>
                <w:sz w:val="22"/>
                <w:szCs w:val="22"/>
              </w:rPr>
              <w:t xml:space="preserve">Suggerimento</w:t>
            </w:r>
          </w:p>
          <w:p>
            <w:pPr>
              <w:spacing w:before="20" w:after="40"/>
            </w:pPr>
            <w:r>
              <w:rPr>
                <w:rFonts w:ascii="Georgia" w:cs="Georgia" w:eastAsia="Georgia" w:hAnsi="Georgia"/>
                <w:color w:val="1A1830"/>
                <w:sz w:val="22"/>
                <w:szCs w:val="22"/>
              </w:rPr>
              <w:t xml:space="preserve">Puoi continuare lo stesso testo per più giorni consecutivi: ogni clic su "Continua oggi" aggiunge il testo con il separatore della data corrispondente.</w:t>
            </w:r>
          </w:p>
          <w:p>
            <w:pPr>
              <w:spacing w:before="20" w:after="40"/>
            </w:pPr>
            <w:r>
              <w:rPr>
                <w:rFonts w:ascii="Georgia" w:cs="Georgia" w:eastAsia="Georgia" w:hAnsi="Georgia"/>
                <w:color w:val="1A1830"/>
                <w:sz w:val="22"/>
                <w:szCs w:val="22"/>
              </w:rPr>
              <w:t xml:space="preserve">Se vuoi continuare senza il testo precedente — solo con il filo narrativo in testa — scegli invece la categoria Libero e scrivi da zero. Le due tecniche si complementano.</w:t>
            </w:r>
          </w:p>
        </w:tc>
      </w:tr>
    </w:tbl>
    <w:p>
      <w:r>
        <w:br w:type="page"/>
      </w:r>
    </w:p>
    <w:p>
      <w:pPr>
        <w:pStyle w:val="Heading1"/>
        <w:spacing w:before="480" w:after="180"/>
      </w:pPr>
      <w:r>
        <w:rPr>
          <w:rFonts w:ascii="Georgia" w:cs="Georgia" w:eastAsia="Georgia" w:hAnsi="Georgia"/>
          <w:b/>
          <w:bCs/>
          <w:color w:val="7C6AF7"/>
          <w:sz w:val="36"/>
          <w:szCs w:val="36"/>
        </w:rPr>
        <w:t xml:space="preserve">Biodiversità critica e grafo degli autori</w:t>
      </w:r>
    </w:p>
    <w:p>
      <w:pPr>
        <w:spacing w:before="80" w:after="120"/>
      </w:pPr>
      <w:r>
        <w:rPr>
          <w:rFonts w:ascii="Georgia" w:cs="Georgia" w:eastAsia="Georgia" w:hAnsi="Georgia"/>
          <w:color w:val="1A1830"/>
          <w:sz w:val="24"/>
          <w:szCs w:val="24"/>
        </w:rPr>
        <w:t xml:space="preserve">Uno dei limiti più comuni dei sistemi di analisi basati su profilo fisso è la convergenza: le critiche tendono a ripetere gli stessi riferimenti, insistere sulle stesse dimensioni, usare le stesse lenti analitiche. Chief Editor ha introdotto un sistema articolato per contrastare questa tendenza.</w:t>
      </w:r>
    </w:p>
    <w:p>
      <w:pPr>
        <w:pStyle w:val="Heading2"/>
        <w:spacing w:before="320" w:after="120"/>
      </w:pPr>
      <w:r>
        <w:rPr>
          <w:rFonts w:ascii="Georgia" w:cs="Georgia" w:eastAsia="Georgia" w:hAnsi="Georgia"/>
          <w:b/>
          <w:bCs/>
          <w:color w:val="1A1830"/>
          <w:sz w:val="28"/>
          <w:szCs w:val="28"/>
        </w:rPr>
        <w:t xml:space="preserve">Il problema della convergenza critica</w:t>
      </w:r>
    </w:p>
    <w:p>
      <w:pPr>
        <w:spacing w:before="80" w:after="120"/>
      </w:pPr>
      <w:r>
        <w:rPr>
          <w:rFonts w:ascii="Georgia" w:cs="Georgia" w:eastAsia="Georgia" w:hAnsi="Georgia"/>
          <w:color w:val="1A1830"/>
          <w:sz w:val="24"/>
          <w:szCs w:val="24"/>
        </w:rPr>
        <w:t xml:space="preserve">Quando il Chief Editor conosce il tuo profilo — i tuoi autori preferiti, il tuo archetipo, il tuo DNA stilistico — c'è il rischio che ogni analisi diventi un'eco dello stesso specchio. Se il profilo dice "Lispector, Woolf, Ernaux", l'AI tende a citare sempre quegli stessi autori come riferimento, a insistere sulle stesse dimensioni di analisi, a confermare le stesse tendenze invece di sfidarle.</w:t>
      </w:r>
    </w:p>
    <w:p>
      <w:pPr>
        <w:spacing w:before="80" w:after="120"/>
      </w:pPr>
      <w:r>
        <w:rPr>
          <w:rFonts w:ascii="Georgia" w:cs="Georgia" w:eastAsia="Georgia" w:hAnsi="Georgia"/>
          <w:color w:val="1A1830"/>
          <w:sz w:val="24"/>
          <w:szCs w:val="24"/>
        </w:rPr>
        <w:t xml:space="preserve">La biodiversità critica è il sistema che Chief Editor usa per rompere questo loop.</w:t>
      </w:r>
    </w:p>
    <w:p>
      <w:pPr>
        <w:pStyle w:val="Heading2"/>
        <w:spacing w:before="320" w:after="120"/>
      </w:pPr>
      <w:r>
        <w:rPr>
          <w:rFonts w:ascii="Georgia" w:cs="Georgia" w:eastAsia="Georgia" w:hAnsi="Georgia"/>
          <w:b/>
          <w:bCs/>
          <w:color w:val="1A1830"/>
          <w:sz w:val="28"/>
          <w:szCs w:val="28"/>
        </w:rPr>
        <w:t xml:space="preserve">La rotazione quotidiana delle prospettive</w:t>
      </w:r>
    </w:p>
    <w:p>
      <w:pPr>
        <w:spacing w:before="80" w:after="120"/>
      </w:pPr>
      <w:r>
        <w:rPr>
          <w:rFonts w:ascii="Georgia" w:cs="Georgia" w:eastAsia="Georgia" w:hAnsi="Georgia"/>
          <w:color w:val="1A1830"/>
          <w:sz w:val="24"/>
          <w:szCs w:val="24"/>
        </w:rPr>
        <w:t xml:space="preserve">Ogni giorno, il Chief Editor riceve una prospettiva diversa su come scegliere i riferimenti letterari nell'analisi. La prospettiva ruota automaticamente in base al giorno del mese — non è visibile all'utente, ma produce effetti concreti sui riferimenti suggeriti:</w:t>
      </w:r>
    </w:p>
    <w:p>
      <w:pPr>
        <w:pStyle w:val="ListParagraph"/>
        <w:numPr>
          <w:ilvl w:val="0"/>
          <w:numId w:val="3"/>
        </w:numPr>
        <w:spacing w:before="40" w:after="60"/>
      </w:pPr>
      <w:r>
        <w:rPr>
          <w:rFonts w:ascii="Georgia" w:cs="Georgia" w:eastAsia="Georgia" w:hAnsi="Georgia"/>
          <w:color w:val="1A1830"/>
          <w:sz w:val="24"/>
          <w:szCs w:val="24"/>
        </w:rPr>
        <w:t xml:space="preserve">Giorno tipo A — riferimenti da tradizioni e lingue lontane dal profilo dichiarato</w:t>
      </w:r>
    </w:p>
    <w:p>
      <w:pPr>
        <w:pStyle w:val="ListParagraph"/>
        <w:numPr>
          <w:ilvl w:val="0"/>
          <w:numId w:val="3"/>
        </w:numPr>
        <w:spacing w:before="40" w:after="60"/>
      </w:pPr>
      <w:r>
        <w:rPr>
          <w:rFonts w:ascii="Georgia" w:cs="Georgia" w:eastAsia="Georgia" w:hAnsi="Georgia"/>
          <w:color w:val="1A1830"/>
          <w:sz w:val="24"/>
          <w:szCs w:val="24"/>
        </w:rPr>
        <w:t xml:space="preserve">Giorno tipo B — autori contemporanei non canonici e voci non occidentali</w:t>
      </w:r>
    </w:p>
    <w:p>
      <w:pPr>
        <w:pStyle w:val="ListParagraph"/>
        <w:numPr>
          <w:ilvl w:val="0"/>
          <w:numId w:val="3"/>
        </w:numPr>
        <w:spacing w:before="40" w:after="60"/>
      </w:pPr>
      <w:r>
        <w:rPr>
          <w:rFonts w:ascii="Georgia" w:cs="Georgia" w:eastAsia="Georgia" w:hAnsi="Georgia"/>
          <w:color w:val="1A1830"/>
          <w:sz w:val="24"/>
          <w:szCs w:val="24"/>
        </w:rPr>
        <w:t xml:space="preserve">Giorno tipo C — registro stilisticamente opposto al profilo (se sei lirico → autori asciutti)</w:t>
      </w:r>
    </w:p>
    <w:p>
      <w:pPr>
        <w:pStyle w:val="ListParagraph"/>
        <w:numPr>
          <w:ilvl w:val="0"/>
          <w:numId w:val="3"/>
        </w:numPr>
        <w:spacing w:before="40" w:after="60"/>
      </w:pPr>
      <w:r>
        <w:rPr>
          <w:rFonts w:ascii="Georgia" w:cs="Georgia" w:eastAsia="Georgia" w:hAnsi="Georgia"/>
          <w:color w:val="1A1830"/>
          <w:sz w:val="24"/>
          <w:szCs w:val="24"/>
        </w:rPr>
        <w:t xml:space="preserve">Giorno tipo D — voci marginali, autori dimenticati, nomi inaspettati</w:t>
      </w:r>
    </w:p>
    <w:p>
      <w:pPr>
        <w:spacing w:before="80" w:after="120"/>
      </w:pPr>
      <w:r>
        <w:rPr>
          <w:rFonts w:ascii="Georgia" w:cs="Georgia" w:eastAsia="Georgia" w:hAnsi="Georgia"/>
          <w:color w:val="1A1830"/>
          <w:sz w:val="24"/>
          <w:szCs w:val="24"/>
        </w:rPr>
        <w:t xml:space="preserve">Questa rotazione garantisce che in quattro sessioni consecutive riceverai sempre prospettive critiche diverse, anche se il testo e il profilo rimangono invariati.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CEEE" w:sz="1"/>
              <w:left w:val="single" w:color="D0CEEE" w:sz="1"/>
              <w:bottom w:val="single" w:color="D0CEEE" w:sz="1"/>
              <w:right w:val="single" w:color="D0CEEE" w:sz="1"/>
            </w:tcBorders>
            <w:shd w:fill="FFF0F0" w:val="clear"/>
            <w:tcMar>
              <w:top w:type="dxa" w:w="180"/>
              <w:left w:type="dxa" w:w="240"/>
              <w:bottom w:type="dxa" w:w="180"/>
              <w:right w:type="dxa" w:w="240"/>
            </w:tcMar>
          </w:tcPr>
          <w:p>
            <w:pPr>
              <w:spacing w:before="0" w:after="80"/>
            </w:pPr>
            <w:r>
              <w:rPr>
                <w:rFonts w:ascii="Georgia" w:cs="Georgia" w:eastAsia="Georgia" w:hAnsi="Georgia"/>
                <w:b/>
                <w:bCs/>
                <w:color w:val="7C6AF7"/>
                <w:sz w:val="22"/>
                <w:szCs w:val="22"/>
              </w:rPr>
              <w:t xml:space="preserve">Regole di analisi permanenti</w:t>
            </w:r>
          </w:p>
          <w:p>
            <w:pPr>
              <w:spacing w:before="20" w:after="40"/>
            </w:pPr>
            <w:r>
              <w:rPr>
                <w:rFonts w:ascii="Georgia" w:cs="Georgia" w:eastAsia="Georgia" w:hAnsi="Georgia"/>
                <w:color w:val="1A1830"/>
                <w:sz w:val="22"/>
                <w:szCs w:val="22"/>
              </w:rPr>
              <w:t xml:space="preserve">Gli autori dichiarati nel profilo NON compaiono mai nei riferimenti letterari finali dell'analisi.</w:t>
            </w:r>
          </w:p>
          <w:p>
            <w:pPr>
              <w:spacing w:before="20" w:after="40"/>
            </w:pPr>
            <w:r>
              <w:rPr>
                <w:rFonts w:ascii="Georgia" w:cs="Georgia" w:eastAsia="Georgia" w:hAnsi="Georgia"/>
                <w:color w:val="1A1830"/>
                <w:sz w:val="22"/>
                <w:szCs w:val="22"/>
              </w:rPr>
              <w:t xml:space="preserve">Servono solo come contesto per capire il DNA stilistico — non come termine di confronto.</w:t>
            </w:r>
          </w:p>
          <w:p>
            <w:pPr>
              <w:spacing w:before="20" w:after="40"/>
            </w:pPr>
            <w:r>
              <w:rPr>
                <w:rFonts w:ascii="Georgia" w:cs="Georgia" w:eastAsia="Georgia" w:hAnsi="Georgia"/>
                <w:color w:val="1A1830"/>
                <w:sz w:val="22"/>
                <w:szCs w:val="22"/>
              </w:rPr>
              <w:t xml:space="preserve">Lo score segue una calibrazione rigorosa: 5-6 indica problemi reali, non testo "da migliorare".</w:t>
            </w:r>
          </w:p>
          <w:p>
            <w:pPr>
              <w:spacing w:before="20" w:after="40"/>
            </w:pPr>
            <w:r>
              <w:rPr>
                <w:rFonts w:ascii="Georgia" w:cs="Georgia" w:eastAsia="Georgia" w:hAnsi="Georgia"/>
                <w:color w:val="1A1830"/>
                <w:sz w:val="22"/>
                <w:szCs w:val="22"/>
              </w:rPr>
              <w:t xml:space="preserve">L'editorNote deve contenere almeno una critica concreta e diretta — non solo incoraggiamento.</w:t>
            </w:r>
          </w:p>
          <w:p>
            <w:pPr>
              <w:spacing w:before="20" w:after="40"/>
            </w:pPr>
            <w:r>
              <w:rPr>
                <w:rFonts w:ascii="Georgia" w:cs="Georgia" w:eastAsia="Georgia" w:hAnsi="Georgia"/>
                <w:color w:val="1A1830"/>
                <w:sz w:val="22"/>
                <w:szCs w:val="22"/>
              </w:rPr>
              <w:t xml:space="preserve">La critica si concentra sulla dimensione più debole del testo, non distribuisce l'attenzione uniformemente.</w:t>
            </w:r>
          </w:p>
        </w:tc>
      </w:tr>
    </w:tbl>
    <w:p>
      <w:pPr>
        <w:pStyle w:val="Heading2"/>
        <w:spacing w:before="320" w:after="120"/>
      </w:pPr>
      <w:r>
        <w:rPr>
          <w:rFonts w:ascii="Georgia" w:cs="Georgia" w:eastAsia="Georgia" w:hAnsi="Georgia"/>
          <w:b/>
          <w:bCs/>
          <w:color w:val="1A1830"/>
          <w:sz w:val="28"/>
          <w:szCs w:val="28"/>
        </w:rPr>
        <w:t xml:space="preserve">Il grafo degli autori adiacenti</w:t>
      </w:r>
    </w:p>
    <w:p>
      <w:pPr>
        <w:spacing w:before="80" w:after="120"/>
      </w:pPr>
      <w:r>
        <w:rPr>
          <w:rFonts w:ascii="Georgia" w:cs="Georgia" w:eastAsia="Georgia" w:hAnsi="Georgia"/>
          <w:color w:val="1A1830"/>
          <w:sz w:val="24"/>
          <w:szCs w:val="24"/>
        </w:rPr>
        <w:t xml:space="preserve">Quando generi o aggiorni il tuo profilo letterario, Chief Editor costruisce automaticamente un "grafo espanso" degli autori che orbitano attorno alle tue preferenze dichiarate. Il grafo è visibile nella pagina Profilo come sezione dedicata con pill colorate.</w:t>
      </w:r>
    </w:p>
    <w:p>
      <w:pPr>
        <w:spacing w:before="80" w:after="120"/>
      </w:pPr>
      <w:r>
        <w:rPr>
          <w:rFonts w:ascii="Georgia" w:cs="Georgia" w:eastAsia="Georgia" w:hAnsi="Georgia"/>
          <w:color w:val="1A1830"/>
          <w:sz w:val="24"/>
          <w:szCs w:val="24"/>
        </w:rPr>
        <w:t xml:space="preserve">Il grafo è diviso in tre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Borders>
              <w:top w:val="single" w:color="D0CEEE" w:sz="1"/>
              <w:left w:val="single" w:color="D0CEEE" w:sz="1"/>
              <w:bottom w:val="single" w:color="D0CEEE" w:sz="1"/>
              <w:right w:val="single" w:color="D0CEEE" w:sz="1"/>
            </w:tcBorders>
            <w:shd w:fill="EDE9FF" w:val="clear"/>
            <w:tcMar>
              <w:top w:type="dxa" w:w="100"/>
              <w:left w:type="dxa" w:w="160"/>
              <w:bottom w:type="dxa" w:w="100"/>
              <w:right w:type="dxa" w:w="160"/>
            </w:tcMar>
          </w:tcPr>
          <w:p>
            <w:r>
              <w:rPr>
                <w:rFonts w:ascii="Georgia" w:cs="Georgia" w:eastAsia="Georgia" w:hAnsi="Georgia"/>
                <w:b/>
                <w:bCs/>
                <w:color w:val="7C6AF7"/>
                <w:sz w:val="22"/>
                <w:szCs w:val="22"/>
              </w:rPr>
              <w:t xml:space="preserve">Cluster</w:t>
            </w:r>
          </w:p>
        </w:tc>
        <w:tc>
          <w:tcPr>
            <w:tcBorders>
              <w:top w:val="single" w:color="D0CEEE" w:sz="1"/>
              <w:left w:val="single" w:color="D0CEEE" w:sz="1"/>
              <w:bottom w:val="single" w:color="D0CEEE" w:sz="1"/>
              <w:right w:val="single" w:color="D0CEEE" w:sz="1"/>
            </w:tcBorders>
            <w:shd w:fill="EDE9FF" w:val="clear"/>
            <w:tcMar>
              <w:top w:type="dxa" w:w="100"/>
              <w:left w:type="dxa" w:w="160"/>
              <w:bottom w:type="dxa" w:w="100"/>
              <w:right w:type="dxa" w:w="160"/>
            </w:tcMar>
          </w:tcPr>
          <w:p>
            <w:r>
              <w:rPr>
                <w:rFonts w:ascii="Georgia" w:cs="Georgia" w:eastAsia="Georgia" w:hAnsi="Georgia"/>
                <w:b/>
                <w:bCs/>
                <w:color w:val="7C6AF7"/>
                <w:sz w:val="22"/>
                <w:szCs w:val="22"/>
              </w:rPr>
              <w:t xml:space="preserve">Colore</w:t>
            </w:r>
          </w:p>
        </w:tc>
        <w:tc>
          <w:tcPr>
            <w:tcBorders>
              <w:top w:val="single" w:color="D0CEEE" w:sz="1"/>
              <w:left w:val="single" w:color="D0CEEE" w:sz="1"/>
              <w:bottom w:val="single" w:color="D0CEEE" w:sz="1"/>
              <w:right w:val="single" w:color="D0CEEE" w:sz="1"/>
            </w:tcBorders>
            <w:shd w:fill="EDE9FF" w:val="clear"/>
            <w:tcMar>
              <w:top w:type="dxa" w:w="100"/>
              <w:left w:type="dxa" w:w="160"/>
              <w:bottom w:type="dxa" w:w="100"/>
              <w:right w:type="dxa" w:w="160"/>
            </w:tcMar>
          </w:tcPr>
          <w:p>
            <w:r>
              <w:rPr>
                <w:rFonts w:ascii="Georgia" w:cs="Georgia" w:eastAsia="Georgia" w:hAnsi="Georgia"/>
                <w:b/>
                <w:bCs/>
                <w:color w:val="7C6AF7"/>
                <w:sz w:val="22"/>
                <w:szCs w:val="22"/>
              </w:rPr>
              <w:t xml:space="preserve">Cosa contiene</w:t>
            </w:r>
          </w:p>
        </w:tc>
      </w:tr>
      <w:tr>
        <w:tc>
          <w:tcPr>
            <w:tcBorders>
              <w:top w:val="single" w:color="D0CEEE" w:sz="1"/>
              <w:left w:val="single" w:color="D0CEEE" w:sz="1"/>
              <w:bottom w:val="single" w:color="D0CEEE" w:sz="1"/>
              <w:right w:val="single" w:color="D0CEEE" w:sz="1"/>
            </w:tcBorders>
            <w:shd w:fill="FFFFFF" w:val="clear"/>
            <w:tcMar>
              <w:top w:type="dxa" w:w="80"/>
              <w:left w:type="dxa" w:w="160"/>
              <w:bottom w:type="dxa" w:w="80"/>
              <w:right w:type="dxa" w:w="160"/>
            </w:tcMar>
          </w:tcPr>
          <w:p>
            <w:r>
              <w:rPr>
                <w:rFonts w:ascii="Georgia" w:cs="Georgia" w:eastAsia="Georgia" w:hAnsi="Georgia"/>
                <w:color w:val="1A1830"/>
                <w:sz w:val="21"/>
                <w:szCs w:val="21"/>
              </w:rPr>
              <w:t xml:space="preserve">Affini non ovvi</w:t>
            </w:r>
          </w:p>
        </w:tc>
        <w:tc>
          <w:tcPr>
            <w:tcBorders>
              <w:top w:val="single" w:color="D0CEEE" w:sz="1"/>
              <w:left w:val="single" w:color="D0CEEE" w:sz="1"/>
              <w:bottom w:val="single" w:color="D0CEEE" w:sz="1"/>
              <w:right w:val="single" w:color="D0CEEE" w:sz="1"/>
            </w:tcBorders>
            <w:shd w:fill="FFFFFF" w:val="clear"/>
            <w:tcMar>
              <w:top w:type="dxa" w:w="80"/>
              <w:left w:type="dxa" w:w="160"/>
              <w:bottom w:type="dxa" w:w="80"/>
              <w:right w:type="dxa" w:w="160"/>
            </w:tcMar>
          </w:tcPr>
          <w:p>
            <w:r>
              <w:rPr>
                <w:rFonts w:ascii="Georgia" w:cs="Georgia" w:eastAsia="Georgia" w:hAnsi="Georgia"/>
                <w:color w:val="1A1830"/>
                <w:sz w:val="21"/>
                <w:szCs w:val="21"/>
              </w:rPr>
              <w:t xml:space="preserve">Viola</w:t>
            </w:r>
          </w:p>
        </w:tc>
        <w:tc>
          <w:tcPr>
            <w:tcBorders>
              <w:top w:val="single" w:color="D0CEEE" w:sz="1"/>
              <w:left w:val="single" w:color="D0CEEE" w:sz="1"/>
              <w:bottom w:val="single" w:color="D0CEEE" w:sz="1"/>
              <w:right w:val="single" w:color="D0CEEE" w:sz="1"/>
            </w:tcBorders>
            <w:shd w:fill="FFFFFF" w:val="clear"/>
            <w:tcMar>
              <w:top w:type="dxa" w:w="80"/>
              <w:left w:type="dxa" w:w="160"/>
              <w:bottom w:type="dxa" w:w="80"/>
              <w:right w:type="dxa" w:w="160"/>
            </w:tcMar>
          </w:tcPr>
          <w:p>
            <w:r>
              <w:rPr>
                <w:rFonts w:ascii="Georgia" w:cs="Georgia" w:eastAsia="Georgia" w:hAnsi="Georgia"/>
                <w:color w:val="1A1830"/>
                <w:sz w:val="21"/>
                <w:szCs w:val="21"/>
              </w:rPr>
              <w:t xml:space="preserve">5 autori che condividono la tua sensibilità o tradizione ma sono meno ovvi e meno citati — scrittori della stessa area ma fuori dal canone immediato</w:t>
            </w:r>
          </w:p>
        </w:tc>
      </w:tr>
      <w:tr>
        <w:tc>
          <w:tcPr>
            <w:tcBorders>
              <w:top w:val="single" w:color="D0CEEE" w:sz="1"/>
              <w:left w:val="single" w:color="D0CEEE" w:sz="1"/>
              <w:bottom w:val="single" w:color="D0CEEE" w:sz="1"/>
              <w:right w:val="single" w:color="D0CEEE" w:sz="1"/>
            </w:tcBorders>
            <w:shd w:fill="FFFFFF" w:val="clear"/>
            <w:tcMar>
              <w:top w:type="dxa" w:w="80"/>
              <w:left w:type="dxa" w:w="160"/>
              <w:bottom w:type="dxa" w:w="80"/>
              <w:right w:type="dxa" w:w="160"/>
            </w:tcMar>
          </w:tcPr>
          <w:p>
            <w:r>
              <w:rPr>
                <w:rFonts w:ascii="Georgia" w:cs="Georgia" w:eastAsia="Georgia" w:hAnsi="Georgia"/>
                <w:color w:val="1A1830"/>
                <w:sz w:val="21"/>
                <w:szCs w:val="21"/>
              </w:rPr>
              <w:t xml:space="preserve">Per contrasto produttivo</w:t>
            </w:r>
          </w:p>
        </w:tc>
        <w:tc>
          <w:tcPr>
            <w:tcBorders>
              <w:top w:val="single" w:color="D0CEEE" w:sz="1"/>
              <w:left w:val="single" w:color="D0CEEE" w:sz="1"/>
              <w:bottom w:val="single" w:color="D0CEEE" w:sz="1"/>
              <w:right w:val="single" w:color="D0CEEE" w:sz="1"/>
            </w:tcBorders>
            <w:shd w:fill="FFFFFF" w:val="clear"/>
            <w:tcMar>
              <w:top w:type="dxa" w:w="80"/>
              <w:left w:type="dxa" w:w="160"/>
              <w:bottom w:type="dxa" w:w="80"/>
              <w:right w:type="dxa" w:w="160"/>
            </w:tcMar>
          </w:tcPr>
          <w:p>
            <w:r>
              <w:rPr>
                <w:rFonts w:ascii="Georgia" w:cs="Georgia" w:eastAsia="Georgia" w:hAnsi="Georgia"/>
                <w:color w:val="1A1830"/>
                <w:sz w:val="21"/>
                <w:szCs w:val="21"/>
              </w:rPr>
              <w:t xml:space="preserve">Blu</w:t>
            </w:r>
          </w:p>
        </w:tc>
        <w:tc>
          <w:tcPr>
            <w:tcBorders>
              <w:top w:val="single" w:color="D0CEEE" w:sz="1"/>
              <w:left w:val="single" w:color="D0CEEE" w:sz="1"/>
              <w:bottom w:val="single" w:color="D0CEEE" w:sz="1"/>
              <w:right w:val="single" w:color="D0CEEE" w:sz="1"/>
            </w:tcBorders>
            <w:shd w:fill="FFFFFF" w:val="clear"/>
            <w:tcMar>
              <w:top w:type="dxa" w:w="80"/>
              <w:left w:type="dxa" w:w="160"/>
              <w:bottom w:type="dxa" w:w="80"/>
              <w:right w:type="dxa" w:w="160"/>
            </w:tcMar>
          </w:tcPr>
          <w:p>
            <w:r>
              <w:rPr>
                <w:rFonts w:ascii="Georgia" w:cs="Georgia" w:eastAsia="Georgia" w:hAnsi="Georgia"/>
                <w:color w:val="1A1830"/>
                <w:sz w:val="21"/>
                <w:szCs w:val="21"/>
              </w:rPr>
              <w:t xml:space="preserve">5 autori stilisticamente distanti o opposti al tuo profilo — che illuminano la tua scrittura per contrasto, non per affinità</w:t>
            </w:r>
          </w:p>
        </w:tc>
      </w:tr>
      <w:tr>
        <w:tc>
          <w:tcPr>
            <w:tcBorders>
              <w:top w:val="single" w:color="D0CEEE" w:sz="1"/>
              <w:left w:val="single" w:color="D0CEEE" w:sz="1"/>
              <w:bottom w:val="single" w:color="D0CEEE" w:sz="1"/>
              <w:right w:val="single" w:color="D0CEEE" w:sz="1"/>
            </w:tcBorders>
            <w:shd w:fill="FFFFFF" w:val="clear"/>
            <w:tcMar>
              <w:top w:type="dxa" w:w="80"/>
              <w:left w:type="dxa" w:w="160"/>
              <w:bottom w:type="dxa" w:w="80"/>
              <w:right w:type="dxa" w:w="160"/>
            </w:tcMar>
          </w:tcPr>
          <w:p>
            <w:r>
              <w:rPr>
                <w:rFonts w:ascii="Georgia" w:cs="Georgia" w:eastAsia="Georgia" w:hAnsi="Georgia"/>
                <w:color w:val="1A1830"/>
                <w:sz w:val="21"/>
                <w:szCs w:val="21"/>
              </w:rPr>
              <w:t xml:space="preserve">Da scoprire</w:t>
            </w:r>
          </w:p>
        </w:tc>
        <w:tc>
          <w:tcPr>
            <w:tcBorders>
              <w:top w:val="single" w:color="D0CEEE" w:sz="1"/>
              <w:left w:val="single" w:color="D0CEEE" w:sz="1"/>
              <w:bottom w:val="single" w:color="D0CEEE" w:sz="1"/>
              <w:right w:val="single" w:color="D0CEEE" w:sz="1"/>
            </w:tcBorders>
            <w:shd w:fill="FFFFFF" w:val="clear"/>
            <w:tcMar>
              <w:top w:type="dxa" w:w="80"/>
              <w:left w:type="dxa" w:w="160"/>
              <w:bottom w:type="dxa" w:w="80"/>
              <w:right w:type="dxa" w:w="160"/>
            </w:tcMar>
          </w:tcPr>
          <w:p>
            <w:r>
              <w:rPr>
                <w:rFonts w:ascii="Georgia" w:cs="Georgia" w:eastAsia="Georgia" w:hAnsi="Georgia"/>
                <w:color w:val="1A1830"/>
                <w:sz w:val="21"/>
                <w:szCs w:val="21"/>
              </w:rPr>
              <w:t xml:space="preserve">Verde</w:t>
            </w:r>
          </w:p>
        </w:tc>
        <w:tc>
          <w:tcPr>
            <w:tcBorders>
              <w:top w:val="single" w:color="D0CEEE" w:sz="1"/>
              <w:left w:val="single" w:color="D0CEEE" w:sz="1"/>
              <w:bottom w:val="single" w:color="D0CEEE" w:sz="1"/>
              <w:right w:val="single" w:color="D0CEEE" w:sz="1"/>
            </w:tcBorders>
            <w:shd w:fill="FFFFFF" w:val="clear"/>
            <w:tcMar>
              <w:top w:type="dxa" w:w="80"/>
              <w:left w:type="dxa" w:w="160"/>
              <w:bottom w:type="dxa" w:w="80"/>
              <w:right w:type="dxa" w:w="160"/>
            </w:tcMar>
          </w:tcPr>
          <w:p>
            <w:r>
              <w:rPr>
                <w:rFonts w:ascii="Georgia" w:cs="Georgia" w:eastAsia="Georgia" w:hAnsi="Georgia"/>
                <w:color w:val="1A1830"/>
                <w:sz w:val="21"/>
                <w:szCs w:val="21"/>
              </w:rPr>
              <w:t xml:space="preserve">5 autori probabilmente sconosciuti all'utente ma rilevanti per il DNA dichiarato — voci marginali, tradizioni lontane, generi inaspettati</w:t>
            </w:r>
          </w:p>
        </w:tc>
      </w:tr>
    </w:tbl>
    <w:p>
      <w:pPr>
        <w:spacing w:before="160" w:after="160"/>
      </w:pPr>
    </w:p>
    <w:p>
      <w:pPr>
        <w:spacing w:before="80" w:after="120"/>
      </w:pPr>
      <w:r>
        <w:rPr>
          <w:rFonts w:ascii="Georgia" w:cs="Georgia" w:eastAsia="Georgia" w:hAnsi="Georgia"/>
          <w:color w:val="1A1830"/>
          <w:sz w:val="24"/>
          <w:szCs w:val="24"/>
        </w:rPr>
        <w:t xml:space="preserve">Nelle analisi successive alla generazione del profilo, il Chief Editor usa il grafo espanso — non gli autori dichiarati — come serbatoio di riferimenti. Questo garantisce che ogni critica apra verso territorio nuovo invece di confermare il già noto.</w:t>
      </w:r>
    </w:p>
    <w:p>
      <w:pPr>
        <w:pStyle w:val="Heading2"/>
        <w:spacing w:before="320" w:after="120"/>
      </w:pPr>
      <w:r>
        <w:rPr>
          <w:rFonts w:ascii="Georgia" w:cs="Georgia" w:eastAsia="Georgia" w:hAnsi="Georgia"/>
          <w:b/>
          <w:bCs/>
          <w:color w:val="1A1830"/>
          <w:sz w:val="28"/>
          <w:szCs w:val="28"/>
        </w:rPr>
        <w:t xml:space="preserve">Come attivare il grafo</w:t>
      </w:r>
    </w:p>
    <w:p>
      <w:pPr>
        <w:spacing w:before="80" w:after="120"/>
      </w:pPr>
      <w:r>
        <w:rPr>
          <w:rFonts w:ascii="Georgia" w:cs="Georgia" w:eastAsia="Georgia" w:hAnsi="Georgia"/>
          <w:color w:val="1A1830"/>
          <w:sz w:val="24"/>
          <w:szCs w:val="24"/>
        </w:rPr>
        <w:t xml:space="preserve">Il grafo viene generato automaticamente ogni volta che crei o aggiorni il profilo letterario:</w:t>
      </w:r>
    </w:p>
    <w:p>
      <w:pPr>
        <w:pStyle w:val="ListParagraph"/>
        <w:numPr>
          <w:ilvl w:val="0"/>
          <w:numId w:val="2"/>
        </w:numPr>
        <w:spacing w:before="40" w:after="60"/>
      </w:pPr>
      <w:r>
        <w:rPr>
          <w:rFonts w:ascii="Georgia" w:cs="Georgia" w:eastAsia="Georgia" w:hAnsi="Georgia"/>
          <w:color w:val="1A1830"/>
          <w:sz w:val="24"/>
          <w:szCs w:val="24"/>
        </w:rPr>
        <w:t xml:space="preserve">Vai in PROFILO nel menu di navigazione in alto</w:t>
      </w:r>
    </w:p>
    <w:p>
      <w:pPr>
        <w:pStyle w:val="ListParagraph"/>
        <w:numPr>
          <w:ilvl w:val="0"/>
          <w:numId w:val="2"/>
        </w:numPr>
        <w:spacing w:before="40" w:after="60"/>
      </w:pPr>
      <w:r>
        <w:rPr>
          <w:rFonts w:ascii="Georgia" w:cs="Georgia" w:eastAsia="Georgia" w:hAnsi="Georgia"/>
          <w:color w:val="1A1830"/>
          <w:sz w:val="24"/>
          <w:szCs w:val="24"/>
        </w:rPr>
        <w:t xml:space="preserve">Assicurati di avere almeno un autore e un genere inseriti</w:t>
      </w:r>
    </w:p>
    <w:p>
      <w:pPr>
        <w:pStyle w:val="ListParagraph"/>
        <w:numPr>
          <w:ilvl w:val="0"/>
          <w:numId w:val="2"/>
        </w:numPr>
        <w:spacing w:before="40" w:after="60"/>
      </w:pPr>
      <w:r>
        <w:rPr>
          <w:rFonts w:ascii="Georgia" w:cs="Georgia" w:eastAsia="Georgia" w:hAnsi="Georgia"/>
          <w:color w:val="1A1830"/>
          <w:sz w:val="24"/>
          <w:szCs w:val="24"/>
        </w:rPr>
        <w:t xml:space="preserve">Clicca "Genera profilo letterario" (se è la prima volta) oppure "Aggiorna profilo"</w:t>
      </w:r>
    </w:p>
    <w:p>
      <w:pPr>
        <w:pStyle w:val="ListParagraph"/>
        <w:numPr>
          <w:ilvl w:val="0"/>
          <w:numId w:val="2"/>
        </w:numPr>
        <w:spacing w:before="40" w:after="60"/>
      </w:pPr>
      <w:r>
        <w:rPr>
          <w:rFonts w:ascii="Georgia" w:cs="Georgia" w:eastAsia="Georgia" w:hAnsi="Georgia"/>
          <w:color w:val="1A1830"/>
          <w:sz w:val="24"/>
          <w:szCs w:val="24"/>
        </w:rPr>
        <w:t xml:space="preserve">Attendi 30-45 secondi — l'AI analizza le preferenze e costruisce il grafo</w:t>
      </w:r>
    </w:p>
    <w:p>
      <w:pPr>
        <w:pStyle w:val="ListParagraph"/>
        <w:numPr>
          <w:ilvl w:val="0"/>
          <w:numId w:val="2"/>
        </w:numPr>
        <w:spacing w:before="40" w:after="60"/>
      </w:pPr>
      <w:r>
        <w:rPr>
          <w:rFonts w:ascii="Georgia" w:cs="Georgia" w:eastAsia="Georgia" w:hAnsi="Georgia"/>
          <w:color w:val="1A1830"/>
          <w:sz w:val="24"/>
          <w:szCs w:val="24"/>
        </w:rPr>
        <w:t xml:space="preserve">Nella pagina profilo appare la nuova sezione "Grafo autori espanso" con le tre categorie di pill</w:t>
      </w:r>
    </w:p>
    <w:p>
      <w:pPr>
        <w:spacing w:before="80" w:after="120"/>
      </w:pPr>
      <w:r>
        <w:rPr>
          <w:rFonts w:ascii="Georgia" w:cs="Georgia" w:eastAsia="Georgia" w:hAnsi="Georgia"/>
          <w:color w:val="1A1830"/>
          <w:sz w:val="24"/>
          <w:szCs w:val="24"/>
        </w:rPr>
        <w:t xml:space="preserve">Il grafo non è statico: se aggiorni il profilo dopo aver letto nuovi autori o cambiato sensibilità, il grafo si ricalcola automaticamente con le nuove preferenze.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CEEE" w:sz="1"/>
              <w:left w:val="single" w:color="D0CEEE" w:sz="1"/>
              <w:bottom w:val="single" w:color="D0CEEE" w:sz="1"/>
              <w:right w:val="single" w:color="D0CEEE" w:sz="1"/>
            </w:tcBorders>
            <w:shd w:fill="EDE9FF" w:val="clear"/>
            <w:tcMar>
              <w:top w:type="dxa" w:w="200"/>
              <w:left w:type="dxa" w:w="260"/>
              <w:bottom w:type="dxa" w:w="200"/>
              <w:right w:type="dxa" w:w="260"/>
            </w:tcMar>
          </w:tcPr>
          <w:p>
            <w:pPr>
              <w:spacing w:before="0" w:after="100"/>
            </w:pPr>
            <w:r>
              <w:rPr>
                <w:rFonts w:ascii="Georgia" w:cs="Georgia" w:eastAsia="Georgia" w:hAnsi="Georgia"/>
                <w:b/>
                <w:bCs/>
                <w:color w:val="7C6AF7"/>
                <w:sz w:val="22"/>
                <w:szCs w:val="22"/>
              </w:rPr>
              <w:t xml:space="preserve">Esempio — grafo per un profilo saggistico</w:t>
            </w:r>
          </w:p>
          <w:p>
            <w:pPr>
              <w:spacing w:before="30" w:after="40"/>
            </w:pPr>
            <w:r>
              <w:rPr>
                <w:rFonts w:ascii="Georgia" w:cs="Georgia" w:eastAsia="Georgia" w:hAnsi="Georgia"/>
                <w:color w:val="1A1830"/>
                <w:sz w:val="22"/>
                <w:szCs w:val="22"/>
              </w:rPr>
              <w:t xml:space="preserve">1.  Profilo dichiarato: autori Montaigne, Woolf, Magris. Genere: saggio narrativo.</w:t>
            </w:r>
          </w:p>
          <w:p>
            <w:pPr>
              <w:spacing w:before="30" w:after="40"/>
            </w:pPr>
            <w:r>
              <w:rPr>
                <w:rFonts w:ascii="Georgia" w:cs="Georgia" w:eastAsia="Georgia" w:hAnsi="Georgia"/>
                <w:color w:val="1A1830"/>
                <w:sz w:val="22"/>
                <w:szCs w:val="22"/>
              </w:rPr>
              <w:t xml:space="preserve">2.  Grafo generato — Affini non ovvi: Elias Canetti, Annie Dillard, Gretel Ehrlich, John Berger, W.G. Sebald. Contrasto: Raymond Carver, Cesar Aira, Lydia Davis, Thomas Bernhard. Da scoprire: Saidiya Hartman, Claudia Rankine, Camille Dungy, Robin Wall Kimmerer, Teju Cole.</w:t>
            </w:r>
          </w:p>
          <w:p>
            <w:pPr>
              <w:spacing w:before="30" w:after="40"/>
            </w:pPr>
            <w:r>
              <w:rPr>
                <w:rFonts w:ascii="Georgia" w:cs="Georgia" w:eastAsia="Georgia" w:hAnsi="Georgia"/>
                <w:color w:val="1A1830"/>
                <w:sz w:val="22"/>
                <w:szCs w:val="22"/>
              </w:rPr>
              <w:t xml:space="preserve">3.  L'analisi del giorno successiva cita come riferimento Saidiya Hartman e Camille Dungy invece di Woolf e Montaigne.</w:t>
            </w:r>
          </w:p>
          <w:p>
            <w:pPr>
              <w:spacing w:before="80" w:after="0"/>
            </w:pPr>
            <w:r>
              <w:rPr>
                <w:rFonts w:ascii="Georgia" w:cs="Georgia" w:eastAsia="Georgia" w:hAnsi="Georgia"/>
                <w:b/>
                <w:bCs/>
                <w:color w:val="4ADE80"/>
                <w:sz w:val="22"/>
                <w:szCs w:val="22"/>
              </w:rPr>
              <w:t xml:space="preserve">-&gt; </w:t>
            </w:r>
            <w:r>
              <w:rPr>
                <w:rFonts w:ascii="Georgia" w:cs="Georgia" w:eastAsia="Georgia" w:hAnsi="Georgia"/>
                <w:i/>
                <w:iCs/>
                <w:color w:val="1A1830"/>
                <w:sz w:val="22"/>
                <w:szCs w:val="22"/>
              </w:rPr>
              <w:t xml:space="preserve">Il risultato: l'analisi critica apre verso la tradizione del saggio afroamericano contemporaneo — un territorio che condivide la tensione tra memoir e saggistica del profilo, ma da una prospettiva radicalmente diversa.</w:t>
            </w:r>
          </w:p>
        </w:tc>
      </w:tr>
    </w:tbl>
    <w:p>
      <w:pPr>
        <w:pStyle w:val="Heading2"/>
        <w:spacing w:before="320" w:after="120"/>
      </w:pPr>
      <w:r>
        <w:rPr>
          <w:rFonts w:ascii="Georgia" w:cs="Georgia" w:eastAsia="Georgia" w:hAnsi="Georgia"/>
          <w:b/>
          <w:bCs/>
          <w:color w:val="1A1830"/>
          <w:sz w:val="28"/>
          <w:szCs w:val="28"/>
        </w:rPr>
        <w:t xml:space="preserve">Leggere i riferimenti nelle analisi</w:t>
      </w:r>
    </w:p>
    <w:p>
      <w:pPr>
        <w:spacing w:before="80" w:after="120"/>
      </w:pPr>
      <w:r>
        <w:rPr>
          <w:rFonts w:ascii="Georgia" w:cs="Georgia" w:eastAsia="Georgia" w:hAnsi="Georgia"/>
          <w:color w:val="1A1830"/>
          <w:sz w:val="24"/>
          <w:szCs w:val="24"/>
        </w:rPr>
        <w:t xml:space="preserve">Quando ricevi un'analisi del Chief Editor, la sezione "Riferimenti letterari" contiene ora autori e opere che probabilmente non conosci. Non è un errore — è il sistema che funziona come previsto.</w:t>
      </w:r>
    </w:p>
    <w:p>
      <w:pPr>
        <w:spacing w:before="80" w:after="120"/>
      </w:pPr>
      <w:r>
        <w:rPr>
          <w:rFonts w:ascii="Georgia" w:cs="Georgia" w:eastAsia="Georgia" w:hAnsi="Georgia"/>
          <w:color w:val="1A1830"/>
          <w:sz w:val="24"/>
          <w:szCs w:val="24"/>
        </w:rPr>
        <w:t xml:space="preserve">Usa i riferimenti come lista di lettura. Cerca gli autori su Wikipedia, cerca un'opera su Google, leggi una pagina su Anobii. Anche solo il nome — se non ti dice niente — è un'informazione: ti dice che c'è un territorio che il tuo profilo non ha ancora esplorato.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CEEE" w:sz="1"/>
              <w:left w:val="single" w:color="D0CEEE" w:sz="1"/>
              <w:bottom w:val="single" w:color="D0CEEE" w:sz="1"/>
              <w:right w:val="single" w:color="D0CEEE" w:sz="1"/>
            </w:tcBorders>
            <w:shd w:fill="E8FDF0" w:val="clear"/>
            <w:tcMar>
              <w:top w:type="dxa" w:w="180"/>
              <w:left w:type="dxa" w:w="240"/>
              <w:bottom w:type="dxa" w:w="180"/>
              <w:right w:type="dxa" w:w="240"/>
            </w:tcMar>
          </w:tcPr>
          <w:p>
            <w:pPr>
              <w:spacing w:before="0" w:after="80"/>
            </w:pPr>
            <w:r>
              <w:rPr>
                <w:rFonts w:ascii="Georgia" w:cs="Georgia" w:eastAsia="Georgia" w:hAnsi="Georgia"/>
                <w:b/>
                <w:bCs/>
                <w:color w:val="7C6AF7"/>
                <w:sz w:val="22"/>
                <w:szCs w:val="22"/>
              </w:rPr>
              <w:t xml:space="preserve">Suggerimento</w:t>
            </w:r>
          </w:p>
          <w:p>
            <w:pPr>
              <w:spacing w:before="20" w:after="40"/>
            </w:pPr>
            <w:r>
              <w:rPr>
                <w:rFonts w:ascii="Georgia" w:cs="Georgia" w:eastAsia="Georgia" w:hAnsi="Georgia"/>
                <w:color w:val="1A1830"/>
                <w:sz w:val="22"/>
                <w:szCs w:val="22"/>
              </w:rPr>
              <w:t xml:space="preserve">Aggiorna il profilo ogni 3-4 mesi per ricalcolare il grafo con le nuove letture.</w:t>
            </w:r>
          </w:p>
          <w:p>
            <w:pPr>
              <w:spacing w:before="20" w:after="40"/>
            </w:pPr>
            <w:r>
              <w:rPr>
                <w:rFonts w:ascii="Georgia" w:cs="Georgia" w:eastAsia="Georgia" w:hAnsi="Georgia"/>
                <w:color w:val="1A1830"/>
                <w:sz w:val="22"/>
                <w:szCs w:val="22"/>
              </w:rPr>
              <w:t xml:space="preserve">Se un riferimento ti colpisce, aggiungilo tra i tuoi autori preferiti nel profilo — il grafo si adatterà di conseguenza.</w:t>
            </w:r>
          </w:p>
          <w:p>
            <w:pPr>
              <w:spacing w:before="20" w:after="40"/>
            </w:pPr>
            <w:r>
              <w:rPr>
                <w:rFonts w:ascii="Georgia" w:cs="Georgia" w:eastAsia="Georgia" w:hAnsi="Georgia"/>
                <w:color w:val="1A1830"/>
                <w:sz w:val="22"/>
                <w:szCs w:val="22"/>
              </w:rPr>
              <w:t xml:space="preserve">La biodiversità critica è più utile nel lungo periodo: le prime sessioni possono sembrare "fuori dal segno", ma nel tempo aprono connessioni inaspettate.</w:t>
            </w:r>
          </w:p>
        </w:tc>
      </w:tr>
    </w:tbl>
    <w:p>
      <w:pPr>
        <w:pBdr>
          <w:bottom w:val="single" w:color="D0CEEE" w:sz="4" w:space="1"/>
        </w:pBdr>
        <w:spacing w:before="240" w:after="240"/>
      </w:pPr>
    </w:p>
    <w:p>
      <w:pPr>
        <w:spacing w:before="480" w:after="80"/>
        <w:jc w:val="center"/>
      </w:pPr>
      <w:r>
        <w:rPr>
          <w:rFonts w:ascii="Georgia" w:cs="Georgia" w:eastAsia="Georgia" w:hAnsi="Georgia"/>
          <w:i/>
          <w:iCs/>
          <w:color w:val="7C6AF7"/>
          <w:sz w:val="28"/>
          <w:szCs w:val="28"/>
        </w:rPr>
        <w:t xml:space="preserve">"La scrittura e riscrittura."</w:t>
      </w:r>
    </w:p>
    <w:p>
      <w:pPr>
        <w:spacing w:before="0" w:after="0"/>
        <w:jc w:val="center"/>
      </w:pPr>
      <w:r>
        <w:rPr>
          <w:rFonts w:ascii="Georgia" w:cs="Georgia" w:eastAsia="Georgia" w:hAnsi="Georgia"/>
          <w:color w:val="5A5870"/>
          <w:sz w:val="22"/>
          <w:szCs w:val="22"/>
        </w:rPr>
        <w:t xml:space="preserve">— William Zinsser</w:t>
      </w:r>
    </w:p>
    <w:p>
      <w:pPr>
        <w:spacing w:before="60" w:after="0"/>
        <w:jc w:val="center"/>
      </w:pPr>
      <w:r>
        <w:rPr>
          <w:rFonts w:ascii="Georgia" w:cs="Georgia" w:eastAsia="Georgia" w:hAnsi="Georgia"/>
          <w:i/>
          <w:iCs/>
          <w:color w:val="5A5870"/>
          <w:sz w:val="24"/>
          <w:szCs w:val="24"/>
        </w:rPr>
        <w:t xml:space="preserve">Chief Editor — Scrivi ogni giorno. La tua voce diventa un'opera.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80"/>
      <w:outlineLvl w:val="0"/>
    </w:pPr>
    <w:rPr>
      <w:rFonts w:ascii="Georgia" w:cs="Georgia" w:eastAsia="Georgia" w:hAnsi="Georgia"/>
      <w:b/>
      <w:bCs/>
      <w:color w:val="7C6AF7"/>
      <w:sz w:val="36"/>
      <w:szCs w:val="36"/>
    </w:rPr>
  </w:style>
  <w:style w:type="paragraph" w:styleId="Heading2">
    <w:name w:val="Heading 2"/>
    <w:basedOn w:val="Normal"/>
    <w:next w:val="Normal"/>
    <w:qFormat/>
    <w:pPr>
      <w:spacing w:before="320" w:after="120"/>
      <w:outlineLvl w:val="1"/>
    </w:pPr>
    <w:rPr>
      <w:rFonts w:ascii="Georgia" w:cs="Georgia" w:eastAsia="Georgia" w:hAnsi="Georgia"/>
      <w:b/>
      <w:bCs/>
      <w:color w:val="1A1830"/>
      <w:sz w:val="28"/>
      <w:szCs w:val="28"/>
    </w:rPr>
  </w:style>
  <w:style w:type="paragraph" w:styleId="Heading3">
    <w:name w:val="Heading 3"/>
    <w:basedOn w:val="Normal"/>
    <w:next w:val="Normal"/>
    <w:qFormat/>
    <w:pPr>
      <w:spacing w:before="240" w:after="80"/>
      <w:outlineLvl w:val="2"/>
    </w:pPr>
    <w:rPr>
      <w:rFonts w:ascii="Georgia" w:cs="Georgia" w:eastAsia="Georgia" w:hAnsi="Georgia"/>
      <w:b/>
      <w:bCs/>
      <w:color w:val="7C6AF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2026-04-08T19:46:40.387Z</dcterms:created>
  <dcterms:modified xsi:type="dcterms:W3CDTF">2026-04-08T19:46:40.389Z</dcterms:modified>
</cp:coreProperties>
</file>

<file path=docProps/custom.xml><?xml version="1.0" encoding="utf-8"?>
<Properties xmlns="http://schemas.openxmlformats.org/officeDocument/2006/custom-properties" xmlns:vt="http://schemas.openxmlformats.org/officeDocument/2006/docPropsVTypes"/>
</file>