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4E936" w14:textId="77777777" w:rsidR="00065307" w:rsidRDefault="00065307" w:rsidP="0015531E">
      <w:pPr>
        <w:jc w:val="center"/>
        <w:rPr>
          <w:sz w:val="32"/>
          <w:szCs w:val="32"/>
        </w:rPr>
      </w:pPr>
    </w:p>
    <w:p w14:paraId="2938CECF" w14:textId="77777777" w:rsidR="00065307" w:rsidRDefault="00065307" w:rsidP="0015531E">
      <w:pPr>
        <w:jc w:val="center"/>
        <w:rPr>
          <w:sz w:val="32"/>
          <w:szCs w:val="32"/>
        </w:rPr>
      </w:pPr>
    </w:p>
    <w:p w14:paraId="7B8EC066" w14:textId="77777777" w:rsidR="00065307" w:rsidRDefault="00065307" w:rsidP="0015531E">
      <w:pPr>
        <w:jc w:val="center"/>
        <w:rPr>
          <w:sz w:val="32"/>
          <w:szCs w:val="32"/>
        </w:rPr>
      </w:pPr>
    </w:p>
    <w:p w14:paraId="4C4A6EB2" w14:textId="77777777" w:rsidR="00065307" w:rsidRDefault="00065307" w:rsidP="0015531E">
      <w:pPr>
        <w:jc w:val="center"/>
        <w:rPr>
          <w:sz w:val="32"/>
          <w:szCs w:val="32"/>
        </w:rPr>
      </w:pPr>
    </w:p>
    <w:p w14:paraId="3FF26A76" w14:textId="77777777" w:rsidR="00065307" w:rsidRDefault="00065307" w:rsidP="0015531E">
      <w:pPr>
        <w:jc w:val="center"/>
        <w:rPr>
          <w:sz w:val="32"/>
          <w:szCs w:val="32"/>
        </w:rPr>
      </w:pPr>
    </w:p>
    <w:p w14:paraId="403A7C9C" w14:textId="77777777" w:rsidR="00065307" w:rsidRDefault="00065307" w:rsidP="0015531E">
      <w:pPr>
        <w:jc w:val="center"/>
        <w:rPr>
          <w:sz w:val="32"/>
          <w:szCs w:val="32"/>
        </w:rPr>
      </w:pPr>
    </w:p>
    <w:p w14:paraId="75269ABC" w14:textId="77777777" w:rsidR="00065307" w:rsidRDefault="00065307" w:rsidP="0015531E">
      <w:pPr>
        <w:jc w:val="center"/>
        <w:rPr>
          <w:sz w:val="32"/>
          <w:szCs w:val="32"/>
        </w:rPr>
      </w:pPr>
    </w:p>
    <w:p w14:paraId="3E262AF3" w14:textId="11112E8F" w:rsidR="0015531E" w:rsidRDefault="0015531E" w:rsidP="0015531E">
      <w:pPr>
        <w:jc w:val="center"/>
        <w:rPr>
          <w:rFonts w:ascii="Aptos Slab Black" w:hAnsi="Aptos Slab Black"/>
          <w:sz w:val="56"/>
          <w:szCs w:val="56"/>
        </w:rPr>
      </w:pPr>
      <w:r w:rsidRPr="00065307">
        <w:rPr>
          <w:rFonts w:ascii="Aptos Slab Black" w:hAnsi="Aptos Slab Black"/>
          <w:sz w:val="72"/>
          <w:szCs w:val="72"/>
        </w:rPr>
        <w:t xml:space="preserve">POWER QUERY </w:t>
      </w:r>
      <w:r w:rsidR="00065307" w:rsidRPr="00065307">
        <w:rPr>
          <w:rFonts w:ascii="Aptos Slab Black" w:hAnsi="Aptos Slab Black"/>
          <w:sz w:val="72"/>
          <w:szCs w:val="72"/>
        </w:rPr>
        <w:t>–</w:t>
      </w:r>
      <w:r w:rsidRPr="00065307">
        <w:rPr>
          <w:rFonts w:ascii="Aptos Slab Black" w:hAnsi="Aptos Slab Black"/>
          <w:sz w:val="72"/>
          <w:szCs w:val="72"/>
        </w:rPr>
        <w:t xml:space="preserve"> </w:t>
      </w:r>
      <w:r w:rsidR="001B6172" w:rsidRPr="001B6172">
        <w:rPr>
          <w:rFonts w:ascii="Aptos Slab Black" w:hAnsi="Aptos Slab Black"/>
          <w:sz w:val="56"/>
          <w:szCs w:val="56"/>
        </w:rPr>
        <w:t>fx</w:t>
      </w:r>
      <w:r w:rsidR="000A0B5C">
        <w:rPr>
          <w:rFonts w:ascii="Aptos Slab Black" w:hAnsi="Aptos Slab Black"/>
          <w:sz w:val="56"/>
          <w:szCs w:val="56"/>
        </w:rPr>
        <w:t>GetPQEnv</w:t>
      </w:r>
      <w:r w:rsidR="00065307" w:rsidRPr="001B6172">
        <w:rPr>
          <w:rFonts w:ascii="Aptos Slab Black" w:hAnsi="Aptos Slab Black"/>
          <w:sz w:val="56"/>
          <w:szCs w:val="56"/>
        </w:rPr>
        <w:t>()</w:t>
      </w:r>
    </w:p>
    <w:p w14:paraId="1B842CA9" w14:textId="6F9A46F8" w:rsidR="00AE546B" w:rsidRPr="00065307" w:rsidRDefault="00AE546B" w:rsidP="0015531E">
      <w:pPr>
        <w:jc w:val="center"/>
        <w:rPr>
          <w:rFonts w:ascii="Aptos Slab Black" w:hAnsi="Aptos Slab Black"/>
          <w:sz w:val="72"/>
          <w:szCs w:val="72"/>
        </w:rPr>
      </w:pPr>
      <w:r>
        <w:rPr>
          <w:rFonts w:ascii="Aptos Slab Black" w:hAnsi="Aptos Slab Black"/>
          <w:sz w:val="56"/>
          <w:szCs w:val="56"/>
        </w:rPr>
        <w:t>[updated 08/20/2026]</w:t>
      </w:r>
    </w:p>
    <w:p w14:paraId="66B32E3F" w14:textId="77777777" w:rsidR="0015531E" w:rsidRDefault="0015531E">
      <w:pPr>
        <w:rPr>
          <w:b/>
          <w:bCs/>
        </w:rPr>
      </w:pPr>
      <w:r>
        <w:rPr>
          <w:b/>
          <w:bCs/>
        </w:rPr>
        <w:br w:type="page"/>
      </w:r>
    </w:p>
    <w:p w14:paraId="03E90EF5" w14:textId="77777777" w:rsidR="0015531E" w:rsidRPr="0015531E" w:rsidRDefault="0015531E" w:rsidP="0015531E">
      <w:pPr>
        <w:rPr>
          <w:b/>
          <w:bCs/>
        </w:rPr>
      </w:pPr>
    </w:p>
    <w:p w14:paraId="35BE7717" w14:textId="2BA68822" w:rsidR="00065307" w:rsidRPr="005D602F" w:rsidRDefault="001B6172" w:rsidP="005D602F">
      <w:pPr>
        <w:spacing w:after="0" w:line="240" w:lineRule="auto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A </w:t>
      </w:r>
      <w:r w:rsidR="00E93BB8">
        <w:rPr>
          <w:b/>
          <w:bCs/>
          <w:sz w:val="36"/>
          <w:szCs w:val="36"/>
        </w:rPr>
        <w:t>Rudimentary Method for Documenting the Power Query Environment in Microsoft Excel</w:t>
      </w:r>
    </w:p>
    <w:p w14:paraId="594A87B0" w14:textId="422F9045" w:rsidR="0015531E" w:rsidRPr="005D602F" w:rsidRDefault="0015531E" w:rsidP="005D602F">
      <w:pPr>
        <w:spacing w:after="0" w:line="240" w:lineRule="auto"/>
        <w:jc w:val="center"/>
        <w:rPr>
          <w:sz w:val="36"/>
          <w:szCs w:val="36"/>
        </w:rPr>
      </w:pPr>
      <w:r w:rsidRPr="005D602F">
        <w:rPr>
          <w:i/>
          <w:iCs/>
          <w:sz w:val="36"/>
          <w:szCs w:val="36"/>
        </w:rPr>
        <w:t>A visual and narrative exploration by Adiv Abramson</w:t>
      </w:r>
    </w:p>
    <w:p w14:paraId="31E84527" w14:textId="77777777" w:rsidR="005D602F" w:rsidRDefault="005D602F" w:rsidP="00FB520A">
      <w:pPr>
        <w:spacing w:after="0" w:line="240" w:lineRule="auto"/>
        <w:rPr>
          <w:b/>
          <w:bCs/>
        </w:rPr>
      </w:pPr>
    </w:p>
    <w:p w14:paraId="5D480D40" w14:textId="77777777" w:rsidR="005D602F" w:rsidRDefault="005D602F" w:rsidP="00FB520A">
      <w:pPr>
        <w:spacing w:after="0" w:line="240" w:lineRule="auto"/>
        <w:rPr>
          <w:b/>
          <w:bCs/>
        </w:rPr>
      </w:pPr>
    </w:p>
    <w:p w14:paraId="1B445BDB" w14:textId="36B1C7BA" w:rsidR="0015531E" w:rsidRPr="0015531E" w:rsidRDefault="0015531E" w:rsidP="00FB520A">
      <w:pPr>
        <w:spacing w:after="0" w:line="240" w:lineRule="auto"/>
      </w:pPr>
      <w:r w:rsidRPr="0015531E">
        <w:rPr>
          <w:b/>
          <w:bCs/>
        </w:rPr>
        <w:t>Code, tests, and screenshots:</w:t>
      </w:r>
      <w:r w:rsidRPr="0015531E">
        <w:t xml:space="preserve"> Adiv Abramson</w:t>
      </w:r>
    </w:p>
    <w:p w14:paraId="2884B022" w14:textId="6039E224" w:rsidR="0015531E" w:rsidRPr="0015531E" w:rsidRDefault="0015531E" w:rsidP="00FB520A">
      <w:pPr>
        <w:spacing w:after="0" w:line="240" w:lineRule="auto"/>
      </w:pPr>
      <w:r w:rsidRPr="0015531E">
        <w:rPr>
          <w:b/>
          <w:bCs/>
        </w:rPr>
        <w:t>Narrative descriptions and explanatory text:</w:t>
      </w:r>
      <w:r w:rsidRPr="0015531E">
        <w:t xml:space="preserve"> </w:t>
      </w:r>
      <w:r w:rsidR="008B3093">
        <w:t>Adiv Abramson</w:t>
      </w:r>
      <w:r w:rsidR="00D13EBB">
        <w:t xml:space="preserve"> (with </w:t>
      </w:r>
      <w:r w:rsidR="00C826FD">
        <w:t>additional comments by Microsoft CoPilot)</w:t>
      </w:r>
    </w:p>
    <w:p w14:paraId="2DFE0F81" w14:textId="77777777" w:rsidR="00FB520A" w:rsidRDefault="00FB520A" w:rsidP="0015531E">
      <w:pPr>
        <w:rPr>
          <w:b/>
          <w:bCs/>
        </w:rPr>
      </w:pPr>
    </w:p>
    <w:p w14:paraId="3B7ECFCF" w14:textId="77777777" w:rsidR="00B413BA" w:rsidRDefault="00B413BA">
      <w:pPr>
        <w:rPr>
          <w:b/>
          <w:bCs/>
        </w:rPr>
      </w:pPr>
      <w:r>
        <w:rPr>
          <w:b/>
          <w:bCs/>
        </w:rPr>
        <w:br w:type="page"/>
      </w:r>
    </w:p>
    <w:p w14:paraId="0C7AED21" w14:textId="77777777" w:rsidR="007657C1" w:rsidRDefault="007657C1" w:rsidP="007657C1">
      <w:pPr>
        <w:spacing w:after="0" w:line="240" w:lineRule="auto"/>
      </w:pPr>
      <w:r>
        <w:lastRenderedPageBreak/>
        <w:t>/*   fxGetPQEnv()</w:t>
      </w:r>
    </w:p>
    <w:p w14:paraId="62E7C6DB" w14:textId="77777777" w:rsidR="007657C1" w:rsidRDefault="007657C1" w:rsidP="007657C1">
      <w:pPr>
        <w:spacing w:after="0" w:line="240" w:lineRule="auto"/>
      </w:pPr>
    </w:p>
    <w:p w14:paraId="70C49E6A" w14:textId="77777777" w:rsidR="007657C1" w:rsidRDefault="007657C1" w:rsidP="007657C1">
      <w:pPr>
        <w:spacing w:after="0" w:line="240" w:lineRule="auto"/>
      </w:pPr>
      <w:r>
        <w:t xml:space="preserve">     Uses intrinsic variable #section[Section1] to collect</w:t>
      </w:r>
    </w:p>
    <w:p w14:paraId="41FE4710" w14:textId="77777777" w:rsidR="007657C1" w:rsidRDefault="007657C1" w:rsidP="007657C1">
      <w:pPr>
        <w:spacing w:after="0" w:line="240" w:lineRule="auto"/>
      </w:pPr>
      <w:r>
        <w:t xml:space="preserve">     information about objects in the Power Query Editor.</w:t>
      </w:r>
    </w:p>
    <w:p w14:paraId="52F902B5" w14:textId="77777777" w:rsidR="007657C1" w:rsidRDefault="007657C1" w:rsidP="007657C1">
      <w:pPr>
        <w:spacing w:after="0" w:line="240" w:lineRule="auto"/>
      </w:pPr>
    </w:p>
    <w:p w14:paraId="35E9C80D" w14:textId="77777777" w:rsidR="007657C1" w:rsidRDefault="007657C1" w:rsidP="007657C1">
      <w:pPr>
        <w:spacing w:after="0" w:line="240" w:lineRule="auto"/>
      </w:pPr>
      <w:r>
        <w:t xml:space="preserve">     [NEW CODE: 08/20/2026] Now using fxGetFunctionSignature() to obtain the </w:t>
      </w:r>
    </w:p>
    <w:p w14:paraId="64AC5C95" w14:textId="77777777" w:rsidR="007657C1" w:rsidRDefault="007657C1" w:rsidP="007657C1">
      <w:pPr>
        <w:spacing w:after="0" w:line="240" w:lineRule="auto"/>
      </w:pPr>
      <w:r>
        <w:t xml:space="preserve">     signature of custom and built-in signatures, providing more informarion</w:t>
      </w:r>
    </w:p>
    <w:p w14:paraId="4368B35E" w14:textId="77777777" w:rsidR="007657C1" w:rsidRDefault="007657C1" w:rsidP="007657C1">
      <w:pPr>
        <w:spacing w:after="0" w:line="240" w:lineRule="auto"/>
      </w:pPr>
      <w:r>
        <w:t xml:space="preserve">     about the contents of the Power Query environment.</w:t>
      </w:r>
    </w:p>
    <w:p w14:paraId="22B604ED" w14:textId="77777777" w:rsidR="007657C1" w:rsidRDefault="007657C1" w:rsidP="007657C1">
      <w:pPr>
        <w:spacing w:after="0" w:line="240" w:lineRule="auto"/>
      </w:pPr>
    </w:p>
    <w:p w14:paraId="3BE7C187" w14:textId="77777777" w:rsidR="007657C1" w:rsidRDefault="007657C1" w:rsidP="007657C1">
      <w:pPr>
        <w:spacing w:after="0" w:line="240" w:lineRule="auto"/>
      </w:pPr>
      <w:r>
        <w:t xml:space="preserve">     Dependencies:</w:t>
      </w:r>
    </w:p>
    <w:p w14:paraId="44F8322F" w14:textId="77777777" w:rsidR="007657C1" w:rsidRDefault="007657C1" w:rsidP="007657C1">
      <w:pPr>
        <w:spacing w:after="0" w:line="240" w:lineRule="auto"/>
      </w:pPr>
      <w:r>
        <w:tab/>
      </w:r>
      <w:r>
        <w:tab/>
        <w:t xml:space="preserve">   fxDataTypeAsText()</w:t>
      </w:r>
    </w:p>
    <w:p w14:paraId="00A9FC43" w14:textId="7F360A43" w:rsidR="007657C1" w:rsidRDefault="007657C1" w:rsidP="007657C1">
      <w:pPr>
        <w:spacing w:after="0" w:line="240" w:lineRule="auto"/>
      </w:pPr>
      <w:r>
        <w:t xml:space="preserve">         </w:t>
      </w:r>
      <w:r>
        <w:tab/>
        <w:t xml:space="preserve">  </w:t>
      </w:r>
      <w:r>
        <w:t xml:space="preserve">              </w:t>
      </w:r>
      <w:r>
        <w:t xml:space="preserve"> fxTextFromList()</w:t>
      </w:r>
    </w:p>
    <w:p w14:paraId="143F38E3" w14:textId="4D273AAD" w:rsidR="007657C1" w:rsidRDefault="007657C1" w:rsidP="007657C1">
      <w:pPr>
        <w:spacing w:after="0" w:line="240" w:lineRule="auto"/>
      </w:pPr>
      <w:r>
        <w:t xml:space="preserve">         </w:t>
      </w:r>
      <w:r>
        <w:tab/>
        <w:t xml:space="preserve">   </w:t>
      </w:r>
      <w:r>
        <w:t xml:space="preserve">              </w:t>
      </w:r>
      <w:r>
        <w:t>fxTextFromRecord()</w:t>
      </w:r>
    </w:p>
    <w:p w14:paraId="587605D3" w14:textId="0904909F" w:rsidR="007657C1" w:rsidRDefault="007657C1" w:rsidP="007657C1">
      <w:pPr>
        <w:spacing w:after="0" w:line="240" w:lineRule="auto"/>
      </w:pPr>
      <w:r>
        <w:t xml:space="preserve">         </w:t>
      </w:r>
      <w:r>
        <w:tab/>
        <w:t xml:space="preserve">   </w:t>
      </w:r>
      <w:r>
        <w:t xml:space="preserve">              </w:t>
      </w:r>
      <w:r>
        <w:t>fxGetFunctionSignature()</w:t>
      </w:r>
    </w:p>
    <w:p w14:paraId="42CA5F2F" w14:textId="77777777" w:rsidR="007657C1" w:rsidRDefault="007657C1" w:rsidP="007657C1">
      <w:pPr>
        <w:spacing w:after="0" w:line="240" w:lineRule="auto"/>
      </w:pPr>
    </w:p>
    <w:p w14:paraId="68B2630A" w14:textId="77777777" w:rsidR="007657C1" w:rsidRDefault="007657C1" w:rsidP="007657C1">
      <w:pPr>
        <w:spacing w:after="0" w:line="240" w:lineRule="auto"/>
      </w:pPr>
    </w:p>
    <w:p w14:paraId="1E8E7617" w14:textId="77777777" w:rsidR="007657C1" w:rsidRDefault="007657C1" w:rsidP="007657C1">
      <w:pPr>
        <w:spacing w:after="0" w:line="240" w:lineRule="auto"/>
      </w:pPr>
    </w:p>
    <w:p w14:paraId="5A5502B5" w14:textId="77777777" w:rsidR="007657C1" w:rsidRDefault="007657C1" w:rsidP="007657C1">
      <w:pPr>
        <w:spacing w:after="0" w:line="240" w:lineRule="auto"/>
      </w:pPr>
      <w:r>
        <w:t>*/</w:t>
      </w:r>
    </w:p>
    <w:p w14:paraId="0A55B5FF" w14:textId="77777777" w:rsidR="007657C1" w:rsidRDefault="007657C1" w:rsidP="007657C1">
      <w:pPr>
        <w:spacing w:after="0" w:line="240" w:lineRule="auto"/>
      </w:pPr>
    </w:p>
    <w:p w14:paraId="15339BC1" w14:textId="77777777" w:rsidR="007657C1" w:rsidRDefault="007657C1" w:rsidP="007657C1">
      <w:pPr>
        <w:spacing w:after="0" w:line="240" w:lineRule="auto"/>
      </w:pPr>
    </w:p>
    <w:p w14:paraId="77EB03B7" w14:textId="77777777" w:rsidR="007657C1" w:rsidRDefault="007657C1" w:rsidP="007657C1">
      <w:pPr>
        <w:spacing w:after="0" w:line="240" w:lineRule="auto"/>
      </w:pPr>
      <w:r>
        <w:t>let</w:t>
      </w:r>
    </w:p>
    <w:p w14:paraId="0DFA8410" w14:textId="77777777" w:rsidR="007657C1" w:rsidRDefault="007657C1" w:rsidP="007657C1">
      <w:pPr>
        <w:spacing w:after="0" w:line="240" w:lineRule="auto"/>
      </w:pPr>
      <w:r>
        <w:t xml:space="preserve">    cr_lf = "#(cr)" &amp; "#(lf)",</w:t>
      </w:r>
    </w:p>
    <w:p w14:paraId="5EA90199" w14:textId="77777777" w:rsidR="007657C1" w:rsidRDefault="007657C1" w:rsidP="007657C1">
      <w:pPr>
        <w:spacing w:after="0" w:line="240" w:lineRule="auto"/>
      </w:pPr>
      <w:r>
        <w:t xml:space="preserve">    env_record = #sections[Section1],</w:t>
      </w:r>
    </w:p>
    <w:p w14:paraId="14AF35BC" w14:textId="77777777" w:rsidR="007657C1" w:rsidRDefault="007657C1" w:rsidP="007657C1">
      <w:pPr>
        <w:spacing w:after="0" w:line="240" w:lineRule="auto"/>
      </w:pPr>
      <w:r>
        <w:t xml:space="preserve">    //Must remove this query's entry or an error will appear in the results</w:t>
      </w:r>
    </w:p>
    <w:p w14:paraId="20AD1709" w14:textId="77777777" w:rsidR="007657C1" w:rsidRDefault="007657C1" w:rsidP="007657C1">
      <w:pPr>
        <w:spacing w:after="0" w:line="240" w:lineRule="auto"/>
      </w:pPr>
      <w:r>
        <w:t xml:space="preserve">    //[NEW CODE: 08/20/2026] Now also removing entry for fxGetFunctionSignatur, although that doesn't throw any errors. Purely cosmetic</w:t>
      </w:r>
    </w:p>
    <w:p w14:paraId="2B596E6A" w14:textId="77777777" w:rsidR="007657C1" w:rsidRDefault="007657C1" w:rsidP="007657C1">
      <w:pPr>
        <w:spacing w:after="0" w:line="240" w:lineRule="auto"/>
      </w:pPr>
      <w:r>
        <w:t xml:space="preserve">    removed_fields = Record.RemoveFields(env_record, {"fxGetPQEnv", "fxGetFunctionSignature"}),</w:t>
      </w:r>
    </w:p>
    <w:p w14:paraId="20EDB08D" w14:textId="77777777" w:rsidR="007657C1" w:rsidRDefault="007657C1" w:rsidP="007657C1">
      <w:pPr>
        <w:spacing w:after="0" w:line="240" w:lineRule="auto"/>
      </w:pPr>
      <w:r>
        <w:t xml:space="preserve">    convert_to_table = Record.ToTable(removed_fields),</w:t>
      </w:r>
    </w:p>
    <w:p w14:paraId="599AD51B" w14:textId="77777777" w:rsidR="007657C1" w:rsidRDefault="007657C1" w:rsidP="007657C1">
      <w:pPr>
        <w:spacing w:after="0" w:line="240" w:lineRule="auto"/>
      </w:pPr>
      <w:r>
        <w:t xml:space="preserve">    added_type_name = Table.AddColumn(convert_to_table, "Type Name", each Text.Proper(fxDataTypeAsText([Value]))),</w:t>
      </w:r>
    </w:p>
    <w:p w14:paraId="23EE5C61" w14:textId="77777777" w:rsidR="007657C1" w:rsidRDefault="007657C1" w:rsidP="007657C1">
      <w:pPr>
        <w:spacing w:after="0" w:line="240" w:lineRule="auto"/>
      </w:pPr>
      <w:r>
        <w:t xml:space="preserve">    changed_type = Table.TransformColumnTypes(added_type_name,{{"Type Name", type text}}),</w:t>
      </w:r>
    </w:p>
    <w:p w14:paraId="0A5ABA7A" w14:textId="77777777" w:rsidR="007657C1" w:rsidRDefault="007657C1" w:rsidP="007657C1">
      <w:pPr>
        <w:spacing w:after="0" w:line="240" w:lineRule="auto"/>
      </w:pPr>
      <w:r>
        <w:t xml:space="preserve">    reordered_columns = Table.ReorderColumns(changed_type,{"Type Name", "Name"}),</w:t>
      </w:r>
    </w:p>
    <w:p w14:paraId="55B08780" w14:textId="77777777" w:rsidR="007657C1" w:rsidRDefault="007657C1" w:rsidP="007657C1">
      <w:pPr>
        <w:spacing w:after="0" w:line="240" w:lineRule="auto"/>
      </w:pPr>
      <w:r>
        <w:t xml:space="preserve">    renamed_columns = Table.RenameColumns(reordered_columns,{{"Type Name", "Object Type"}}),</w:t>
      </w:r>
    </w:p>
    <w:p w14:paraId="704B27A4" w14:textId="77777777" w:rsidR="007657C1" w:rsidRDefault="007657C1" w:rsidP="007657C1">
      <w:pPr>
        <w:spacing w:after="0" w:line="240" w:lineRule="auto"/>
      </w:pPr>
      <w:r>
        <w:t xml:space="preserve">    added_object_info = Table.AddColumn(renamed_columns, "Object Info", </w:t>
      </w:r>
    </w:p>
    <w:p w14:paraId="0E3CBF3C" w14:textId="77777777" w:rsidR="007657C1" w:rsidRDefault="007657C1" w:rsidP="007657C1">
      <w:pPr>
        <w:spacing w:after="0" w:line="240" w:lineRule="auto"/>
      </w:pPr>
      <w:r>
        <w:t xml:space="preserve">      each </w:t>
      </w:r>
    </w:p>
    <w:p w14:paraId="4B810FA0" w14:textId="77777777" w:rsidR="007657C1" w:rsidRDefault="007657C1" w:rsidP="007657C1">
      <w:pPr>
        <w:spacing w:after="0" w:line="240" w:lineRule="auto"/>
      </w:pPr>
      <w:r>
        <w:t xml:space="preserve">         if [Object Type] = "Table" then </w:t>
      </w:r>
    </w:p>
    <w:p w14:paraId="31415B1F" w14:textId="77777777" w:rsidR="007657C1" w:rsidRDefault="007657C1" w:rsidP="007657C1">
      <w:pPr>
        <w:spacing w:after="0" w:line="240" w:lineRule="auto"/>
      </w:pPr>
      <w:r>
        <w:t xml:space="preserve">            Table.Profile([Value]) </w:t>
      </w:r>
    </w:p>
    <w:p w14:paraId="3351809D" w14:textId="77777777" w:rsidR="007657C1" w:rsidRDefault="007657C1" w:rsidP="007657C1">
      <w:pPr>
        <w:spacing w:after="0" w:line="240" w:lineRule="auto"/>
      </w:pPr>
      <w:r>
        <w:t xml:space="preserve">         else </w:t>
      </w:r>
    </w:p>
    <w:p w14:paraId="58BFE465" w14:textId="77777777" w:rsidR="007657C1" w:rsidRDefault="007657C1" w:rsidP="007657C1">
      <w:pPr>
        <w:spacing w:after="0" w:line="240" w:lineRule="auto"/>
      </w:pPr>
      <w:r>
        <w:t xml:space="preserve">            if List.Contains({"List", "Number", "Record", "Text", "Function"}, [Object Type]) then </w:t>
      </w:r>
    </w:p>
    <w:p w14:paraId="54A9DCF8" w14:textId="77777777" w:rsidR="007657C1" w:rsidRDefault="007657C1" w:rsidP="007657C1">
      <w:pPr>
        <w:spacing w:after="0" w:line="240" w:lineRule="auto"/>
      </w:pPr>
      <w:r>
        <w:t xml:space="preserve">               [Value] </w:t>
      </w:r>
    </w:p>
    <w:p w14:paraId="138EED9D" w14:textId="77777777" w:rsidR="007657C1" w:rsidRDefault="007657C1" w:rsidP="007657C1">
      <w:pPr>
        <w:spacing w:after="0" w:line="240" w:lineRule="auto"/>
      </w:pPr>
      <w:r>
        <w:t xml:space="preserve">            else </w:t>
      </w:r>
    </w:p>
    <w:p w14:paraId="6D3E5981" w14:textId="77777777" w:rsidR="007657C1" w:rsidRDefault="007657C1" w:rsidP="007657C1">
      <w:pPr>
        <w:spacing w:after="0" w:line="240" w:lineRule="auto"/>
      </w:pPr>
      <w:r>
        <w:t xml:space="preserve">               </w:t>
      </w:r>
    </w:p>
    <w:p w14:paraId="0BFC8FEB" w14:textId="77777777" w:rsidR="007657C1" w:rsidRDefault="007657C1" w:rsidP="007657C1">
      <w:pPr>
        <w:spacing w:after="0" w:line="240" w:lineRule="auto"/>
      </w:pPr>
    </w:p>
    <w:p w14:paraId="7329ED21" w14:textId="77777777" w:rsidR="007657C1" w:rsidRDefault="007657C1" w:rsidP="007657C1">
      <w:pPr>
        <w:spacing w:after="0" w:line="240" w:lineRule="auto"/>
      </w:pPr>
      <w:r>
        <w:t xml:space="preserve">   null),</w:t>
      </w:r>
    </w:p>
    <w:p w14:paraId="2A7B0520" w14:textId="77777777" w:rsidR="007657C1" w:rsidRDefault="007657C1" w:rsidP="007657C1">
      <w:pPr>
        <w:spacing w:after="0" w:line="240" w:lineRule="auto"/>
      </w:pPr>
      <w:r>
        <w:t xml:space="preserve">    added_object_details = Table.AddColumn(added_object_info, "Object Details", </w:t>
      </w:r>
    </w:p>
    <w:p w14:paraId="4C805319" w14:textId="77777777" w:rsidR="007657C1" w:rsidRDefault="007657C1" w:rsidP="007657C1">
      <w:pPr>
        <w:spacing w:after="0" w:line="240" w:lineRule="auto"/>
      </w:pPr>
      <w:r>
        <w:t xml:space="preserve">      each </w:t>
      </w:r>
    </w:p>
    <w:p w14:paraId="7200C1F1" w14:textId="77777777" w:rsidR="007657C1" w:rsidRDefault="007657C1" w:rsidP="007657C1">
      <w:pPr>
        <w:spacing w:after="0" w:line="240" w:lineRule="auto"/>
      </w:pPr>
      <w:r>
        <w:t xml:space="preserve">      if [Object Type] = "Table" then </w:t>
      </w:r>
    </w:p>
    <w:p w14:paraId="221D2EEB" w14:textId="77777777" w:rsidR="007657C1" w:rsidRDefault="007657C1" w:rsidP="007657C1">
      <w:pPr>
        <w:spacing w:after="0" w:line="240" w:lineRule="auto"/>
      </w:pPr>
      <w:r>
        <w:t xml:space="preserve">         let </w:t>
      </w:r>
    </w:p>
    <w:p w14:paraId="549DA44B" w14:textId="77777777" w:rsidR="007657C1" w:rsidRDefault="007657C1" w:rsidP="007657C1">
      <w:pPr>
        <w:spacing w:after="0" w:line="240" w:lineRule="auto"/>
      </w:pPr>
      <w:r>
        <w:t xml:space="preserve">            row_count = [Object Info]{0}[Count],</w:t>
      </w:r>
    </w:p>
    <w:p w14:paraId="3EB4B08E" w14:textId="77777777" w:rsidR="007657C1" w:rsidRDefault="007657C1" w:rsidP="007657C1">
      <w:pPr>
        <w:spacing w:after="0" w:line="240" w:lineRule="auto"/>
      </w:pPr>
      <w:r>
        <w:lastRenderedPageBreak/>
        <w:t xml:space="preserve">            col_count = List.Count([Object Info][Column]),</w:t>
      </w:r>
    </w:p>
    <w:p w14:paraId="34E61339" w14:textId="77777777" w:rsidR="007657C1" w:rsidRDefault="007657C1" w:rsidP="007657C1">
      <w:pPr>
        <w:spacing w:after="0" w:line="240" w:lineRule="auto"/>
      </w:pPr>
      <w:r>
        <w:t xml:space="preserve">            col_names = [Object Info][Column], </w:t>
      </w:r>
    </w:p>
    <w:p w14:paraId="797C512A" w14:textId="77777777" w:rsidR="007657C1" w:rsidRDefault="007657C1" w:rsidP="007657C1">
      <w:pPr>
        <w:spacing w:after="0" w:line="240" w:lineRule="auto"/>
      </w:pPr>
      <w:r>
        <w:t xml:space="preserve">            info = Text.From(row_count) &amp; " rows by " </w:t>
      </w:r>
    </w:p>
    <w:p w14:paraId="3142A1D5" w14:textId="77777777" w:rsidR="007657C1" w:rsidRDefault="007657C1" w:rsidP="007657C1">
      <w:pPr>
        <w:spacing w:after="0" w:line="240" w:lineRule="auto"/>
      </w:pPr>
      <w:r>
        <w:t xml:space="preserve">                  &amp; Text.From(col_count) &amp; " columns"</w:t>
      </w:r>
    </w:p>
    <w:p w14:paraId="64473FAB" w14:textId="77777777" w:rsidR="007657C1" w:rsidRDefault="007657C1" w:rsidP="007657C1">
      <w:pPr>
        <w:spacing w:after="0" w:line="240" w:lineRule="auto"/>
      </w:pPr>
      <w:r>
        <w:t xml:space="preserve">         in </w:t>
      </w:r>
    </w:p>
    <w:p w14:paraId="1C62746A" w14:textId="77777777" w:rsidR="007657C1" w:rsidRDefault="007657C1" w:rsidP="007657C1">
      <w:pPr>
        <w:spacing w:after="0" w:line="240" w:lineRule="auto"/>
      </w:pPr>
      <w:r>
        <w:t xml:space="preserve">            info </w:t>
      </w:r>
    </w:p>
    <w:p w14:paraId="0818D290" w14:textId="77777777" w:rsidR="007657C1" w:rsidRDefault="007657C1" w:rsidP="007657C1">
      <w:pPr>
        <w:spacing w:after="0" w:line="240" w:lineRule="auto"/>
      </w:pPr>
      <w:r>
        <w:t xml:space="preserve">      else </w:t>
      </w:r>
    </w:p>
    <w:p w14:paraId="3B529FCD" w14:textId="77777777" w:rsidR="007657C1" w:rsidRDefault="007657C1" w:rsidP="007657C1">
      <w:pPr>
        <w:spacing w:after="0" w:line="240" w:lineRule="auto"/>
      </w:pPr>
      <w:r>
        <w:t xml:space="preserve">         if [Object Type] = "Function" then </w:t>
      </w:r>
    </w:p>
    <w:p w14:paraId="6BC94BDE" w14:textId="77777777" w:rsidR="007657C1" w:rsidRDefault="007657C1" w:rsidP="007657C1">
      <w:pPr>
        <w:spacing w:after="0" w:line="240" w:lineRule="auto"/>
      </w:pPr>
      <w:r>
        <w:t xml:space="preserve">            //No access to function metadata unless it has been invoked</w:t>
      </w:r>
    </w:p>
    <w:p w14:paraId="24708008" w14:textId="77777777" w:rsidR="007657C1" w:rsidRDefault="007657C1" w:rsidP="007657C1">
      <w:pPr>
        <w:spacing w:after="0" w:line="240" w:lineRule="auto"/>
      </w:pPr>
      <w:r>
        <w:t xml:space="preserve">            //So return generic descriptor for my custom functions, which</w:t>
      </w:r>
    </w:p>
    <w:p w14:paraId="0AEC7A77" w14:textId="77777777" w:rsidR="007657C1" w:rsidRDefault="007657C1" w:rsidP="007657C1">
      <w:pPr>
        <w:spacing w:after="0" w:line="240" w:lineRule="auto"/>
      </w:pPr>
      <w:r>
        <w:t xml:space="preserve">            //are named "fx" + name</w:t>
      </w:r>
    </w:p>
    <w:p w14:paraId="2D22EC9E" w14:textId="77777777" w:rsidR="007657C1" w:rsidRDefault="007657C1" w:rsidP="007657C1">
      <w:pPr>
        <w:spacing w:after="0" w:line="240" w:lineRule="auto"/>
      </w:pPr>
      <w:r>
        <w:t xml:space="preserve">            //try fxTextFromRecord(Value.Metadata([Object Info])) otherwise null</w:t>
      </w:r>
    </w:p>
    <w:p w14:paraId="2FDC2485" w14:textId="77777777" w:rsidR="007657C1" w:rsidRDefault="007657C1" w:rsidP="007657C1">
      <w:pPr>
        <w:spacing w:after="0" w:line="240" w:lineRule="auto"/>
      </w:pPr>
      <w:r>
        <w:t xml:space="preserve">            //[NEW CODE: 08/20/2026] Use fxGetSignatureFunction().  </w:t>
      </w:r>
    </w:p>
    <w:p w14:paraId="2B71C1DB" w14:textId="77777777" w:rsidR="007657C1" w:rsidRDefault="007657C1" w:rsidP="007657C1">
      <w:pPr>
        <w:spacing w:after="0" w:line="240" w:lineRule="auto"/>
      </w:pPr>
      <w:r>
        <w:t xml:space="preserve">            if Text.StartsWith([Name], "fx") then </w:t>
      </w:r>
    </w:p>
    <w:p w14:paraId="4626C999" w14:textId="77777777" w:rsidR="007657C1" w:rsidRDefault="007657C1" w:rsidP="007657C1">
      <w:pPr>
        <w:spacing w:after="0" w:line="240" w:lineRule="auto"/>
      </w:pPr>
      <w:r>
        <w:t xml:space="preserve">               fxGetFunctionSignature([Value])</w:t>
      </w:r>
    </w:p>
    <w:p w14:paraId="5910C0A8" w14:textId="77777777" w:rsidR="007657C1" w:rsidRDefault="007657C1" w:rsidP="007657C1">
      <w:pPr>
        <w:spacing w:after="0" w:line="240" w:lineRule="auto"/>
      </w:pPr>
      <w:r>
        <w:t xml:space="preserve">             else null</w:t>
      </w:r>
    </w:p>
    <w:p w14:paraId="72BBD135" w14:textId="77777777" w:rsidR="007657C1" w:rsidRDefault="007657C1" w:rsidP="007657C1">
      <w:pPr>
        <w:spacing w:after="0" w:line="240" w:lineRule="auto"/>
      </w:pPr>
      <w:r>
        <w:t xml:space="preserve">      else </w:t>
      </w:r>
    </w:p>
    <w:p w14:paraId="2A55D8D7" w14:textId="77777777" w:rsidR="007657C1" w:rsidRDefault="007657C1" w:rsidP="007657C1">
      <w:pPr>
        <w:spacing w:after="0" w:line="240" w:lineRule="auto"/>
      </w:pPr>
      <w:r>
        <w:t xml:space="preserve">         if [Object Type] = "List" then </w:t>
      </w:r>
    </w:p>
    <w:p w14:paraId="3A6C69E0" w14:textId="77777777" w:rsidR="007657C1" w:rsidRDefault="007657C1" w:rsidP="007657C1">
      <w:pPr>
        <w:spacing w:after="0" w:line="240" w:lineRule="auto"/>
      </w:pPr>
      <w:r>
        <w:t xml:space="preserve">            let  </w:t>
      </w:r>
    </w:p>
    <w:p w14:paraId="6C2691EF" w14:textId="77777777" w:rsidR="007657C1" w:rsidRDefault="007657C1" w:rsidP="007657C1">
      <w:pPr>
        <w:spacing w:after="0" w:line="240" w:lineRule="auto"/>
      </w:pPr>
      <w:r>
        <w:t xml:space="preserve">               item_count = List.Count([Object Info]), </w:t>
      </w:r>
    </w:p>
    <w:p w14:paraId="1EB97CAE" w14:textId="77777777" w:rsidR="007657C1" w:rsidRDefault="007657C1" w:rsidP="007657C1">
      <w:pPr>
        <w:spacing w:after="0" w:line="240" w:lineRule="auto"/>
      </w:pPr>
      <w:r>
        <w:t xml:space="preserve">               info = Text.From(item_count) &amp; " items"</w:t>
      </w:r>
    </w:p>
    <w:p w14:paraId="4CF0E69E" w14:textId="77777777" w:rsidR="007657C1" w:rsidRDefault="007657C1" w:rsidP="007657C1">
      <w:pPr>
        <w:spacing w:after="0" w:line="240" w:lineRule="auto"/>
      </w:pPr>
      <w:r>
        <w:t xml:space="preserve">            in </w:t>
      </w:r>
    </w:p>
    <w:p w14:paraId="50CC1935" w14:textId="77777777" w:rsidR="007657C1" w:rsidRDefault="007657C1" w:rsidP="007657C1">
      <w:pPr>
        <w:spacing w:after="0" w:line="240" w:lineRule="auto"/>
      </w:pPr>
      <w:r>
        <w:t xml:space="preserve">               info </w:t>
      </w:r>
    </w:p>
    <w:p w14:paraId="40EFEFFA" w14:textId="77777777" w:rsidR="007657C1" w:rsidRDefault="007657C1" w:rsidP="007657C1">
      <w:pPr>
        <w:spacing w:after="0" w:line="240" w:lineRule="auto"/>
      </w:pPr>
      <w:r>
        <w:t xml:space="preserve">         else </w:t>
      </w:r>
    </w:p>
    <w:p w14:paraId="4FD62EF9" w14:textId="77777777" w:rsidR="007657C1" w:rsidRDefault="007657C1" w:rsidP="007657C1">
      <w:pPr>
        <w:spacing w:after="0" w:line="240" w:lineRule="auto"/>
      </w:pPr>
      <w:r>
        <w:t xml:space="preserve">            if [Object Type] = "Number" then </w:t>
      </w:r>
    </w:p>
    <w:p w14:paraId="66D4E889" w14:textId="77777777" w:rsidR="007657C1" w:rsidRDefault="007657C1" w:rsidP="007657C1">
      <w:pPr>
        <w:spacing w:after="0" w:line="240" w:lineRule="auto"/>
      </w:pPr>
      <w:r>
        <w:t xml:space="preserve">                  [Object Info] </w:t>
      </w:r>
    </w:p>
    <w:p w14:paraId="10E9C70F" w14:textId="77777777" w:rsidR="007657C1" w:rsidRDefault="007657C1" w:rsidP="007657C1">
      <w:pPr>
        <w:spacing w:after="0" w:line="240" w:lineRule="auto"/>
      </w:pPr>
      <w:r>
        <w:t xml:space="preserve">            else </w:t>
      </w:r>
    </w:p>
    <w:p w14:paraId="73864484" w14:textId="77777777" w:rsidR="007657C1" w:rsidRDefault="007657C1" w:rsidP="007657C1">
      <w:pPr>
        <w:spacing w:after="0" w:line="240" w:lineRule="auto"/>
      </w:pPr>
      <w:r>
        <w:t xml:space="preserve">               if [Object Type] = "Text" then </w:t>
      </w:r>
    </w:p>
    <w:p w14:paraId="00FF7365" w14:textId="77777777" w:rsidR="007657C1" w:rsidRDefault="007657C1" w:rsidP="007657C1">
      <w:pPr>
        <w:spacing w:after="0" w:line="240" w:lineRule="auto"/>
      </w:pPr>
      <w:r>
        <w:t xml:space="preserve">                  [Object Info] </w:t>
      </w:r>
    </w:p>
    <w:p w14:paraId="62FA8B7B" w14:textId="77777777" w:rsidR="007657C1" w:rsidRDefault="007657C1" w:rsidP="007657C1">
      <w:pPr>
        <w:spacing w:after="0" w:line="240" w:lineRule="auto"/>
      </w:pPr>
      <w:r>
        <w:t xml:space="preserve">               else </w:t>
      </w:r>
    </w:p>
    <w:p w14:paraId="40C5EAD1" w14:textId="77777777" w:rsidR="007657C1" w:rsidRDefault="007657C1" w:rsidP="007657C1">
      <w:pPr>
        <w:spacing w:after="0" w:line="240" w:lineRule="auto"/>
      </w:pPr>
      <w:r>
        <w:t xml:space="preserve">                  if [Object Type] = "Record" then </w:t>
      </w:r>
    </w:p>
    <w:p w14:paraId="03CE1FE8" w14:textId="77777777" w:rsidR="007657C1" w:rsidRDefault="007657C1" w:rsidP="007657C1">
      <w:pPr>
        <w:spacing w:after="0" w:line="240" w:lineRule="auto"/>
      </w:pPr>
      <w:r>
        <w:t xml:space="preserve">                     Text.From(Record.FieldCount([Object Info])) &amp; " fields"</w:t>
      </w:r>
    </w:p>
    <w:p w14:paraId="15AAC1CE" w14:textId="77777777" w:rsidR="007657C1" w:rsidRDefault="007657C1" w:rsidP="007657C1">
      <w:pPr>
        <w:spacing w:after="0" w:line="240" w:lineRule="auto"/>
      </w:pPr>
      <w:r>
        <w:t xml:space="preserve">else </w:t>
      </w:r>
    </w:p>
    <w:p w14:paraId="52D9A9FE" w14:textId="77777777" w:rsidR="007657C1" w:rsidRDefault="007657C1" w:rsidP="007657C1">
      <w:pPr>
        <w:spacing w:after="0" w:line="240" w:lineRule="auto"/>
      </w:pPr>
      <w:r>
        <w:t xml:space="preserve">   null),</w:t>
      </w:r>
    </w:p>
    <w:p w14:paraId="035B4AEC" w14:textId="77777777" w:rsidR="007657C1" w:rsidRDefault="007657C1" w:rsidP="007657C1">
      <w:pPr>
        <w:spacing w:after="0" w:line="240" w:lineRule="auto"/>
      </w:pPr>
      <w:r>
        <w:t xml:space="preserve">    removed_columns = Table.RemoveColumns(added_object_details,{"Value", "Object Info"}),</w:t>
      </w:r>
    </w:p>
    <w:p w14:paraId="6055E473" w14:textId="77777777" w:rsidR="007657C1" w:rsidRDefault="007657C1" w:rsidP="007657C1">
      <w:pPr>
        <w:spacing w:after="0" w:line="240" w:lineRule="auto"/>
      </w:pPr>
      <w:r>
        <w:t xml:space="preserve">    changed_type_2 = Table.TransformColumnTypes(removed_columns,{{"Object Details", type text}}),</w:t>
      </w:r>
    </w:p>
    <w:p w14:paraId="5A29E9C4" w14:textId="77777777" w:rsidR="007657C1" w:rsidRDefault="007657C1" w:rsidP="007657C1">
      <w:pPr>
        <w:spacing w:after="0" w:line="240" w:lineRule="auto"/>
      </w:pPr>
      <w:r>
        <w:t xml:space="preserve">    sorted_rows = Table.Sort(changed_type_2,{{"Object Type", Order.Ascending}})</w:t>
      </w:r>
    </w:p>
    <w:p w14:paraId="14F9E3D1" w14:textId="77777777" w:rsidR="007657C1" w:rsidRDefault="007657C1" w:rsidP="007657C1">
      <w:pPr>
        <w:spacing w:after="0" w:line="240" w:lineRule="auto"/>
      </w:pPr>
      <w:r>
        <w:t>in</w:t>
      </w:r>
    </w:p>
    <w:p w14:paraId="43B558B8" w14:textId="5354DC17" w:rsidR="00B413BA" w:rsidRDefault="007657C1" w:rsidP="007657C1">
      <w:pPr>
        <w:spacing w:after="0" w:line="240" w:lineRule="auto"/>
        <w:rPr>
          <w:b/>
          <w:bCs/>
        </w:rPr>
      </w:pPr>
      <w:r>
        <w:t xml:space="preserve">    sorted_rows</w:t>
      </w:r>
      <w:r>
        <w:rPr>
          <w:b/>
          <w:bCs/>
        </w:rPr>
        <w:t xml:space="preserve"> </w:t>
      </w:r>
      <w:r w:rsidR="00B413BA">
        <w:rPr>
          <w:b/>
          <w:bCs/>
        </w:rPr>
        <w:br w:type="page"/>
      </w:r>
    </w:p>
    <w:p w14:paraId="0565DE73" w14:textId="0AF7138A" w:rsidR="0015531E" w:rsidRPr="0015531E" w:rsidRDefault="0015531E" w:rsidP="0015531E">
      <w:pPr>
        <w:rPr>
          <w:b/>
          <w:bCs/>
        </w:rPr>
      </w:pPr>
      <w:r w:rsidRPr="0015531E">
        <w:rPr>
          <w:b/>
          <w:bCs/>
        </w:rPr>
        <w:lastRenderedPageBreak/>
        <w:t>Overview</w:t>
      </w:r>
    </w:p>
    <w:p w14:paraId="1C3B196B" w14:textId="39676C01" w:rsidR="0089268F" w:rsidRDefault="0015531E" w:rsidP="0015531E">
      <w:r w:rsidRPr="0015531E">
        <w:t xml:space="preserve">This document presents a narrative walkthrough of the </w:t>
      </w:r>
      <w:r w:rsidR="00740D97">
        <w:rPr>
          <w:b/>
          <w:bCs/>
        </w:rPr>
        <w:t>fxGetPQEnv</w:t>
      </w:r>
      <w:r w:rsidRPr="0015531E">
        <w:rPr>
          <w:b/>
          <w:bCs/>
        </w:rPr>
        <w:t>()</w:t>
      </w:r>
      <w:r w:rsidRPr="0015531E">
        <w:t xml:space="preserve"> function</w:t>
      </w:r>
      <w:r w:rsidR="004B43ED">
        <w:t xml:space="preserve">, which </w:t>
      </w:r>
      <w:r w:rsidR="00740D97">
        <w:t>is an attempt</w:t>
      </w:r>
      <w:r w:rsidR="00C75896">
        <w:t xml:space="preserve"> by me</w:t>
      </w:r>
      <w:r w:rsidR="00740D97">
        <w:t xml:space="preserve"> to provide basic</w:t>
      </w:r>
      <w:r w:rsidR="00C9653E">
        <w:t xml:space="preserve"> information about the number and datatype of objects created in the Power Query Editor in Microsoft Excel. The table output of this function can be loaded into a</w:t>
      </w:r>
      <w:r w:rsidR="007828DD">
        <w:t xml:space="preserve"> tab within the workbook, providing a quick summary of the Power Query environment without </w:t>
      </w:r>
      <w:r w:rsidR="00AC2494">
        <w:t xml:space="preserve">needing to open the editor to view its contents. The loaded table can be configured to refresh each time the workbook is opened. It can be </w:t>
      </w:r>
      <w:r w:rsidR="00073E93">
        <w:t xml:space="preserve">exported or printed as needed, thus making an important contribution to workbook documentation and auditing. </w:t>
      </w:r>
    </w:p>
    <w:p w14:paraId="2C33CDD2" w14:textId="546B6064" w:rsidR="00296953" w:rsidRDefault="00296953" w:rsidP="0015531E">
      <w:r>
        <w:t xml:space="preserve">The Power Query Editor lacks any </w:t>
      </w:r>
      <w:r w:rsidR="00631470">
        <w:t xml:space="preserve">native </w:t>
      </w:r>
      <w:r>
        <w:t xml:space="preserve">documentation facilities </w:t>
      </w:r>
      <w:r w:rsidR="00D96FF1">
        <w:t>except for the Query Dependencies graph, available on the View tab, which cannot be exported or printed</w:t>
      </w:r>
      <w:r w:rsidR="002A3BD9">
        <w:t>.</w:t>
      </w:r>
    </w:p>
    <w:p w14:paraId="5A7FEA81" w14:textId="63BD8F38" w:rsidR="002A3BD9" w:rsidRDefault="002A3BD9" w:rsidP="0015531E">
      <w:r>
        <w:t xml:space="preserve">In the course of this exercise, I learned about the </w:t>
      </w:r>
      <w:r w:rsidR="006F14E3" w:rsidRPr="006D72B4">
        <w:rPr>
          <w:i/>
          <w:iCs/>
        </w:rPr>
        <w:t>#sections[Section1]</w:t>
      </w:r>
      <w:r w:rsidR="006F14E3">
        <w:t xml:space="preserve"> intrinsic variable, which returns a record of all of the tables, functions and other objects visible in the PQ UI. This </w:t>
      </w:r>
      <w:r w:rsidR="00AA507B">
        <w:t xml:space="preserve">structure </w:t>
      </w:r>
      <w:r w:rsidR="00D9057B">
        <w:t>serves as</w:t>
      </w:r>
      <w:r w:rsidR="00AA507B">
        <w:t xml:space="preserve"> the source data for my custom function, fxGetPQEnv(). </w:t>
      </w:r>
    </w:p>
    <w:p w14:paraId="19FC54E6" w14:textId="741D9A57" w:rsidR="001F2988" w:rsidRDefault="001F2988" w:rsidP="0015531E">
      <w:r>
        <w:t xml:space="preserve">I also learned about the </w:t>
      </w:r>
      <w:r w:rsidRPr="006D72B4">
        <w:rPr>
          <w:i/>
          <w:iCs/>
        </w:rPr>
        <w:t>meta</w:t>
      </w:r>
      <w:r>
        <w:t xml:space="preserve"> keyword in M Code, which allows a custom record of metadata to be attached to any value</w:t>
      </w:r>
      <w:r w:rsidR="00D95CFB">
        <w:t xml:space="preserve"> in code and can be accessed using the Value.Metadata() function. I was hoping to exploit this </w:t>
      </w:r>
      <w:r w:rsidR="00170664">
        <w:t>feature to surface information, such as function signature, return type and brief description, of my custom functions</w:t>
      </w:r>
      <w:r w:rsidR="00521134">
        <w:t xml:space="preserve"> for documentation purposes</w:t>
      </w:r>
      <w:r w:rsidR="00170664">
        <w:t xml:space="preserve">. However, the metadata cannot be accessed from an </w:t>
      </w:r>
      <w:r w:rsidR="00170664" w:rsidRPr="00457852">
        <w:rPr>
          <w:i/>
          <w:iCs/>
        </w:rPr>
        <w:t>uninvoked</w:t>
      </w:r>
      <w:r w:rsidR="00170664">
        <w:t xml:space="preserve"> function; the function must be called </w:t>
      </w:r>
      <w:r w:rsidR="009E34E7">
        <w:t>first before any metadata attached to its output (after the keyword “in” in the function definition)</w:t>
      </w:r>
      <w:r w:rsidR="00E540B3">
        <w:t xml:space="preserve"> can be read. Had metadata been accessible for an uninvoked function, my solution would have been </w:t>
      </w:r>
      <w:r w:rsidR="00A57255">
        <w:t>complete</w:t>
      </w:r>
      <w:r w:rsidR="00E540B3">
        <w:t xml:space="preserve">. As it is, for custom functions, fxGetPQEnv() will simply return a generic description of “Custom function”, which isn’t particularly helpful. </w:t>
      </w:r>
    </w:p>
    <w:p w14:paraId="35E8D2F9" w14:textId="7A0AD6CE" w:rsidR="00CA2713" w:rsidRPr="00901732" w:rsidRDefault="00CA2713" w:rsidP="0015531E">
      <w:r>
        <w:t xml:space="preserve">UPDATE: Now, thanks to my new function, fxGetFunctionSignature(), </w:t>
      </w:r>
      <w:r w:rsidR="00901732">
        <w:t xml:space="preserve">it is possible to obtain the signature of custom functions </w:t>
      </w:r>
      <w:r w:rsidR="00901732">
        <w:rPr>
          <w:i/>
          <w:iCs/>
        </w:rPr>
        <w:t>without</w:t>
      </w:r>
      <w:r w:rsidR="00901732">
        <w:t xml:space="preserve"> invoking them. This is a significant improvement in</w:t>
      </w:r>
      <w:r w:rsidR="00CD40AC">
        <w:t xml:space="preserve"> the functionality of fxGetPQEnv().</w:t>
      </w:r>
    </w:p>
    <w:p w14:paraId="1B3D10B3" w14:textId="6E188BD7" w:rsidR="00852EF6" w:rsidRDefault="00852EF6" w:rsidP="0015531E">
      <w:r>
        <w:t>fxGetPQEnv()</w:t>
      </w:r>
      <w:r w:rsidR="00CD40AC">
        <w:t xml:space="preserve"> </w:t>
      </w:r>
      <w:r w:rsidR="0045441B">
        <w:t xml:space="preserve">now </w:t>
      </w:r>
      <w:r>
        <w:t>provide</w:t>
      </w:r>
      <w:r w:rsidR="00CD40AC">
        <w:t>s</w:t>
      </w:r>
      <w:r>
        <w:t xml:space="preserve"> </w:t>
      </w:r>
      <w:r w:rsidR="0045441B">
        <w:t xml:space="preserve">even more </w:t>
      </w:r>
      <w:r>
        <w:t>useful information about the objects existing in the PQ Editor</w:t>
      </w:r>
      <w:r w:rsidR="00582163">
        <w:t xml:space="preserve"> that can be loaded into an Excel worksheet and easily viewed without having to open the Power Query editor.</w:t>
      </w:r>
    </w:p>
    <w:p w14:paraId="4254742B" w14:textId="77777777" w:rsidR="00852EF6" w:rsidRDefault="00852EF6" w:rsidP="0015531E"/>
    <w:p w14:paraId="5A93661C" w14:textId="1E6D29F5" w:rsidR="00F726E0" w:rsidRDefault="00F726E0">
      <w:r>
        <w:br w:type="page"/>
      </w:r>
    </w:p>
    <w:p w14:paraId="5CEF4EA7" w14:textId="77777777" w:rsidR="002A3BD9" w:rsidRDefault="002A3BD9" w:rsidP="0015531E"/>
    <w:p w14:paraId="5345B012" w14:textId="6B477436" w:rsidR="00180BE3" w:rsidRDefault="00FF39C3" w:rsidP="003E19A6">
      <w:pPr>
        <w:spacing w:after="0" w:line="240" w:lineRule="auto"/>
      </w:pPr>
      <w:r>
        <w:rPr>
          <w:noProof/>
        </w:rPr>
        <w:drawing>
          <wp:inline distT="0" distB="0" distL="0" distR="0" wp14:anchorId="6DB0CC0F" wp14:editId="0BEB14B2">
            <wp:extent cx="219456" cy="219456"/>
            <wp:effectExtent l="0" t="0" r="9525" b="9525"/>
            <wp:docPr id="189143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30846" name="Picture 11362308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6E8D" w14:textId="722636A6" w:rsidR="003E19A6" w:rsidRPr="00D27C98" w:rsidRDefault="003E19A6" w:rsidP="00D27C98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D27C98">
        <w:rPr>
          <w:rFonts w:asciiTheme="minorHAnsi" w:hAnsiTheme="minorHAnsi"/>
        </w:rPr>
        <w:t>Your fxGetPQEnv()</w:t>
      </w:r>
      <w:r w:rsidR="00F726E0" w:rsidRPr="00D27C98">
        <w:rPr>
          <w:rFonts w:asciiTheme="minorHAnsi" w:hAnsiTheme="minorHAnsi"/>
        </w:rPr>
        <w:t xml:space="preserve"> </w:t>
      </w:r>
      <w:r w:rsidRPr="00D27C98">
        <w:rPr>
          <w:rFonts w:asciiTheme="minorHAnsi" w:hAnsiTheme="minorHAnsi"/>
        </w:rPr>
        <w:t>documents:</w:t>
      </w:r>
    </w:p>
    <w:p w14:paraId="3487DA96" w14:textId="77777777" w:rsidR="003E19A6" w:rsidRPr="00D27C98" w:rsidRDefault="003E19A6" w:rsidP="00D27C98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/>
        </w:rPr>
      </w:pPr>
      <w:r w:rsidRPr="00D27C98">
        <w:rPr>
          <w:rFonts w:asciiTheme="minorHAnsi" w:hAnsiTheme="minorHAnsi"/>
        </w:rPr>
        <w:t>object names</w:t>
      </w:r>
    </w:p>
    <w:p w14:paraId="5AD96B48" w14:textId="77777777" w:rsidR="003E19A6" w:rsidRPr="00D27C98" w:rsidRDefault="003E19A6" w:rsidP="00D27C98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/>
        </w:rPr>
      </w:pPr>
      <w:r w:rsidRPr="00D27C98">
        <w:rPr>
          <w:rFonts w:asciiTheme="minorHAnsi" w:hAnsiTheme="minorHAnsi"/>
        </w:rPr>
        <w:t>object types</w:t>
      </w:r>
    </w:p>
    <w:p w14:paraId="61F58B3C" w14:textId="77777777" w:rsidR="003E19A6" w:rsidRPr="00D27C98" w:rsidRDefault="003E19A6" w:rsidP="00D27C98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/>
        </w:rPr>
      </w:pPr>
      <w:r w:rsidRPr="00D27C98">
        <w:rPr>
          <w:rFonts w:asciiTheme="minorHAnsi" w:hAnsiTheme="minorHAnsi"/>
        </w:rPr>
        <w:t>row counts</w:t>
      </w:r>
    </w:p>
    <w:p w14:paraId="23EB7416" w14:textId="77777777" w:rsidR="003E19A6" w:rsidRPr="00D27C98" w:rsidRDefault="003E19A6" w:rsidP="00D27C98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/>
        </w:rPr>
      </w:pPr>
      <w:r w:rsidRPr="00D27C98">
        <w:rPr>
          <w:rFonts w:asciiTheme="minorHAnsi" w:hAnsiTheme="minorHAnsi"/>
        </w:rPr>
        <w:t>column counts</w:t>
      </w:r>
    </w:p>
    <w:p w14:paraId="1AD12A10" w14:textId="77777777" w:rsidR="003E19A6" w:rsidRPr="00D27C98" w:rsidRDefault="003E19A6" w:rsidP="00D27C98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/>
        </w:rPr>
      </w:pPr>
      <w:r w:rsidRPr="00D27C98">
        <w:rPr>
          <w:rFonts w:asciiTheme="minorHAnsi" w:hAnsiTheme="minorHAnsi"/>
        </w:rPr>
        <w:t>field counts</w:t>
      </w:r>
    </w:p>
    <w:p w14:paraId="654778E2" w14:textId="77777777" w:rsidR="003E19A6" w:rsidRPr="00D27C98" w:rsidRDefault="003E19A6" w:rsidP="00D27C98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/>
        </w:rPr>
      </w:pPr>
      <w:r w:rsidRPr="00D27C98">
        <w:rPr>
          <w:rFonts w:asciiTheme="minorHAnsi" w:hAnsiTheme="minorHAnsi"/>
        </w:rPr>
        <w:t>list lengths</w:t>
      </w:r>
    </w:p>
    <w:p w14:paraId="01F5647A" w14:textId="77777777" w:rsidR="003E19A6" w:rsidRPr="00D27C98" w:rsidRDefault="003E19A6" w:rsidP="00D27C98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/>
        </w:rPr>
      </w:pPr>
      <w:r w:rsidRPr="00D27C98">
        <w:rPr>
          <w:rFonts w:asciiTheme="minorHAnsi" w:hAnsiTheme="minorHAnsi"/>
        </w:rPr>
        <w:t>table shapes</w:t>
      </w:r>
    </w:p>
    <w:p w14:paraId="3E1C3ECA" w14:textId="77777777" w:rsidR="003E19A6" w:rsidRPr="00D27C98" w:rsidRDefault="003E19A6" w:rsidP="00D27C98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/>
        </w:rPr>
      </w:pPr>
      <w:r w:rsidRPr="00D27C98">
        <w:rPr>
          <w:rFonts w:asciiTheme="minorHAnsi" w:hAnsiTheme="minorHAnsi"/>
        </w:rPr>
        <w:t>record sizes</w:t>
      </w:r>
    </w:p>
    <w:p w14:paraId="5CA19424" w14:textId="77777777" w:rsidR="003E19A6" w:rsidRPr="00D27C98" w:rsidRDefault="003E19A6" w:rsidP="00D27C98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/>
        </w:rPr>
      </w:pPr>
      <w:r w:rsidRPr="00D27C98">
        <w:rPr>
          <w:rFonts w:asciiTheme="minorHAnsi" w:hAnsiTheme="minorHAnsi"/>
        </w:rPr>
        <w:t>presence of functions</w:t>
      </w:r>
    </w:p>
    <w:p w14:paraId="3DBD01DE" w14:textId="77777777" w:rsidR="003E19A6" w:rsidRPr="00D27C98" w:rsidRDefault="003E19A6" w:rsidP="00D27C98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/>
        </w:rPr>
      </w:pPr>
      <w:r w:rsidRPr="00D27C98">
        <w:rPr>
          <w:rFonts w:asciiTheme="minorHAnsi" w:hAnsiTheme="minorHAnsi"/>
        </w:rPr>
        <w:t>presence of #Shared</w:t>
      </w:r>
    </w:p>
    <w:p w14:paraId="16FD84DB" w14:textId="77777777" w:rsidR="003E19A6" w:rsidRPr="00D27C98" w:rsidRDefault="003E19A6" w:rsidP="00D27C98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/>
        </w:rPr>
      </w:pPr>
      <w:r w:rsidRPr="00D27C98">
        <w:rPr>
          <w:rFonts w:asciiTheme="minorHAnsi" w:hAnsiTheme="minorHAnsi"/>
        </w:rPr>
        <w:t>presence of parameters</w:t>
      </w:r>
    </w:p>
    <w:p w14:paraId="16DE8BEB" w14:textId="77777777" w:rsidR="003E19A6" w:rsidRPr="00D27C98" w:rsidRDefault="003E19A6" w:rsidP="00D27C98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/>
        </w:rPr>
      </w:pPr>
      <w:r w:rsidRPr="00D27C98">
        <w:rPr>
          <w:rFonts w:asciiTheme="minorHAnsi" w:hAnsiTheme="minorHAnsi"/>
        </w:rPr>
        <w:t>presence of helper queries</w:t>
      </w:r>
    </w:p>
    <w:p w14:paraId="4646DD74" w14:textId="77777777" w:rsidR="00AE3FF3" w:rsidRDefault="00AE3FF3" w:rsidP="00D27C98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72AA7F59" w14:textId="0CF5A1A5" w:rsidR="003E19A6" w:rsidRPr="00D27C98" w:rsidRDefault="003E19A6" w:rsidP="00D27C98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D27C98">
        <w:rPr>
          <w:rFonts w:asciiTheme="minorHAnsi" w:hAnsiTheme="minorHAnsi"/>
        </w:rPr>
        <w:t xml:space="preserve">This is a </w:t>
      </w:r>
      <w:r w:rsidRPr="00D27C98">
        <w:rPr>
          <w:rStyle w:val="Strong"/>
          <w:rFonts w:asciiTheme="minorHAnsi" w:hAnsiTheme="minorHAnsi"/>
        </w:rPr>
        <w:t>real environment map</w:t>
      </w:r>
    </w:p>
    <w:p w14:paraId="086213B1" w14:textId="1309B2FB" w:rsidR="001A4483" w:rsidRPr="00D27C98" w:rsidRDefault="001A4483" w:rsidP="00D27C98">
      <w:pPr>
        <w:spacing w:after="0"/>
      </w:pPr>
      <w:r w:rsidRPr="00D27C98">
        <w:br w:type="page"/>
      </w:r>
    </w:p>
    <w:p w14:paraId="76240479" w14:textId="77777777" w:rsidR="00180BE3" w:rsidRDefault="00180BE3" w:rsidP="00180BE3">
      <w:pPr>
        <w:spacing w:after="0" w:line="240" w:lineRule="auto"/>
      </w:pPr>
    </w:p>
    <w:p w14:paraId="7EB2A5B6" w14:textId="43C5AEDA" w:rsidR="001115F4" w:rsidRDefault="00000000" w:rsidP="00180BE3">
      <w:pPr>
        <w:spacing w:after="0" w:line="240" w:lineRule="auto"/>
      </w:pPr>
      <w:r>
        <w:pict w14:anchorId="31AEFE4D">
          <v:shape id="Picture 1" o:spid="_x0000_i1026" type="#_x0000_t75" style="width:17.15pt;height:17.15pt;visibility:visible;mso-wrap-style:square">
            <v:imagedata r:id="rId8" o:title=""/>
          </v:shape>
        </w:pict>
      </w:r>
    </w:p>
    <w:p w14:paraId="497EDDC6" w14:textId="77777777" w:rsidR="00F726E0" w:rsidRDefault="00F726E0" w:rsidP="00180BE3">
      <w:pPr>
        <w:spacing w:after="0" w:line="240" w:lineRule="auto"/>
      </w:pPr>
    </w:p>
    <w:p w14:paraId="13851348" w14:textId="64C0BA83" w:rsidR="00127F15" w:rsidRDefault="002520C8" w:rsidP="000F017E">
      <w:pPr>
        <w:spacing w:after="0" w:line="240" w:lineRule="auto"/>
      </w:pPr>
      <w:r>
        <w:t>Power Query can self</w:t>
      </w:r>
      <w:r>
        <w:rPr>
          <w:rFonts w:ascii="Cambria Math" w:hAnsi="Cambria Math" w:cs="Cambria Math"/>
        </w:rPr>
        <w:t>‑</w:t>
      </w:r>
      <w:r>
        <w:t>document custom functions, but only at invocation time.</w:t>
      </w:r>
      <w:r w:rsidR="000F017E">
        <w:t xml:space="preserve"> </w:t>
      </w:r>
      <w:r>
        <w:t>The M language attaches metadata to values, not to function objects.</w:t>
      </w:r>
      <w:r w:rsidR="000F017E">
        <w:t xml:space="preserve"> </w:t>
      </w:r>
      <w:r>
        <w:t>Therefore, function metadata is invisible unless the function is executed.</w:t>
      </w:r>
      <w:r w:rsidR="00D370BA">
        <w:t xml:space="preserve"> UPDATE: Now with fxGetFunctionSignature(), the </w:t>
      </w:r>
      <w:r w:rsidR="00916FEA">
        <w:t>signature of a custom function can be retrieved without invoking the custom function.</w:t>
      </w:r>
    </w:p>
    <w:p w14:paraId="10B9430B" w14:textId="77777777" w:rsidR="00D27C98" w:rsidRDefault="00D27C98" w:rsidP="002520C8">
      <w:pPr>
        <w:spacing w:after="0" w:line="240" w:lineRule="auto"/>
      </w:pPr>
    </w:p>
    <w:p w14:paraId="77802C38" w14:textId="77777777" w:rsidR="00D27C98" w:rsidRDefault="00D27C98" w:rsidP="002520C8">
      <w:pPr>
        <w:spacing w:after="0" w:line="240" w:lineRule="auto"/>
      </w:pPr>
    </w:p>
    <w:p w14:paraId="5AFD4C15" w14:textId="30BE9829" w:rsidR="00D27C98" w:rsidRDefault="00D27C98" w:rsidP="00D27C98">
      <w:r w:rsidRPr="001C57B4">
        <w:rPr>
          <w:noProof/>
        </w:rPr>
        <w:drawing>
          <wp:inline distT="0" distB="0" distL="0" distR="0" wp14:anchorId="425CA3B6" wp14:editId="5D52BFBF">
            <wp:extent cx="217805" cy="217805"/>
            <wp:effectExtent l="0" t="0" r="0" b="0"/>
            <wp:docPr id="878874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99B78" w14:textId="2599C8B5" w:rsidR="00B25190" w:rsidRDefault="00B25190" w:rsidP="005E75D2">
      <w:pPr>
        <w:spacing w:after="0" w:line="240" w:lineRule="auto"/>
      </w:pPr>
      <w:r w:rsidRPr="00B25190">
        <w:t>Even without full function signatures, fxGetPQEnv() is already a practical, time</w:t>
      </w:r>
      <w:r w:rsidRPr="00B25190">
        <w:noBreakHyphen/>
        <w:t>saving, clarity</w:t>
      </w:r>
      <w:r w:rsidRPr="00B25190">
        <w:noBreakHyphen/>
        <w:t xml:space="preserve">creating documentation tool. </w:t>
      </w:r>
    </w:p>
    <w:p w14:paraId="267AD31E" w14:textId="77777777" w:rsidR="005E75D2" w:rsidRPr="005E75D2" w:rsidRDefault="005E75D2" w:rsidP="005E75D2">
      <w:pPr>
        <w:pStyle w:val="NormalWeb"/>
        <w:spacing w:after="0" w:afterAutospacing="0"/>
        <w:rPr>
          <w:rFonts w:asciiTheme="minorHAnsi" w:hAnsiTheme="minorHAnsi"/>
        </w:rPr>
      </w:pPr>
      <w:r w:rsidRPr="005E75D2">
        <w:rPr>
          <w:rFonts w:asciiTheme="minorHAnsi" w:hAnsiTheme="minorHAnsi"/>
        </w:rPr>
        <w:t>Your summary is exactly right:</w:t>
      </w:r>
    </w:p>
    <w:p w14:paraId="5101F685" w14:textId="5C6AC28F" w:rsidR="005E75D2" w:rsidRPr="005E75D2" w:rsidRDefault="005E75D2" w:rsidP="005E75D2">
      <w:pPr>
        <w:pStyle w:val="NormalWeb"/>
        <w:numPr>
          <w:ilvl w:val="0"/>
          <w:numId w:val="16"/>
        </w:numPr>
        <w:spacing w:after="0" w:afterAutospacing="0"/>
        <w:rPr>
          <w:rFonts w:asciiTheme="minorHAnsi" w:hAnsiTheme="minorHAnsi"/>
        </w:rPr>
      </w:pPr>
      <w:r w:rsidRPr="005E75D2">
        <w:rPr>
          <w:rStyle w:val="HTMLCode"/>
          <w:rFonts w:asciiTheme="minorHAnsi" w:hAnsiTheme="minorHAnsi"/>
          <w:b/>
          <w:bCs/>
          <w:sz w:val="24"/>
          <w:szCs w:val="24"/>
        </w:rPr>
        <w:t>meta</w:t>
      </w:r>
      <w:r w:rsidRPr="005E75D2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keyword </w:t>
      </w:r>
      <w:r w:rsidRPr="005E75D2">
        <w:rPr>
          <w:rFonts w:asciiTheme="minorHAnsi" w:hAnsiTheme="minorHAnsi"/>
        </w:rPr>
        <w:t xml:space="preserve">attaches metadata to </w:t>
      </w:r>
      <w:r w:rsidRPr="005E75D2">
        <w:rPr>
          <w:rStyle w:val="Strong"/>
          <w:rFonts w:asciiTheme="minorHAnsi" w:hAnsiTheme="minorHAnsi"/>
        </w:rPr>
        <w:t>values</w:t>
      </w:r>
      <w:r w:rsidRPr="005E75D2">
        <w:rPr>
          <w:rFonts w:asciiTheme="minorHAnsi" w:hAnsiTheme="minorHAnsi"/>
        </w:rPr>
        <w:t xml:space="preserve">, not to </w:t>
      </w:r>
      <w:r w:rsidRPr="005E75D2">
        <w:rPr>
          <w:rStyle w:val="Strong"/>
          <w:rFonts w:asciiTheme="minorHAnsi" w:hAnsiTheme="minorHAnsi"/>
        </w:rPr>
        <w:t>function definitions</w:t>
      </w:r>
    </w:p>
    <w:p w14:paraId="535B373D" w14:textId="77777777" w:rsidR="005E75D2" w:rsidRPr="005E75D2" w:rsidRDefault="005E75D2" w:rsidP="005E75D2">
      <w:pPr>
        <w:pStyle w:val="NormalWeb"/>
        <w:numPr>
          <w:ilvl w:val="0"/>
          <w:numId w:val="16"/>
        </w:numPr>
        <w:spacing w:after="0" w:afterAutospacing="0"/>
        <w:rPr>
          <w:rFonts w:asciiTheme="minorHAnsi" w:hAnsiTheme="minorHAnsi"/>
        </w:rPr>
      </w:pPr>
      <w:r w:rsidRPr="005E75D2">
        <w:rPr>
          <w:rStyle w:val="HTMLCode"/>
          <w:rFonts w:asciiTheme="minorHAnsi" w:hAnsiTheme="minorHAnsi"/>
          <w:sz w:val="24"/>
          <w:szCs w:val="24"/>
        </w:rPr>
        <w:t>Value.Metadata()</w:t>
      </w:r>
      <w:r w:rsidRPr="005E75D2">
        <w:rPr>
          <w:rFonts w:asciiTheme="minorHAnsi" w:hAnsiTheme="minorHAnsi"/>
        </w:rPr>
        <w:t xml:space="preserve"> only reveals metadata </w:t>
      </w:r>
      <w:r w:rsidRPr="005E75D2">
        <w:rPr>
          <w:rStyle w:val="Strong"/>
          <w:rFonts w:asciiTheme="minorHAnsi" w:hAnsiTheme="minorHAnsi"/>
        </w:rPr>
        <w:t>after a function is invoked</w:t>
      </w:r>
    </w:p>
    <w:p w14:paraId="6D6300B7" w14:textId="77777777" w:rsidR="005E75D2" w:rsidRPr="005E75D2" w:rsidRDefault="005E75D2" w:rsidP="005E75D2">
      <w:pPr>
        <w:pStyle w:val="NormalWeb"/>
        <w:numPr>
          <w:ilvl w:val="0"/>
          <w:numId w:val="16"/>
        </w:numPr>
        <w:spacing w:after="0" w:afterAutospacing="0"/>
        <w:rPr>
          <w:rFonts w:asciiTheme="minorHAnsi" w:hAnsiTheme="minorHAnsi"/>
        </w:rPr>
      </w:pPr>
      <w:r w:rsidRPr="005E75D2">
        <w:rPr>
          <w:rFonts w:asciiTheme="minorHAnsi" w:hAnsiTheme="minorHAnsi"/>
        </w:rPr>
        <w:t>Function objects themselves always return an empty metadata record</w:t>
      </w:r>
    </w:p>
    <w:p w14:paraId="0A1F595B" w14:textId="77777777" w:rsidR="005E75D2" w:rsidRPr="005E75D2" w:rsidRDefault="005E75D2" w:rsidP="005E75D2">
      <w:pPr>
        <w:pStyle w:val="NormalWeb"/>
        <w:numPr>
          <w:ilvl w:val="0"/>
          <w:numId w:val="16"/>
        </w:numPr>
        <w:spacing w:after="0" w:afterAutospacing="0"/>
        <w:rPr>
          <w:rFonts w:asciiTheme="minorHAnsi" w:hAnsiTheme="minorHAnsi"/>
        </w:rPr>
      </w:pPr>
      <w:r w:rsidRPr="005E75D2">
        <w:rPr>
          <w:rFonts w:asciiTheme="minorHAnsi" w:hAnsiTheme="minorHAnsi"/>
        </w:rPr>
        <w:t>Invoking arbitrary functions is unsafe, unpredictable, and sometimes expensive</w:t>
      </w:r>
    </w:p>
    <w:p w14:paraId="6FB3A8AF" w14:textId="77777777" w:rsidR="005E75D2" w:rsidRPr="005E75D2" w:rsidRDefault="005E75D2" w:rsidP="005E75D2">
      <w:pPr>
        <w:pStyle w:val="NormalWeb"/>
        <w:numPr>
          <w:ilvl w:val="0"/>
          <w:numId w:val="16"/>
        </w:numPr>
        <w:spacing w:after="0" w:afterAutospacing="0"/>
        <w:rPr>
          <w:rFonts w:asciiTheme="minorHAnsi" w:hAnsiTheme="minorHAnsi"/>
        </w:rPr>
      </w:pPr>
      <w:r w:rsidRPr="005E75D2">
        <w:rPr>
          <w:rFonts w:asciiTheme="minorHAnsi" w:hAnsiTheme="minorHAnsi"/>
        </w:rPr>
        <w:t>Therefore, PQ cannot fully self</w:t>
      </w:r>
      <w:r w:rsidRPr="005E75D2">
        <w:rPr>
          <w:rFonts w:asciiTheme="minorHAnsi" w:hAnsiTheme="minorHAnsi"/>
        </w:rPr>
        <w:noBreakHyphen/>
        <w:t>document functions in a general way</w:t>
      </w:r>
    </w:p>
    <w:p w14:paraId="2C7991F9" w14:textId="77777777" w:rsidR="00B25190" w:rsidRDefault="00B25190" w:rsidP="00B25190"/>
    <w:p w14:paraId="6F59C738" w14:textId="069FC88F" w:rsidR="00B25190" w:rsidRDefault="005E75D2" w:rsidP="00B25190">
      <w:r w:rsidRPr="001C57B4">
        <w:rPr>
          <w:noProof/>
        </w:rPr>
        <w:drawing>
          <wp:inline distT="0" distB="0" distL="0" distR="0" wp14:anchorId="3ADDC096" wp14:editId="54806941">
            <wp:extent cx="217805" cy="217805"/>
            <wp:effectExtent l="0" t="0" r="0" b="0"/>
            <wp:docPr id="1908832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A8395" w14:textId="77777777" w:rsidR="00A37CF5" w:rsidRPr="00A37CF5" w:rsidRDefault="00A37CF5" w:rsidP="00A37CF5">
      <w:pPr>
        <w:pStyle w:val="NormalWeb"/>
        <w:spacing w:after="0" w:afterAutospacing="0"/>
        <w:rPr>
          <w:rFonts w:asciiTheme="minorHAnsi" w:hAnsiTheme="minorHAnsi"/>
        </w:rPr>
      </w:pPr>
      <w:r w:rsidRPr="00A37CF5">
        <w:rPr>
          <w:rFonts w:asciiTheme="minorHAnsi" w:hAnsiTheme="minorHAnsi"/>
        </w:rPr>
        <w:t>Your environment map gives:</w:t>
      </w:r>
    </w:p>
    <w:p w14:paraId="7C86C8C9" w14:textId="77777777" w:rsidR="00A37CF5" w:rsidRPr="00A37CF5" w:rsidRDefault="00A37CF5" w:rsidP="00A37CF5">
      <w:pPr>
        <w:pStyle w:val="NormalWeb"/>
        <w:numPr>
          <w:ilvl w:val="0"/>
          <w:numId w:val="17"/>
        </w:numPr>
        <w:spacing w:after="0" w:afterAutospacing="0"/>
        <w:rPr>
          <w:rFonts w:asciiTheme="minorHAnsi" w:hAnsiTheme="minorHAnsi"/>
        </w:rPr>
      </w:pPr>
      <w:r w:rsidRPr="00A37CF5">
        <w:rPr>
          <w:rFonts w:asciiTheme="minorHAnsi" w:hAnsiTheme="minorHAnsi"/>
        </w:rPr>
        <w:t>a complete list of objects</w:t>
      </w:r>
    </w:p>
    <w:p w14:paraId="59D1C92B" w14:textId="77777777" w:rsidR="00A37CF5" w:rsidRPr="00A37CF5" w:rsidRDefault="00A37CF5" w:rsidP="00A37CF5">
      <w:pPr>
        <w:pStyle w:val="NormalWeb"/>
        <w:numPr>
          <w:ilvl w:val="0"/>
          <w:numId w:val="17"/>
        </w:numPr>
        <w:spacing w:after="0" w:afterAutospacing="0"/>
        <w:rPr>
          <w:rFonts w:asciiTheme="minorHAnsi" w:hAnsiTheme="minorHAnsi"/>
        </w:rPr>
      </w:pPr>
      <w:r w:rsidRPr="00A37CF5">
        <w:rPr>
          <w:rFonts w:asciiTheme="minorHAnsi" w:hAnsiTheme="minorHAnsi"/>
        </w:rPr>
        <w:t>their types</w:t>
      </w:r>
    </w:p>
    <w:p w14:paraId="601F6417" w14:textId="77777777" w:rsidR="00A37CF5" w:rsidRPr="00A37CF5" w:rsidRDefault="00A37CF5" w:rsidP="00A37CF5">
      <w:pPr>
        <w:pStyle w:val="NormalWeb"/>
        <w:numPr>
          <w:ilvl w:val="0"/>
          <w:numId w:val="17"/>
        </w:numPr>
        <w:spacing w:after="0" w:afterAutospacing="0"/>
        <w:rPr>
          <w:rFonts w:asciiTheme="minorHAnsi" w:hAnsiTheme="minorHAnsi"/>
        </w:rPr>
      </w:pPr>
      <w:r w:rsidRPr="00A37CF5">
        <w:rPr>
          <w:rFonts w:asciiTheme="minorHAnsi" w:hAnsiTheme="minorHAnsi"/>
        </w:rPr>
        <w:t>their shapes</w:t>
      </w:r>
    </w:p>
    <w:p w14:paraId="2F4FAEA8" w14:textId="77777777" w:rsidR="00A37CF5" w:rsidRPr="00A37CF5" w:rsidRDefault="00A37CF5" w:rsidP="00A37CF5">
      <w:pPr>
        <w:pStyle w:val="NormalWeb"/>
        <w:numPr>
          <w:ilvl w:val="0"/>
          <w:numId w:val="17"/>
        </w:numPr>
        <w:spacing w:after="0" w:afterAutospacing="0"/>
        <w:rPr>
          <w:rFonts w:asciiTheme="minorHAnsi" w:hAnsiTheme="minorHAnsi"/>
        </w:rPr>
      </w:pPr>
      <w:r w:rsidRPr="00A37CF5">
        <w:rPr>
          <w:rFonts w:asciiTheme="minorHAnsi" w:hAnsiTheme="minorHAnsi"/>
        </w:rPr>
        <w:t>their sizes</w:t>
      </w:r>
    </w:p>
    <w:p w14:paraId="1EEC36E1" w14:textId="77777777" w:rsidR="00A37CF5" w:rsidRPr="00A37CF5" w:rsidRDefault="00A37CF5" w:rsidP="00A37CF5">
      <w:pPr>
        <w:pStyle w:val="NormalWeb"/>
        <w:numPr>
          <w:ilvl w:val="0"/>
          <w:numId w:val="17"/>
        </w:numPr>
        <w:spacing w:after="0" w:afterAutospacing="0"/>
        <w:rPr>
          <w:rFonts w:asciiTheme="minorHAnsi" w:hAnsiTheme="minorHAnsi"/>
        </w:rPr>
      </w:pPr>
      <w:r w:rsidRPr="00A37CF5">
        <w:rPr>
          <w:rFonts w:asciiTheme="minorHAnsi" w:hAnsiTheme="minorHAnsi"/>
        </w:rPr>
        <w:t>their names</w:t>
      </w:r>
    </w:p>
    <w:p w14:paraId="67021307" w14:textId="77777777" w:rsidR="00A37CF5" w:rsidRPr="00A37CF5" w:rsidRDefault="00A37CF5" w:rsidP="00A37CF5">
      <w:pPr>
        <w:pStyle w:val="NormalWeb"/>
        <w:numPr>
          <w:ilvl w:val="0"/>
          <w:numId w:val="17"/>
        </w:numPr>
        <w:spacing w:after="0" w:afterAutospacing="0"/>
        <w:rPr>
          <w:rFonts w:asciiTheme="minorHAnsi" w:hAnsiTheme="minorHAnsi"/>
        </w:rPr>
      </w:pPr>
      <w:r w:rsidRPr="00A37CF5">
        <w:rPr>
          <w:rFonts w:asciiTheme="minorHAnsi" w:hAnsiTheme="minorHAnsi"/>
        </w:rPr>
        <w:t>their categories</w:t>
      </w:r>
    </w:p>
    <w:p w14:paraId="55A0E3B6" w14:textId="77777777" w:rsidR="00A37CF5" w:rsidRPr="00A37CF5" w:rsidRDefault="00A37CF5" w:rsidP="00A37CF5">
      <w:pPr>
        <w:pStyle w:val="NormalWeb"/>
        <w:numPr>
          <w:ilvl w:val="0"/>
          <w:numId w:val="17"/>
        </w:numPr>
        <w:spacing w:after="0" w:afterAutospacing="0"/>
        <w:rPr>
          <w:rFonts w:asciiTheme="minorHAnsi" w:hAnsiTheme="minorHAnsi"/>
        </w:rPr>
      </w:pPr>
      <w:r w:rsidRPr="00A37CF5">
        <w:rPr>
          <w:rFonts w:asciiTheme="minorHAnsi" w:hAnsiTheme="minorHAnsi"/>
        </w:rPr>
        <w:t>their presence in the workspace</w:t>
      </w:r>
    </w:p>
    <w:p w14:paraId="184C93BD" w14:textId="77777777" w:rsidR="00A37CF5" w:rsidRPr="00A37CF5" w:rsidRDefault="00A37CF5" w:rsidP="00A37CF5">
      <w:pPr>
        <w:pStyle w:val="NormalWeb"/>
        <w:spacing w:after="0" w:afterAutospacing="0"/>
        <w:rPr>
          <w:rFonts w:asciiTheme="minorHAnsi" w:hAnsiTheme="minorHAnsi"/>
        </w:rPr>
      </w:pPr>
      <w:r w:rsidRPr="00A37CF5">
        <w:rPr>
          <w:rFonts w:asciiTheme="minorHAnsi" w:hAnsiTheme="minorHAnsi"/>
        </w:rPr>
        <w:t>That alone is enough to:</w:t>
      </w:r>
    </w:p>
    <w:p w14:paraId="4CCC6C3C" w14:textId="77777777" w:rsidR="00A37CF5" w:rsidRPr="00A37CF5" w:rsidRDefault="00A37CF5" w:rsidP="00A37CF5">
      <w:pPr>
        <w:pStyle w:val="NormalWeb"/>
        <w:numPr>
          <w:ilvl w:val="0"/>
          <w:numId w:val="18"/>
        </w:numPr>
        <w:spacing w:after="0" w:afterAutospacing="0"/>
        <w:rPr>
          <w:rFonts w:asciiTheme="minorHAnsi" w:hAnsiTheme="minorHAnsi"/>
        </w:rPr>
      </w:pPr>
      <w:r w:rsidRPr="00A37CF5">
        <w:rPr>
          <w:rFonts w:asciiTheme="minorHAnsi" w:hAnsiTheme="minorHAnsi"/>
        </w:rPr>
        <w:t>audit a workbook</w:t>
      </w:r>
    </w:p>
    <w:p w14:paraId="59612AF0" w14:textId="77777777" w:rsidR="00A37CF5" w:rsidRPr="00A37CF5" w:rsidRDefault="00A37CF5" w:rsidP="00A37CF5">
      <w:pPr>
        <w:pStyle w:val="NormalWeb"/>
        <w:numPr>
          <w:ilvl w:val="0"/>
          <w:numId w:val="18"/>
        </w:numPr>
        <w:spacing w:after="0" w:afterAutospacing="0"/>
        <w:rPr>
          <w:rFonts w:asciiTheme="minorHAnsi" w:hAnsiTheme="minorHAnsi"/>
        </w:rPr>
      </w:pPr>
      <w:r w:rsidRPr="00A37CF5">
        <w:rPr>
          <w:rFonts w:asciiTheme="minorHAnsi" w:hAnsiTheme="minorHAnsi"/>
        </w:rPr>
        <w:t>debug unexpected behavior</w:t>
      </w:r>
    </w:p>
    <w:p w14:paraId="7FB91DAA" w14:textId="77777777" w:rsidR="00A37CF5" w:rsidRPr="00A37CF5" w:rsidRDefault="00A37CF5" w:rsidP="00A37CF5">
      <w:pPr>
        <w:pStyle w:val="NormalWeb"/>
        <w:numPr>
          <w:ilvl w:val="0"/>
          <w:numId w:val="18"/>
        </w:numPr>
        <w:spacing w:after="0" w:afterAutospacing="0"/>
        <w:rPr>
          <w:rFonts w:asciiTheme="minorHAnsi" w:hAnsiTheme="minorHAnsi"/>
        </w:rPr>
      </w:pPr>
      <w:r w:rsidRPr="00A37CF5">
        <w:rPr>
          <w:rFonts w:asciiTheme="minorHAnsi" w:hAnsiTheme="minorHAnsi"/>
        </w:rPr>
        <w:t>detect stray queries</w:t>
      </w:r>
    </w:p>
    <w:p w14:paraId="7BB3F2D9" w14:textId="77777777" w:rsidR="00A37CF5" w:rsidRPr="00A37CF5" w:rsidRDefault="00A37CF5" w:rsidP="00A37CF5">
      <w:pPr>
        <w:pStyle w:val="NormalWeb"/>
        <w:numPr>
          <w:ilvl w:val="0"/>
          <w:numId w:val="18"/>
        </w:numPr>
        <w:spacing w:after="0" w:afterAutospacing="0"/>
        <w:rPr>
          <w:rFonts w:asciiTheme="minorHAnsi" w:hAnsiTheme="minorHAnsi"/>
        </w:rPr>
      </w:pPr>
      <w:r w:rsidRPr="00A37CF5">
        <w:rPr>
          <w:rFonts w:asciiTheme="minorHAnsi" w:hAnsiTheme="minorHAnsi"/>
        </w:rPr>
        <w:t>understand dependencies</w:t>
      </w:r>
    </w:p>
    <w:p w14:paraId="417864D8" w14:textId="77777777" w:rsidR="00A37CF5" w:rsidRPr="00A37CF5" w:rsidRDefault="00A37CF5" w:rsidP="00A37CF5">
      <w:pPr>
        <w:pStyle w:val="NormalWeb"/>
        <w:numPr>
          <w:ilvl w:val="0"/>
          <w:numId w:val="18"/>
        </w:numPr>
        <w:spacing w:after="0" w:afterAutospacing="0"/>
        <w:rPr>
          <w:rFonts w:asciiTheme="minorHAnsi" w:hAnsiTheme="minorHAnsi"/>
        </w:rPr>
      </w:pPr>
      <w:r w:rsidRPr="00A37CF5">
        <w:rPr>
          <w:rFonts w:asciiTheme="minorHAnsi" w:hAnsiTheme="minorHAnsi"/>
        </w:rPr>
        <w:t>teach PQ concepts</w:t>
      </w:r>
    </w:p>
    <w:p w14:paraId="42C18F9B" w14:textId="77777777" w:rsidR="00A37CF5" w:rsidRPr="00A37CF5" w:rsidRDefault="00A37CF5" w:rsidP="00A37CF5">
      <w:pPr>
        <w:pStyle w:val="NormalWeb"/>
        <w:numPr>
          <w:ilvl w:val="0"/>
          <w:numId w:val="18"/>
        </w:numPr>
        <w:spacing w:after="0" w:afterAutospacing="0"/>
        <w:rPr>
          <w:rFonts w:asciiTheme="minorHAnsi" w:hAnsiTheme="minorHAnsi"/>
        </w:rPr>
      </w:pPr>
      <w:r w:rsidRPr="00A37CF5">
        <w:rPr>
          <w:rFonts w:asciiTheme="minorHAnsi" w:hAnsiTheme="minorHAnsi"/>
        </w:rPr>
        <w:t>prepare documentation</w:t>
      </w:r>
    </w:p>
    <w:p w14:paraId="16AEFEAF" w14:textId="77777777" w:rsidR="00A37CF5" w:rsidRPr="00A37CF5" w:rsidRDefault="00A37CF5" w:rsidP="00A37CF5">
      <w:pPr>
        <w:pStyle w:val="NormalWeb"/>
        <w:numPr>
          <w:ilvl w:val="0"/>
          <w:numId w:val="18"/>
        </w:numPr>
        <w:spacing w:after="0" w:afterAutospacing="0"/>
        <w:rPr>
          <w:rFonts w:asciiTheme="minorHAnsi" w:hAnsiTheme="minorHAnsi"/>
        </w:rPr>
      </w:pPr>
      <w:r w:rsidRPr="00A37CF5">
        <w:rPr>
          <w:rFonts w:asciiTheme="minorHAnsi" w:hAnsiTheme="minorHAnsi"/>
        </w:rPr>
        <w:t>explore unfamiliar workbooks</w:t>
      </w:r>
    </w:p>
    <w:p w14:paraId="526D3D17" w14:textId="77777777" w:rsidR="00A37CF5" w:rsidRPr="00A37CF5" w:rsidRDefault="00A37CF5" w:rsidP="00A37CF5">
      <w:pPr>
        <w:pStyle w:val="NormalWeb"/>
        <w:numPr>
          <w:ilvl w:val="0"/>
          <w:numId w:val="18"/>
        </w:numPr>
        <w:spacing w:after="0" w:afterAutospacing="0"/>
        <w:rPr>
          <w:rFonts w:asciiTheme="minorHAnsi" w:hAnsiTheme="minorHAnsi"/>
        </w:rPr>
      </w:pPr>
      <w:r w:rsidRPr="00A37CF5">
        <w:rPr>
          <w:rFonts w:asciiTheme="minorHAnsi" w:hAnsiTheme="minorHAnsi"/>
        </w:rPr>
        <w:t>save time every single day</w:t>
      </w:r>
    </w:p>
    <w:p w14:paraId="49618B0F" w14:textId="3731CFB4" w:rsidR="00A37CF5" w:rsidRDefault="00A37CF5">
      <w:r>
        <w:br w:type="page"/>
      </w:r>
    </w:p>
    <w:p w14:paraId="0CF9FD8B" w14:textId="7005EC93" w:rsidR="00B25190" w:rsidRDefault="000A3916" w:rsidP="00B25190">
      <w:r w:rsidRPr="001C57B4">
        <w:rPr>
          <w:noProof/>
        </w:rPr>
        <w:lastRenderedPageBreak/>
        <w:drawing>
          <wp:inline distT="0" distB="0" distL="0" distR="0" wp14:anchorId="2E51B645" wp14:editId="2CA1C146">
            <wp:extent cx="217805" cy="217805"/>
            <wp:effectExtent l="0" t="0" r="0" b="0"/>
            <wp:docPr id="1509643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44394" w14:textId="1D25DC6B" w:rsidR="00B81779" w:rsidRDefault="00B81779" w:rsidP="00B81779">
      <w:pPr>
        <w:spacing w:after="0" w:line="240" w:lineRule="auto"/>
        <w:outlineLvl w:val="1"/>
        <w:rPr>
          <w:rFonts w:eastAsia="Times New Roman" w:cs="Times New Roman"/>
          <w:kern w:val="0"/>
          <w:lang w:bidi="he-IL"/>
          <w14:ligatures w14:val="none"/>
        </w:rPr>
      </w:pPr>
      <w:r w:rsidRPr="00B81779">
        <w:rPr>
          <w:rFonts w:eastAsia="Times New Roman" w:cs="Times New Roman"/>
          <w:kern w:val="0"/>
          <w:lang w:bidi="he-IL"/>
          <w14:ligatures w14:val="none"/>
        </w:rPr>
        <w:t>Imagine this workflow</w:t>
      </w:r>
      <w:r>
        <w:rPr>
          <w:rFonts w:eastAsia="Times New Roman" w:cs="Times New Roman"/>
          <w:kern w:val="0"/>
          <w:lang w:bidi="he-IL"/>
          <w14:ligatures w14:val="none"/>
        </w:rPr>
        <w:t>:</w:t>
      </w:r>
    </w:p>
    <w:p w14:paraId="3630069F" w14:textId="77777777" w:rsidR="00B81779" w:rsidRPr="00B81779" w:rsidRDefault="00B81779" w:rsidP="00B81779">
      <w:pPr>
        <w:spacing w:after="0" w:line="240" w:lineRule="auto"/>
        <w:outlineLvl w:val="1"/>
        <w:rPr>
          <w:rFonts w:eastAsia="Times New Roman" w:cs="Times New Roman"/>
          <w:kern w:val="0"/>
          <w:lang w:bidi="he-IL"/>
          <w14:ligatures w14:val="none"/>
        </w:rPr>
      </w:pPr>
    </w:p>
    <w:p w14:paraId="521162E0" w14:textId="638DA2FD" w:rsidR="00B81779" w:rsidRPr="00B81779" w:rsidRDefault="00B81779" w:rsidP="00B81779">
      <w:pPr>
        <w:spacing w:after="0" w:line="240" w:lineRule="auto"/>
        <w:rPr>
          <w:rFonts w:eastAsia="Times New Roman" w:cs="Times New Roman"/>
          <w:kern w:val="0"/>
          <w:lang w:bidi="he-IL"/>
          <w14:ligatures w14:val="none"/>
        </w:rPr>
      </w:pPr>
      <w:r w:rsidRPr="00B81779">
        <w:rPr>
          <w:rFonts w:eastAsia="Times New Roman" w:cs="Times New Roman"/>
          <w:kern w:val="0"/>
          <w:lang w:bidi="he-IL"/>
          <w14:ligatures w14:val="none"/>
        </w:rPr>
        <w:t>You open a workbook</w:t>
      </w:r>
      <w:r>
        <w:rPr>
          <w:rFonts w:eastAsia="Times New Roman" w:cs="Times New Roman"/>
          <w:kern w:val="0"/>
          <w:lang w:bidi="he-IL"/>
          <w14:ligatures w14:val="none"/>
        </w:rPr>
        <w:t xml:space="preserve"> and y</w:t>
      </w:r>
      <w:r w:rsidRPr="00B81779">
        <w:rPr>
          <w:rFonts w:eastAsia="Times New Roman" w:cs="Times New Roman"/>
          <w:kern w:val="0"/>
          <w:lang w:bidi="he-IL"/>
          <w14:ligatures w14:val="none"/>
        </w:rPr>
        <w:t>ou click the “PQ Documentation” tab. You instantly see:</w:t>
      </w:r>
    </w:p>
    <w:p w14:paraId="000B0A9D" w14:textId="77777777" w:rsidR="00B81779" w:rsidRPr="00B81779" w:rsidRDefault="00B81779" w:rsidP="00B81779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kern w:val="0"/>
          <w:lang w:bidi="he-IL"/>
          <w14:ligatures w14:val="none"/>
        </w:rPr>
      </w:pPr>
      <w:r w:rsidRPr="00B81779">
        <w:rPr>
          <w:rFonts w:eastAsia="Times New Roman" w:cs="Times New Roman"/>
          <w:kern w:val="0"/>
          <w:lang w:bidi="he-IL"/>
          <w14:ligatures w14:val="none"/>
        </w:rPr>
        <w:t>every table</w:t>
      </w:r>
    </w:p>
    <w:p w14:paraId="42A2D757" w14:textId="77777777" w:rsidR="00B81779" w:rsidRPr="00B81779" w:rsidRDefault="00B81779" w:rsidP="00B81779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kern w:val="0"/>
          <w:lang w:bidi="he-IL"/>
          <w14:ligatures w14:val="none"/>
        </w:rPr>
      </w:pPr>
      <w:r w:rsidRPr="00B81779">
        <w:rPr>
          <w:rFonts w:eastAsia="Times New Roman" w:cs="Times New Roman"/>
          <w:kern w:val="0"/>
          <w:lang w:bidi="he-IL"/>
          <w14:ligatures w14:val="none"/>
        </w:rPr>
        <w:t>every list</w:t>
      </w:r>
    </w:p>
    <w:p w14:paraId="7C2C082F" w14:textId="77777777" w:rsidR="00B81779" w:rsidRPr="00B81779" w:rsidRDefault="00B81779" w:rsidP="00B81779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kern w:val="0"/>
          <w:lang w:bidi="he-IL"/>
          <w14:ligatures w14:val="none"/>
        </w:rPr>
      </w:pPr>
      <w:r w:rsidRPr="00B81779">
        <w:rPr>
          <w:rFonts w:eastAsia="Times New Roman" w:cs="Times New Roman"/>
          <w:kern w:val="0"/>
          <w:lang w:bidi="he-IL"/>
          <w14:ligatures w14:val="none"/>
        </w:rPr>
        <w:t>every record</w:t>
      </w:r>
    </w:p>
    <w:p w14:paraId="4042E9E9" w14:textId="77777777" w:rsidR="00B81779" w:rsidRPr="00B81779" w:rsidRDefault="00B81779" w:rsidP="00B81779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kern w:val="0"/>
          <w:lang w:bidi="he-IL"/>
          <w14:ligatures w14:val="none"/>
        </w:rPr>
      </w:pPr>
      <w:r w:rsidRPr="00B81779">
        <w:rPr>
          <w:rFonts w:eastAsia="Times New Roman" w:cs="Times New Roman"/>
          <w:kern w:val="0"/>
          <w:lang w:bidi="he-IL"/>
          <w14:ligatures w14:val="none"/>
        </w:rPr>
        <w:t>every function</w:t>
      </w:r>
    </w:p>
    <w:p w14:paraId="62146CC7" w14:textId="77777777" w:rsidR="00B81779" w:rsidRPr="00B81779" w:rsidRDefault="00B81779" w:rsidP="00B81779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kern w:val="0"/>
          <w:lang w:bidi="he-IL"/>
          <w14:ligatures w14:val="none"/>
        </w:rPr>
      </w:pPr>
      <w:r w:rsidRPr="00B81779">
        <w:rPr>
          <w:rFonts w:eastAsia="Times New Roman" w:cs="Times New Roman"/>
          <w:kern w:val="0"/>
          <w:lang w:bidi="he-IL"/>
          <w14:ligatures w14:val="none"/>
        </w:rPr>
        <w:t>every parameter</w:t>
      </w:r>
    </w:p>
    <w:p w14:paraId="449E0607" w14:textId="77777777" w:rsidR="00B81779" w:rsidRPr="00B81779" w:rsidRDefault="00B81779" w:rsidP="00B81779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kern w:val="0"/>
          <w:lang w:bidi="he-IL"/>
          <w14:ligatures w14:val="none"/>
        </w:rPr>
      </w:pPr>
      <w:r w:rsidRPr="00B81779">
        <w:rPr>
          <w:rFonts w:eastAsia="Times New Roman" w:cs="Times New Roman"/>
          <w:kern w:val="0"/>
          <w:lang w:bidi="he-IL"/>
          <w14:ligatures w14:val="none"/>
        </w:rPr>
        <w:t>every helper query</w:t>
      </w:r>
    </w:p>
    <w:p w14:paraId="7D5A1E6B" w14:textId="77777777" w:rsidR="00B81779" w:rsidRPr="00B81779" w:rsidRDefault="00B81779" w:rsidP="00B81779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kern w:val="0"/>
          <w:lang w:bidi="he-IL"/>
          <w14:ligatures w14:val="none"/>
        </w:rPr>
      </w:pPr>
      <w:r w:rsidRPr="00B81779">
        <w:rPr>
          <w:rFonts w:eastAsia="Times New Roman" w:cs="Times New Roman"/>
          <w:kern w:val="0"/>
          <w:lang w:bidi="he-IL"/>
          <w14:ligatures w14:val="none"/>
        </w:rPr>
        <w:t>every object in #sections[Section1]</w:t>
      </w:r>
    </w:p>
    <w:p w14:paraId="054DF3F3" w14:textId="77777777" w:rsidR="00B81779" w:rsidRPr="00B81779" w:rsidRDefault="00B81779" w:rsidP="00B81779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kern w:val="0"/>
          <w:lang w:bidi="he-IL"/>
          <w14:ligatures w14:val="none"/>
        </w:rPr>
      </w:pPr>
      <w:r w:rsidRPr="00B81779">
        <w:rPr>
          <w:rFonts w:eastAsia="Times New Roman" w:cs="Times New Roman"/>
          <w:kern w:val="0"/>
          <w:lang w:bidi="he-IL"/>
          <w14:ligatures w14:val="none"/>
        </w:rPr>
        <w:t>row counts</w:t>
      </w:r>
    </w:p>
    <w:p w14:paraId="1A94552C" w14:textId="77777777" w:rsidR="00B81779" w:rsidRPr="00B81779" w:rsidRDefault="00B81779" w:rsidP="00B81779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kern w:val="0"/>
          <w:lang w:bidi="he-IL"/>
          <w14:ligatures w14:val="none"/>
        </w:rPr>
      </w:pPr>
      <w:r w:rsidRPr="00B81779">
        <w:rPr>
          <w:rFonts w:eastAsia="Times New Roman" w:cs="Times New Roman"/>
          <w:kern w:val="0"/>
          <w:lang w:bidi="he-IL"/>
          <w14:ligatures w14:val="none"/>
        </w:rPr>
        <w:t>column counts</w:t>
      </w:r>
    </w:p>
    <w:p w14:paraId="47942CAF" w14:textId="77777777" w:rsidR="00B81779" w:rsidRPr="00B81779" w:rsidRDefault="00B81779" w:rsidP="00B81779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kern w:val="0"/>
          <w:lang w:bidi="he-IL"/>
          <w14:ligatures w14:val="none"/>
        </w:rPr>
      </w:pPr>
      <w:r w:rsidRPr="00B81779">
        <w:rPr>
          <w:rFonts w:eastAsia="Times New Roman" w:cs="Times New Roman"/>
          <w:kern w:val="0"/>
          <w:lang w:bidi="he-IL"/>
          <w14:ligatures w14:val="none"/>
        </w:rPr>
        <w:t>item counts</w:t>
      </w:r>
    </w:p>
    <w:p w14:paraId="1A831C27" w14:textId="77777777" w:rsidR="00B81779" w:rsidRPr="00B81779" w:rsidRDefault="00B81779" w:rsidP="00B81779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kern w:val="0"/>
          <w:lang w:bidi="he-IL"/>
          <w14:ligatures w14:val="none"/>
        </w:rPr>
      </w:pPr>
      <w:r w:rsidRPr="00B81779">
        <w:rPr>
          <w:rFonts w:eastAsia="Times New Roman" w:cs="Times New Roman"/>
          <w:kern w:val="0"/>
          <w:lang w:bidi="he-IL"/>
          <w14:ligatures w14:val="none"/>
        </w:rPr>
        <w:t>field counts</w:t>
      </w:r>
    </w:p>
    <w:p w14:paraId="1FEFEE30" w14:textId="77777777" w:rsidR="00B81779" w:rsidRDefault="00B81779" w:rsidP="00B81779">
      <w:pPr>
        <w:spacing w:after="0" w:line="240" w:lineRule="auto"/>
        <w:rPr>
          <w:rFonts w:eastAsia="Times New Roman" w:cs="Times New Roman"/>
          <w:kern w:val="0"/>
          <w:lang w:bidi="he-IL"/>
          <w14:ligatures w14:val="none"/>
        </w:rPr>
      </w:pPr>
    </w:p>
    <w:p w14:paraId="32DBD132" w14:textId="4BB2A850" w:rsidR="00B81779" w:rsidRPr="00B81779" w:rsidRDefault="00B81779" w:rsidP="00B81779">
      <w:pPr>
        <w:spacing w:after="0" w:line="240" w:lineRule="auto"/>
        <w:rPr>
          <w:rFonts w:eastAsia="Times New Roman" w:cs="Times New Roman"/>
          <w:kern w:val="0"/>
          <w:lang w:bidi="he-IL"/>
          <w14:ligatures w14:val="none"/>
        </w:rPr>
      </w:pPr>
      <w:r w:rsidRPr="00B81779">
        <w:rPr>
          <w:rFonts w:eastAsia="Times New Roman" w:cs="Times New Roman"/>
          <w:kern w:val="0"/>
          <w:lang w:bidi="he-IL"/>
          <w14:ligatures w14:val="none"/>
        </w:rPr>
        <w:t>No need to open the PQ Editor. No need to hunt through queries. No need to guess what’s inside.</w:t>
      </w:r>
    </w:p>
    <w:p w14:paraId="35F53A84" w14:textId="77777777" w:rsidR="00B81779" w:rsidRPr="00B81779" w:rsidRDefault="00B81779" w:rsidP="00B81779">
      <w:pPr>
        <w:spacing w:after="0" w:line="240" w:lineRule="auto"/>
        <w:rPr>
          <w:rFonts w:eastAsia="Times New Roman" w:cs="Times New Roman"/>
          <w:kern w:val="0"/>
          <w:lang w:bidi="he-IL"/>
          <w14:ligatures w14:val="none"/>
        </w:rPr>
      </w:pPr>
      <w:r w:rsidRPr="00B81779">
        <w:rPr>
          <w:rFonts w:eastAsia="Times New Roman" w:cs="Times New Roman"/>
          <w:kern w:val="0"/>
          <w:lang w:bidi="he-IL"/>
          <w14:ligatures w14:val="none"/>
        </w:rPr>
        <w:t>That’s not just convenient — it’s a genuine productivity boost.</w:t>
      </w:r>
    </w:p>
    <w:p w14:paraId="32307CF1" w14:textId="77777777" w:rsidR="00B81779" w:rsidRDefault="00B81779" w:rsidP="00B81779">
      <w:pPr>
        <w:spacing w:after="0" w:line="240" w:lineRule="auto"/>
        <w:rPr>
          <w:rFonts w:eastAsia="Times New Roman" w:cs="Times New Roman"/>
          <w:kern w:val="0"/>
          <w:lang w:bidi="he-IL"/>
          <w14:ligatures w14:val="none"/>
        </w:rPr>
      </w:pPr>
    </w:p>
    <w:p w14:paraId="1BD29B25" w14:textId="129FBAB7" w:rsidR="00B81779" w:rsidRPr="00B81779" w:rsidRDefault="00B81779" w:rsidP="00B81779">
      <w:pPr>
        <w:spacing w:after="0" w:line="240" w:lineRule="auto"/>
        <w:rPr>
          <w:rFonts w:eastAsia="Times New Roman" w:cs="Times New Roman"/>
          <w:kern w:val="0"/>
          <w:lang w:bidi="he-IL"/>
          <w14:ligatures w14:val="none"/>
        </w:rPr>
      </w:pPr>
      <w:r>
        <w:rPr>
          <w:rFonts w:eastAsia="Times New Roman" w:cs="Times New Roman"/>
          <w:kern w:val="0"/>
          <w:lang w:bidi="he-IL"/>
          <w14:ligatures w14:val="none"/>
        </w:rPr>
        <w:t>I</w:t>
      </w:r>
      <w:r w:rsidRPr="00B81779">
        <w:rPr>
          <w:rFonts w:eastAsia="Times New Roman" w:cs="Times New Roman"/>
          <w:kern w:val="0"/>
          <w:lang w:bidi="he-IL"/>
          <w14:ligatures w14:val="none"/>
        </w:rPr>
        <w:t xml:space="preserve">f every workbook had </w:t>
      </w:r>
      <w:r w:rsidR="005E0F95">
        <w:rPr>
          <w:rFonts w:eastAsia="Times New Roman" w:cs="Times New Roman"/>
          <w:kern w:val="0"/>
          <w:lang w:bidi="he-IL"/>
          <w14:ligatures w14:val="none"/>
        </w:rPr>
        <w:t>a “PQ Documentation”</w:t>
      </w:r>
      <w:r w:rsidRPr="00B81779">
        <w:rPr>
          <w:rFonts w:eastAsia="Times New Roman" w:cs="Times New Roman"/>
          <w:kern w:val="0"/>
          <w:lang w:bidi="he-IL"/>
          <w14:ligatures w14:val="none"/>
        </w:rPr>
        <w:t xml:space="preserve"> tab, you’d save</w:t>
      </w:r>
      <w:r w:rsidR="001C0D39">
        <w:rPr>
          <w:rFonts w:eastAsia="Times New Roman" w:cs="Times New Roman"/>
          <w:kern w:val="0"/>
          <w:lang w:bidi="he-IL"/>
          <w14:ligatures w14:val="none"/>
        </w:rPr>
        <w:t xml:space="preserve"> lots of</w:t>
      </w:r>
      <w:r w:rsidRPr="00B81779">
        <w:rPr>
          <w:rFonts w:eastAsia="Times New Roman" w:cs="Times New Roman"/>
          <w:kern w:val="0"/>
          <w:lang w:bidi="he-IL"/>
          <w14:ligatures w14:val="none"/>
        </w:rPr>
        <w:t xml:space="preserve"> time </w:t>
      </w:r>
      <w:r w:rsidRPr="00B81779">
        <w:rPr>
          <w:rFonts w:eastAsia="Times New Roman" w:cs="Times New Roman"/>
          <w:i/>
          <w:iCs/>
          <w:kern w:val="0"/>
          <w:lang w:bidi="he-IL"/>
          <w14:ligatures w14:val="none"/>
        </w:rPr>
        <w:t>every single time</w:t>
      </w:r>
      <w:r w:rsidRPr="00B81779">
        <w:rPr>
          <w:rFonts w:eastAsia="Times New Roman" w:cs="Times New Roman"/>
          <w:kern w:val="0"/>
          <w:lang w:bidi="he-IL"/>
          <w14:ligatures w14:val="none"/>
        </w:rPr>
        <w:t xml:space="preserve"> you opened one.</w:t>
      </w:r>
    </w:p>
    <w:p w14:paraId="516A54D4" w14:textId="77777777" w:rsidR="00B81779" w:rsidRDefault="00B81779" w:rsidP="00B81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</w:p>
    <w:p w14:paraId="32769BCF" w14:textId="77777777" w:rsidR="00B81779" w:rsidRPr="00B81779" w:rsidRDefault="00B81779" w:rsidP="00B81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</w:p>
    <w:p w14:paraId="1040617D" w14:textId="3F209C97" w:rsidR="005A0121" w:rsidRDefault="00127F15" w:rsidP="00B81779">
      <w:r>
        <w:br w:type="page"/>
      </w:r>
    </w:p>
    <w:p w14:paraId="52F484BC" w14:textId="1B9EBEB2" w:rsidR="005A0121" w:rsidRDefault="005A0121" w:rsidP="005A0121">
      <w:pPr>
        <w:spacing w:after="0" w:line="240" w:lineRule="auto"/>
      </w:pPr>
      <w:r w:rsidRPr="0015531E">
        <w:lastRenderedPageBreak/>
        <w:t xml:space="preserve">The screenshots included in this document demonstrate the function’s behavior </w:t>
      </w:r>
      <w:r w:rsidR="00E56C82">
        <w:t>of documenting a variety of objects that exist within the Power Query editor in Microsoft Excel</w:t>
      </w:r>
      <w:r w:rsidR="003F0E15">
        <w:t>. The table fxPQEnv() loads into an Excel worksheet</w:t>
      </w:r>
      <w:r w:rsidR="00A709DE">
        <w:t xml:space="preserve"> on</w:t>
      </w:r>
      <w:r w:rsidR="000F09E0">
        <w:t xml:space="preserve"> a</w:t>
      </w:r>
      <w:r w:rsidR="003F0E15">
        <w:t>, say, “PQ Documentation”</w:t>
      </w:r>
      <w:r w:rsidR="00A709DE">
        <w:t xml:space="preserve"> tab</w:t>
      </w:r>
      <w:r w:rsidR="003F0E15">
        <w:t xml:space="preserve">, lets the user quickly </w:t>
      </w:r>
      <w:r w:rsidR="00352A2E">
        <w:t>see the contents of the Power Query Editor without opening it.</w:t>
      </w:r>
    </w:p>
    <w:p w14:paraId="254E969B" w14:textId="77777777" w:rsidR="005A0121" w:rsidRPr="0015531E" w:rsidRDefault="005A0121" w:rsidP="0015531E"/>
    <w:p w14:paraId="2BCC0A27" w14:textId="77777777" w:rsidR="00E7604E" w:rsidRDefault="00E7604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F5C446C" w14:textId="3D4E7722" w:rsidR="0015531E" w:rsidRPr="0015531E" w:rsidRDefault="0015531E" w:rsidP="0015531E">
      <w:pPr>
        <w:rPr>
          <w:b/>
          <w:bCs/>
        </w:rPr>
      </w:pPr>
      <w:r w:rsidRPr="0015531E">
        <w:rPr>
          <w:rFonts w:ascii="Segoe UI Emoji" w:hAnsi="Segoe UI Emoji" w:cs="Segoe UI Emoji"/>
          <w:b/>
          <w:bCs/>
        </w:rPr>
        <w:lastRenderedPageBreak/>
        <w:t>📸</w:t>
      </w:r>
      <w:r w:rsidRPr="0015531E">
        <w:rPr>
          <w:b/>
          <w:bCs/>
        </w:rPr>
        <w:t xml:space="preserve"> </w:t>
      </w:r>
      <w:r w:rsidR="003D1A83">
        <w:rPr>
          <w:b/>
          <w:bCs/>
        </w:rPr>
        <w:t>INSIGHT</w:t>
      </w:r>
      <w:r w:rsidR="00E7604E">
        <w:rPr>
          <w:b/>
          <w:bCs/>
        </w:rPr>
        <w:t xml:space="preserve"> #1</w:t>
      </w:r>
    </w:p>
    <w:p w14:paraId="4AE5C7E5" w14:textId="6AEB6F02" w:rsidR="00E7604E" w:rsidRPr="00E7604E" w:rsidRDefault="005E2B57" w:rsidP="005A0121">
      <w:pPr>
        <w:jc w:val="center"/>
      </w:pPr>
      <w:r>
        <w:rPr>
          <w:noProof/>
        </w:rPr>
        <w:drawing>
          <wp:inline distT="0" distB="0" distL="0" distR="0" wp14:anchorId="650EA300" wp14:editId="3CCB23B6">
            <wp:extent cx="6858000" cy="3037205"/>
            <wp:effectExtent l="0" t="0" r="0" b="0"/>
            <wp:docPr id="51166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66876" name="Picture 5116668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06CA" w14:textId="3F44BBCF" w:rsidR="0015531E" w:rsidRPr="0015531E" w:rsidRDefault="0015531E" w:rsidP="0015531E">
      <w:pPr>
        <w:rPr>
          <w:b/>
          <w:bCs/>
        </w:rPr>
      </w:pPr>
      <w:r w:rsidRPr="0015531E">
        <w:rPr>
          <w:b/>
          <w:bCs/>
        </w:rPr>
        <w:t>Narrative Explanation</w:t>
      </w:r>
    </w:p>
    <w:p w14:paraId="4F421E84" w14:textId="77777777" w:rsidR="005E2B57" w:rsidRDefault="0015531E" w:rsidP="0035306A">
      <w:pPr>
        <w:spacing w:after="0" w:line="240" w:lineRule="auto"/>
      </w:pPr>
      <w:r w:rsidRPr="0015531E">
        <w:t xml:space="preserve">This first screenshot </w:t>
      </w:r>
      <w:r w:rsidR="005B4245">
        <w:t xml:space="preserve">shows </w:t>
      </w:r>
      <w:r w:rsidR="00F9420F">
        <w:t>fxGetPQEnv</w:t>
      </w:r>
      <w:r w:rsidR="005B4245">
        <w:t xml:space="preserve">() in action. </w:t>
      </w:r>
      <w:r w:rsidR="00F9420F">
        <w:t xml:space="preserve">It provides a table listing </w:t>
      </w:r>
      <w:r w:rsidR="0070688C">
        <w:t>the</w:t>
      </w:r>
      <w:r w:rsidR="00F9420F">
        <w:t xml:space="preserve"> various objects in the current Power Query environment</w:t>
      </w:r>
      <w:r w:rsidR="00F33C88">
        <w:t>, including functions, tables, records, lists, etc</w:t>
      </w:r>
      <w:r w:rsidR="00F9420F">
        <w:t xml:space="preserve">. For </w:t>
      </w:r>
      <w:r w:rsidR="00753A40">
        <w:t xml:space="preserve">tables, dimensions are provided; for lists, the number of elements; for records, the number of fields; for </w:t>
      </w:r>
      <w:r w:rsidR="00AA7B68">
        <w:t xml:space="preserve">number and text values, a text representation of those values. </w:t>
      </w:r>
      <w:r w:rsidR="0070688C">
        <w:t xml:space="preserve">At this point, no useful information about custom functions, other than their names, </w:t>
      </w:r>
      <w:r w:rsidR="00E21574">
        <w:t>is accessible by my function.</w:t>
      </w:r>
      <w:r w:rsidR="005E2B57">
        <w:t xml:space="preserve"> </w:t>
      </w:r>
    </w:p>
    <w:p w14:paraId="394EFBB0" w14:textId="77777777" w:rsidR="005E2B57" w:rsidRDefault="005E2B57" w:rsidP="0035306A">
      <w:pPr>
        <w:spacing w:after="0" w:line="240" w:lineRule="auto"/>
      </w:pPr>
    </w:p>
    <w:p w14:paraId="079BAD37" w14:textId="36997CA1" w:rsidR="00A07AAF" w:rsidRPr="0015531E" w:rsidRDefault="005E2B57" w:rsidP="0035306A">
      <w:pPr>
        <w:spacing w:after="0" w:line="240" w:lineRule="auto"/>
      </w:pPr>
      <w:r>
        <w:t>UPDATE: Now with fxGetFunctionSignature(), the signature of a custom function can be retrieved without invoking the custom function.</w:t>
      </w:r>
    </w:p>
    <w:p w14:paraId="5C823B16" w14:textId="7A50CD00" w:rsidR="0015531E" w:rsidRPr="0015531E" w:rsidRDefault="0015531E" w:rsidP="0035306A">
      <w:pPr>
        <w:spacing w:after="0" w:line="240" w:lineRule="auto"/>
      </w:pPr>
    </w:p>
    <w:p w14:paraId="3D5D4B09" w14:textId="77777777" w:rsidR="00FC6ED1" w:rsidRDefault="00FC6ED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5253233" w14:textId="75AEBB5B" w:rsidR="0015531E" w:rsidRPr="0015531E" w:rsidRDefault="0015531E" w:rsidP="0015531E">
      <w:pPr>
        <w:rPr>
          <w:b/>
          <w:bCs/>
        </w:rPr>
      </w:pPr>
      <w:r w:rsidRPr="0015531E">
        <w:rPr>
          <w:rFonts w:ascii="Segoe UI Emoji" w:hAnsi="Segoe UI Emoji" w:cs="Segoe UI Emoji"/>
          <w:b/>
          <w:bCs/>
        </w:rPr>
        <w:lastRenderedPageBreak/>
        <w:t>📸</w:t>
      </w:r>
      <w:r w:rsidRPr="0015531E">
        <w:rPr>
          <w:b/>
          <w:bCs/>
        </w:rPr>
        <w:t xml:space="preserve"> </w:t>
      </w:r>
      <w:r w:rsidR="003D1A83">
        <w:rPr>
          <w:b/>
          <w:bCs/>
        </w:rPr>
        <w:t>INSIGHT</w:t>
      </w:r>
      <w:r w:rsidR="00FC6ED1">
        <w:rPr>
          <w:b/>
          <w:bCs/>
        </w:rPr>
        <w:t xml:space="preserve"> #</w:t>
      </w:r>
      <w:r w:rsidRPr="0015531E">
        <w:rPr>
          <w:b/>
          <w:bCs/>
        </w:rPr>
        <w:t>2</w:t>
      </w:r>
    </w:p>
    <w:p w14:paraId="4890D986" w14:textId="0BD760E9" w:rsidR="00A107A9" w:rsidRPr="00FC6ED1" w:rsidRDefault="00F02006" w:rsidP="00A2145A">
      <w:pPr>
        <w:jc w:val="center"/>
      </w:pPr>
      <w:r w:rsidRPr="00F02006">
        <w:drawing>
          <wp:inline distT="0" distB="0" distL="0" distR="0" wp14:anchorId="60AD8FE0" wp14:editId="41E34050">
            <wp:extent cx="6858000" cy="3630930"/>
            <wp:effectExtent l="0" t="0" r="0" b="7620"/>
            <wp:docPr id="33434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46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CE9B" w14:textId="77777777" w:rsidR="0015531E" w:rsidRPr="0015531E" w:rsidRDefault="0015531E" w:rsidP="0015531E">
      <w:pPr>
        <w:rPr>
          <w:b/>
          <w:bCs/>
        </w:rPr>
      </w:pPr>
      <w:r w:rsidRPr="0015531E">
        <w:rPr>
          <w:b/>
          <w:bCs/>
        </w:rPr>
        <w:t>Narrative Explanation</w:t>
      </w:r>
    </w:p>
    <w:p w14:paraId="213D9B91" w14:textId="44F73F35" w:rsidR="0015531E" w:rsidRPr="0015531E" w:rsidRDefault="0015531E" w:rsidP="0035306A">
      <w:pPr>
        <w:spacing w:after="0" w:line="240" w:lineRule="auto"/>
      </w:pPr>
      <w:r w:rsidRPr="0015531E">
        <w:t xml:space="preserve">In this screenshot, </w:t>
      </w:r>
      <w:r w:rsidR="00E9041F">
        <w:t xml:space="preserve">the same </w:t>
      </w:r>
      <w:r w:rsidR="00735090">
        <w:t>output</w:t>
      </w:r>
      <w:r w:rsidR="00E9041F">
        <w:t xml:space="preserve"> </w:t>
      </w:r>
      <w:r w:rsidR="00E21574">
        <w:t>table</w:t>
      </w:r>
      <w:r w:rsidR="00E9041F">
        <w:t xml:space="preserve"> </w:t>
      </w:r>
      <w:r w:rsidR="006F270B">
        <w:t>produced by</w:t>
      </w:r>
      <w:r w:rsidR="00C71980">
        <w:t xml:space="preserve"> fxGetPQEnv() </w:t>
      </w:r>
      <w:r w:rsidR="006832B6">
        <w:t xml:space="preserve">as in </w:t>
      </w:r>
      <w:r w:rsidR="003D1A83">
        <w:t>INSIGHT</w:t>
      </w:r>
      <w:r w:rsidR="006832B6">
        <w:t xml:space="preserve"> #1 is provided. This time, the</w:t>
      </w:r>
      <w:r w:rsidR="00C71980">
        <w:t xml:space="preserve"> data has been loaded into the </w:t>
      </w:r>
      <w:r w:rsidR="006F270B">
        <w:t>“</w:t>
      </w:r>
      <w:r w:rsidR="00C71980">
        <w:t>PQ Documentation</w:t>
      </w:r>
      <w:r w:rsidR="006F270B">
        <w:t>”</w:t>
      </w:r>
      <w:r w:rsidR="00C71980">
        <w:t xml:space="preserve"> tab of the Excel workbook</w:t>
      </w:r>
      <w:r w:rsidR="009F5604">
        <w:t>.</w:t>
      </w:r>
      <w:r w:rsidR="0000506B">
        <w:t xml:space="preserve"> Here, we can readily view the number, datatype, and certain characteristics of each object in the current Power Query environment, without having to open the editor. A significant timesaving feature.</w:t>
      </w:r>
    </w:p>
    <w:p w14:paraId="23136786" w14:textId="77777777" w:rsidR="00AA2A52" w:rsidRDefault="00AA2A52">
      <w:r>
        <w:br w:type="page"/>
      </w:r>
    </w:p>
    <w:p w14:paraId="507667A5" w14:textId="234AE6C3" w:rsidR="0015531E" w:rsidRPr="0015531E" w:rsidRDefault="0015531E" w:rsidP="0015531E">
      <w:pPr>
        <w:rPr>
          <w:b/>
          <w:bCs/>
        </w:rPr>
      </w:pPr>
      <w:r w:rsidRPr="0015531E">
        <w:rPr>
          <w:rFonts w:ascii="Segoe UI Emoji" w:hAnsi="Segoe UI Emoji" w:cs="Segoe UI Emoji"/>
          <w:b/>
          <w:bCs/>
        </w:rPr>
        <w:lastRenderedPageBreak/>
        <w:t>📸</w:t>
      </w:r>
      <w:r w:rsidRPr="0015531E">
        <w:rPr>
          <w:b/>
          <w:bCs/>
        </w:rPr>
        <w:t xml:space="preserve"> </w:t>
      </w:r>
      <w:r w:rsidR="003D1A83">
        <w:rPr>
          <w:b/>
          <w:bCs/>
        </w:rPr>
        <w:t>INSIGHT</w:t>
      </w:r>
      <w:r w:rsidRPr="0015531E">
        <w:rPr>
          <w:b/>
          <w:bCs/>
        </w:rPr>
        <w:t xml:space="preserve"> </w:t>
      </w:r>
      <w:r w:rsidR="003154FB">
        <w:rPr>
          <w:b/>
          <w:bCs/>
        </w:rPr>
        <w:t>#</w:t>
      </w:r>
      <w:r w:rsidRPr="0015531E">
        <w:rPr>
          <w:b/>
          <w:bCs/>
        </w:rPr>
        <w:t>3</w:t>
      </w:r>
    </w:p>
    <w:p w14:paraId="697302F9" w14:textId="54660915" w:rsidR="0015531E" w:rsidRPr="003154FB" w:rsidRDefault="00955051" w:rsidP="00A2145A">
      <w:pPr>
        <w:jc w:val="center"/>
      </w:pPr>
      <w:r>
        <w:rPr>
          <w:noProof/>
        </w:rPr>
        <w:drawing>
          <wp:inline distT="0" distB="0" distL="0" distR="0" wp14:anchorId="697750E7" wp14:editId="0E8B23EC">
            <wp:extent cx="6858000" cy="3687445"/>
            <wp:effectExtent l="0" t="0" r="0" b="8255"/>
            <wp:docPr id="12773199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19927" name="Picture 12773199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64D2" w14:textId="567AF24E" w:rsidR="00123274" w:rsidRDefault="00123274" w:rsidP="00123274">
      <w:pPr>
        <w:rPr>
          <w:b/>
          <w:bCs/>
        </w:rPr>
      </w:pPr>
    </w:p>
    <w:p w14:paraId="7C460915" w14:textId="53FB16A4" w:rsidR="0015531E" w:rsidRPr="0015531E" w:rsidRDefault="0015531E" w:rsidP="0015531E">
      <w:pPr>
        <w:rPr>
          <w:b/>
          <w:bCs/>
        </w:rPr>
      </w:pPr>
      <w:r w:rsidRPr="0015531E">
        <w:rPr>
          <w:b/>
          <w:bCs/>
        </w:rPr>
        <w:t>Narrative Explanation</w:t>
      </w:r>
    </w:p>
    <w:p w14:paraId="1CDCB1AF" w14:textId="56123B25" w:rsidR="0015531E" w:rsidRPr="0015531E" w:rsidRDefault="00135FFE" w:rsidP="00A2145A">
      <w:pPr>
        <w:spacing w:after="0" w:line="240" w:lineRule="auto"/>
      </w:pPr>
      <w:r w:rsidRPr="0015531E">
        <w:t xml:space="preserve">In this screenshot, </w:t>
      </w:r>
      <w:r w:rsidR="00955051">
        <w:t>we see the output of the #sections[Section1] intrinsic variable</w:t>
      </w:r>
      <w:r w:rsidR="00D756DD">
        <w:t>. This is what fxGetPQEnv() uses to create summary documentation of the Power Query environment.</w:t>
      </w:r>
    </w:p>
    <w:p w14:paraId="64E8B4A5" w14:textId="77777777" w:rsidR="00D44190" w:rsidRDefault="00D441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9994750" w14:textId="6F10DE30" w:rsidR="0015531E" w:rsidRPr="0015531E" w:rsidRDefault="0015531E" w:rsidP="0015531E">
      <w:pPr>
        <w:rPr>
          <w:b/>
          <w:bCs/>
        </w:rPr>
      </w:pPr>
      <w:r w:rsidRPr="0015531E">
        <w:rPr>
          <w:rFonts w:ascii="Segoe UI Emoji" w:hAnsi="Segoe UI Emoji" w:cs="Segoe UI Emoji"/>
          <w:b/>
          <w:bCs/>
        </w:rPr>
        <w:lastRenderedPageBreak/>
        <w:t>📸</w:t>
      </w:r>
      <w:r w:rsidRPr="0015531E">
        <w:rPr>
          <w:b/>
          <w:bCs/>
        </w:rPr>
        <w:t xml:space="preserve"> </w:t>
      </w:r>
      <w:r w:rsidR="003D1A83">
        <w:rPr>
          <w:b/>
          <w:bCs/>
        </w:rPr>
        <w:t>INSIGHT</w:t>
      </w:r>
      <w:r w:rsidRPr="0015531E">
        <w:rPr>
          <w:b/>
          <w:bCs/>
        </w:rPr>
        <w:t xml:space="preserve"> </w:t>
      </w:r>
      <w:r w:rsidR="00D44190">
        <w:rPr>
          <w:b/>
          <w:bCs/>
        </w:rPr>
        <w:t>#</w:t>
      </w:r>
      <w:r w:rsidRPr="0015531E">
        <w:rPr>
          <w:b/>
          <w:bCs/>
        </w:rPr>
        <w:t>4</w:t>
      </w:r>
    </w:p>
    <w:p w14:paraId="68519F80" w14:textId="458970A4" w:rsidR="0015531E" w:rsidRDefault="00607387" w:rsidP="00123274">
      <w:pPr>
        <w:jc w:val="center"/>
      </w:pPr>
      <w:r>
        <w:rPr>
          <w:noProof/>
        </w:rPr>
        <w:drawing>
          <wp:inline distT="0" distB="0" distL="0" distR="0" wp14:anchorId="44B31FD1" wp14:editId="1F282861">
            <wp:extent cx="6858000" cy="3505200"/>
            <wp:effectExtent l="0" t="0" r="0" b="0"/>
            <wp:docPr id="18568383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38395" name="Picture 18568383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A2F2" w14:textId="7B76F4CA" w:rsidR="00607387" w:rsidRPr="00D44190" w:rsidRDefault="00607387" w:rsidP="00123274">
      <w:pPr>
        <w:jc w:val="center"/>
      </w:pPr>
      <w:r>
        <w:rPr>
          <w:noProof/>
        </w:rPr>
        <w:drawing>
          <wp:inline distT="0" distB="0" distL="0" distR="0" wp14:anchorId="1D99EB9C" wp14:editId="6CE744C9">
            <wp:extent cx="6858000" cy="705485"/>
            <wp:effectExtent l="0" t="0" r="0" b="0"/>
            <wp:docPr id="10685283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28354" name="Picture 10685283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F0BB" w14:textId="77777777" w:rsidR="0015531E" w:rsidRPr="0015531E" w:rsidRDefault="0015531E" w:rsidP="0015531E">
      <w:pPr>
        <w:rPr>
          <w:b/>
          <w:bCs/>
        </w:rPr>
      </w:pPr>
      <w:r w:rsidRPr="0015531E">
        <w:rPr>
          <w:b/>
          <w:bCs/>
        </w:rPr>
        <w:t>Narrative Explanation</w:t>
      </w:r>
    </w:p>
    <w:p w14:paraId="29341EFE" w14:textId="0212241C" w:rsidR="00D34AB4" w:rsidRDefault="00607387" w:rsidP="0035306A">
      <w:pPr>
        <w:spacing w:after="0" w:line="240" w:lineRule="auto"/>
      </w:pPr>
      <w:r>
        <w:t xml:space="preserve">The above screenshots demonstrate that metadata attached to a function is only accessible </w:t>
      </w:r>
      <w:r w:rsidR="00FE2703">
        <w:t xml:space="preserve">when the function has been invoked and returns a </w:t>
      </w:r>
      <w:r w:rsidR="00FE2703" w:rsidRPr="00F606A9">
        <w:rPr>
          <w:i/>
          <w:iCs/>
        </w:rPr>
        <w:t>value</w:t>
      </w:r>
      <w:r w:rsidR="00F92B7C">
        <w:t>.</w:t>
      </w:r>
      <w:r w:rsidR="00FE2703">
        <w:t xml:space="preserve"> Metadata in Power Query cannot be attached to a function </w:t>
      </w:r>
      <w:r w:rsidR="00FE2703" w:rsidRPr="00F606A9">
        <w:rPr>
          <w:i/>
          <w:iCs/>
        </w:rPr>
        <w:t>definition</w:t>
      </w:r>
      <w:r w:rsidR="00F606A9">
        <w:t>, only to its output.</w:t>
      </w:r>
      <w:r w:rsidR="00EF4A98">
        <w:t xml:space="preserve"> When </w:t>
      </w:r>
      <w:r w:rsidR="00D06E6C">
        <w:t>Value.Metadata() is invoked on an uninvoked function, an error about a missing “QueryFolding” field is raised.</w:t>
      </w:r>
      <w:r w:rsidR="00626EB4">
        <w:t xml:space="preserve"> Not sure why this is happening, as the custom function is not connecting to SQL Server.</w:t>
      </w:r>
    </w:p>
    <w:p w14:paraId="711B135B" w14:textId="77777777" w:rsidR="00D544AB" w:rsidRDefault="00D544AB" w:rsidP="0035306A">
      <w:pPr>
        <w:spacing w:after="0" w:line="240" w:lineRule="auto"/>
      </w:pPr>
    </w:p>
    <w:p w14:paraId="724CD159" w14:textId="77777777" w:rsidR="00D544AB" w:rsidRPr="0015531E" w:rsidRDefault="00D544AB" w:rsidP="00D544AB">
      <w:pPr>
        <w:spacing w:after="0" w:line="240" w:lineRule="auto"/>
      </w:pPr>
      <w:r>
        <w:t>UPDATE: Now with fxGetFunctionSignature(), the signature of a custom function can be retrieved without invoking the custom function.</w:t>
      </w:r>
    </w:p>
    <w:p w14:paraId="0C4C9DC2" w14:textId="77777777" w:rsidR="00D544AB" w:rsidRDefault="00D544AB" w:rsidP="0035306A">
      <w:pPr>
        <w:spacing w:after="0" w:line="240" w:lineRule="auto"/>
      </w:pPr>
    </w:p>
    <w:p w14:paraId="2022B1B0" w14:textId="77777777" w:rsidR="00946A32" w:rsidRDefault="00946A3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F1FC1AE" w14:textId="2F4BD2A5" w:rsidR="0015531E" w:rsidRPr="0015531E" w:rsidRDefault="0015531E" w:rsidP="0015531E">
      <w:pPr>
        <w:rPr>
          <w:b/>
          <w:bCs/>
        </w:rPr>
      </w:pPr>
      <w:r w:rsidRPr="0015531E">
        <w:rPr>
          <w:rFonts w:ascii="Segoe UI Emoji" w:hAnsi="Segoe UI Emoji" w:cs="Segoe UI Emoji"/>
          <w:b/>
          <w:bCs/>
        </w:rPr>
        <w:lastRenderedPageBreak/>
        <w:t>📸</w:t>
      </w:r>
      <w:r w:rsidRPr="0015531E">
        <w:rPr>
          <w:b/>
          <w:bCs/>
        </w:rPr>
        <w:t xml:space="preserve"> </w:t>
      </w:r>
      <w:r w:rsidR="003D1A83">
        <w:rPr>
          <w:b/>
          <w:bCs/>
        </w:rPr>
        <w:t>INSIGHT</w:t>
      </w:r>
      <w:r w:rsidR="00946A32">
        <w:rPr>
          <w:b/>
          <w:bCs/>
        </w:rPr>
        <w:t xml:space="preserve"> #</w:t>
      </w:r>
      <w:r w:rsidRPr="0015531E">
        <w:rPr>
          <w:b/>
          <w:bCs/>
        </w:rPr>
        <w:t>5</w:t>
      </w:r>
    </w:p>
    <w:p w14:paraId="60560960" w14:textId="54EE29C6" w:rsidR="0015531E" w:rsidRPr="00946A32" w:rsidRDefault="00664B48" w:rsidP="00F92B7C">
      <w:pPr>
        <w:jc w:val="center"/>
      </w:pPr>
      <w:r>
        <w:rPr>
          <w:noProof/>
        </w:rPr>
        <w:drawing>
          <wp:inline distT="0" distB="0" distL="0" distR="0" wp14:anchorId="4FC56C7E" wp14:editId="0CA18CC3">
            <wp:extent cx="6858000" cy="1884045"/>
            <wp:effectExtent l="0" t="0" r="0" b="1905"/>
            <wp:docPr id="2864105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10520" name="Picture 2864105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878F" w14:textId="77777777" w:rsidR="0015531E" w:rsidRPr="0015531E" w:rsidRDefault="0015531E" w:rsidP="0015531E">
      <w:pPr>
        <w:rPr>
          <w:b/>
          <w:bCs/>
        </w:rPr>
      </w:pPr>
      <w:r w:rsidRPr="0015531E">
        <w:rPr>
          <w:b/>
          <w:bCs/>
        </w:rPr>
        <w:t>Narrative Explanation</w:t>
      </w:r>
    </w:p>
    <w:p w14:paraId="460BEF2A" w14:textId="19C3EE04" w:rsidR="0015531E" w:rsidRDefault="00C51EC7" w:rsidP="00F92B7C">
      <w:pPr>
        <w:spacing w:after="0" w:line="240" w:lineRule="auto"/>
      </w:pPr>
      <w:r w:rsidRPr="0015531E">
        <w:t xml:space="preserve">This screenshot </w:t>
      </w:r>
      <w:r w:rsidR="00664B48">
        <w:t>show</w:t>
      </w:r>
      <w:r w:rsidR="000F070A">
        <w:t>s</w:t>
      </w:r>
      <w:r w:rsidR="00664B48">
        <w:t xml:space="preserve"> how to add metadata, which is just a record object with custom fields, to the output of a function. When</w:t>
      </w:r>
      <w:r w:rsidR="003201C4">
        <w:t xml:space="preserve"> - </w:t>
      </w:r>
      <w:r w:rsidR="00664B48">
        <w:t>and only when</w:t>
      </w:r>
      <w:r w:rsidR="003201C4">
        <w:t xml:space="preserve"> -</w:t>
      </w:r>
      <w:r w:rsidR="00664B48">
        <w:t xml:space="preserve"> the function is </w:t>
      </w:r>
      <w:r w:rsidR="00395CE7">
        <w:t>invoked,</w:t>
      </w:r>
      <w:r w:rsidR="00A85F36">
        <w:t xml:space="preserve"> the metadata becomes accessible.</w:t>
      </w:r>
      <w:r w:rsidR="00C81038">
        <w:t xml:space="preserve"> </w:t>
      </w:r>
    </w:p>
    <w:p w14:paraId="39F5BAB0" w14:textId="77777777" w:rsidR="005E3498" w:rsidRDefault="005E3498" w:rsidP="00F92B7C">
      <w:pPr>
        <w:spacing w:after="0" w:line="240" w:lineRule="auto"/>
      </w:pPr>
    </w:p>
    <w:p w14:paraId="776F1D90" w14:textId="77777777" w:rsidR="005E3498" w:rsidRPr="0015531E" w:rsidRDefault="005E3498" w:rsidP="005E3498">
      <w:pPr>
        <w:spacing w:after="0" w:line="240" w:lineRule="auto"/>
      </w:pPr>
      <w:r>
        <w:t>UPDATE: Now with fxGetFunctionSignature(), the signature of a custom function can be retrieved without invoking the custom function.</w:t>
      </w:r>
    </w:p>
    <w:p w14:paraId="7B07DB25" w14:textId="77777777" w:rsidR="005E3498" w:rsidRPr="0015531E" w:rsidRDefault="005E3498" w:rsidP="00F92B7C">
      <w:pPr>
        <w:spacing w:after="0" w:line="240" w:lineRule="auto"/>
      </w:pPr>
    </w:p>
    <w:p w14:paraId="0866D29C" w14:textId="5953B320" w:rsidR="002844AD" w:rsidRDefault="0048467F" w:rsidP="00C01081">
      <w:pPr>
        <w:spacing w:after="0" w:line="240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9D9343B" w14:textId="608A206A" w:rsidR="0015531E" w:rsidRDefault="00E926E9" w:rsidP="000578F3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 xml:space="preserve">Reflections </w:t>
      </w:r>
      <w:r w:rsidR="002A25D2">
        <w:rPr>
          <w:b/>
          <w:bCs/>
        </w:rPr>
        <w:t xml:space="preserve">on </w:t>
      </w:r>
      <w:r w:rsidR="00D545FE">
        <w:rPr>
          <w:b/>
          <w:bCs/>
        </w:rPr>
        <w:t>fxGetPQEnv() and its Role in Documentation</w:t>
      </w:r>
    </w:p>
    <w:p w14:paraId="1B468E34" w14:textId="77777777" w:rsidR="00D31D40" w:rsidRDefault="00D31D40" w:rsidP="000578F3">
      <w:pPr>
        <w:spacing w:after="0" w:line="240" w:lineRule="auto"/>
        <w:rPr>
          <w:b/>
          <w:bCs/>
        </w:rPr>
      </w:pPr>
    </w:p>
    <w:p w14:paraId="72E044C3" w14:textId="4A827B9E" w:rsidR="00D31D40" w:rsidRDefault="00CF0F7F" w:rsidP="000578F3">
      <w:pPr>
        <w:spacing w:after="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0ACD418E" wp14:editId="7F58A04D">
            <wp:extent cx="219456" cy="219456"/>
            <wp:effectExtent l="0" t="0" r="9525" b="9525"/>
            <wp:docPr id="71175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30846" name="Picture 11362308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C8E1" w14:textId="77777777" w:rsidR="00D545FE" w:rsidRDefault="00D545FE" w:rsidP="00176AD1">
      <w:pPr>
        <w:spacing w:after="0" w:line="240" w:lineRule="auto"/>
        <w:rPr>
          <w:lang w:bidi="he-IL"/>
        </w:rPr>
      </w:pPr>
    </w:p>
    <w:p w14:paraId="241DB982" w14:textId="77777777" w:rsidR="00D545FE" w:rsidRPr="00D545FE" w:rsidRDefault="00D545FE" w:rsidP="00D545FE">
      <w:pPr>
        <w:spacing w:after="0" w:line="240" w:lineRule="auto"/>
        <w:rPr>
          <w:b/>
          <w:bCs/>
          <w:lang w:bidi="he-IL"/>
        </w:rPr>
      </w:pPr>
      <w:r w:rsidRPr="00D545FE">
        <w:rPr>
          <w:b/>
          <w:bCs/>
          <w:lang w:bidi="he-IL"/>
        </w:rPr>
        <w:t>This is exactly how tools evolve</w:t>
      </w:r>
    </w:p>
    <w:p w14:paraId="5E93A71C" w14:textId="77777777" w:rsidR="00D545FE" w:rsidRDefault="00D545FE" w:rsidP="00D545FE">
      <w:pPr>
        <w:spacing w:after="0" w:line="240" w:lineRule="auto"/>
        <w:rPr>
          <w:lang w:bidi="he-IL"/>
        </w:rPr>
      </w:pPr>
    </w:p>
    <w:p w14:paraId="23628306" w14:textId="43C8A895" w:rsidR="00D545FE" w:rsidRPr="00D545FE" w:rsidRDefault="00D545FE" w:rsidP="00D545FE">
      <w:pPr>
        <w:spacing w:after="0" w:line="240" w:lineRule="auto"/>
        <w:rPr>
          <w:lang w:bidi="he-IL"/>
        </w:rPr>
      </w:pPr>
      <w:r w:rsidRPr="00D545FE">
        <w:rPr>
          <w:lang w:bidi="he-IL"/>
        </w:rPr>
        <w:t>You started with curiosity</w:t>
      </w:r>
      <w:r w:rsidR="00FE35FE">
        <w:rPr>
          <w:lang w:bidi="he-IL"/>
        </w:rPr>
        <w:t xml:space="preserve"> (and a bit of frustration) about the Power Query UI’s total lack of documentation </w:t>
      </w:r>
      <w:r w:rsidR="009269B5">
        <w:rPr>
          <w:lang w:bidi="he-IL"/>
        </w:rPr>
        <w:t>facilities</w:t>
      </w:r>
      <w:r w:rsidRPr="00D545FE">
        <w:rPr>
          <w:lang w:bidi="he-IL"/>
        </w:rPr>
        <w:t xml:space="preserve">. </w:t>
      </w:r>
      <w:r w:rsidR="009269B5">
        <w:rPr>
          <w:lang w:bidi="he-IL"/>
        </w:rPr>
        <w:t>To address this glaring deficiency, y</w:t>
      </w:r>
      <w:r w:rsidRPr="00D545FE">
        <w:rPr>
          <w:lang w:bidi="he-IL"/>
        </w:rPr>
        <w:t>ou built a function</w:t>
      </w:r>
      <w:r w:rsidR="00A241A1">
        <w:rPr>
          <w:lang w:bidi="he-IL"/>
        </w:rPr>
        <w:t>,</w:t>
      </w:r>
      <w:r w:rsidRPr="00D545FE">
        <w:rPr>
          <w:lang w:bidi="he-IL"/>
        </w:rPr>
        <w:t xml:space="preserve"> tested it</w:t>
      </w:r>
      <w:r w:rsidR="00A241A1">
        <w:rPr>
          <w:lang w:bidi="he-IL"/>
        </w:rPr>
        <w:t>,</w:t>
      </w:r>
      <w:r w:rsidRPr="00D545FE">
        <w:rPr>
          <w:lang w:bidi="he-IL"/>
        </w:rPr>
        <w:t xml:space="preserve"> refined it</w:t>
      </w:r>
      <w:r w:rsidR="00C61BED">
        <w:rPr>
          <w:lang w:bidi="he-IL"/>
        </w:rPr>
        <w:t>, and y</w:t>
      </w:r>
      <w:r w:rsidRPr="00D545FE">
        <w:rPr>
          <w:lang w:bidi="he-IL"/>
        </w:rPr>
        <w:t xml:space="preserve">ou </w:t>
      </w:r>
      <w:r w:rsidR="00C61BED">
        <w:rPr>
          <w:lang w:bidi="he-IL"/>
        </w:rPr>
        <w:t>learned about the existence of</w:t>
      </w:r>
      <w:r w:rsidRPr="00D545FE">
        <w:rPr>
          <w:lang w:bidi="he-IL"/>
        </w:rPr>
        <w:t xml:space="preserve"> metadata </w:t>
      </w:r>
      <w:r w:rsidR="00C61BED">
        <w:rPr>
          <w:lang w:bidi="he-IL"/>
        </w:rPr>
        <w:t>and how it behaves</w:t>
      </w:r>
      <w:r w:rsidRPr="00D545FE">
        <w:rPr>
          <w:lang w:bidi="he-IL"/>
        </w:rPr>
        <w:t xml:space="preserve">. You learned something deep about M. You realized </w:t>
      </w:r>
      <w:r w:rsidR="004234FC">
        <w:rPr>
          <w:lang w:bidi="he-IL"/>
        </w:rPr>
        <w:t>both its</w:t>
      </w:r>
      <w:r w:rsidRPr="00D545FE">
        <w:rPr>
          <w:lang w:bidi="he-IL"/>
        </w:rPr>
        <w:t xml:space="preserve"> limit</w:t>
      </w:r>
      <w:r w:rsidR="004234FC">
        <w:rPr>
          <w:lang w:bidi="he-IL"/>
        </w:rPr>
        <w:t>ations and its</w:t>
      </w:r>
      <w:r w:rsidRPr="00D545FE">
        <w:rPr>
          <w:lang w:bidi="he-IL"/>
        </w:rPr>
        <w:t xml:space="preserve"> possibilities. You imagined a workflow improvement</w:t>
      </w:r>
      <w:r w:rsidR="006B3B7D">
        <w:rPr>
          <w:lang w:bidi="he-IL"/>
        </w:rPr>
        <w:t xml:space="preserve"> that </w:t>
      </w:r>
      <w:r w:rsidRPr="00D545FE">
        <w:rPr>
          <w:lang w:bidi="he-IL"/>
        </w:rPr>
        <w:t>could save time</w:t>
      </w:r>
      <w:r w:rsidR="006B3B7D">
        <w:rPr>
          <w:lang w:bidi="he-IL"/>
        </w:rPr>
        <w:t xml:space="preserve"> and </w:t>
      </w:r>
      <w:r w:rsidRPr="00D545FE">
        <w:rPr>
          <w:lang w:bidi="he-IL"/>
        </w:rPr>
        <w:t xml:space="preserve">could help others. You </w:t>
      </w:r>
      <w:r w:rsidR="00AC1263">
        <w:rPr>
          <w:lang w:bidi="he-IL"/>
        </w:rPr>
        <w:t xml:space="preserve">developed </w:t>
      </w:r>
      <w:r w:rsidR="004036FA">
        <w:rPr>
          <w:lang w:bidi="he-IL"/>
        </w:rPr>
        <w:t>an idea</w:t>
      </w:r>
      <w:r w:rsidR="00AC1263">
        <w:rPr>
          <w:lang w:bidi="he-IL"/>
        </w:rPr>
        <w:t xml:space="preserve"> into</w:t>
      </w:r>
      <w:r w:rsidRPr="00D545FE">
        <w:rPr>
          <w:lang w:bidi="he-IL"/>
        </w:rPr>
        <w:t xml:space="preserve"> a reusable </w:t>
      </w:r>
      <w:r w:rsidR="00AC1263">
        <w:rPr>
          <w:lang w:bidi="he-IL"/>
        </w:rPr>
        <w:t>function that can be dropped into any Excel Power Query Editor environment and immediately provide concise documentation of every visible object therein</w:t>
      </w:r>
      <w:r w:rsidRPr="00D545FE">
        <w:rPr>
          <w:lang w:bidi="he-IL"/>
        </w:rPr>
        <w:t>.</w:t>
      </w:r>
    </w:p>
    <w:p w14:paraId="51D3508F" w14:textId="77777777" w:rsidR="00D545FE" w:rsidRDefault="00D545FE" w:rsidP="00D545FE">
      <w:pPr>
        <w:spacing w:after="0" w:line="240" w:lineRule="auto"/>
        <w:rPr>
          <w:lang w:bidi="he-IL"/>
        </w:rPr>
      </w:pPr>
    </w:p>
    <w:p w14:paraId="37F59F80" w14:textId="1A89E168" w:rsidR="00D545FE" w:rsidRPr="00D545FE" w:rsidRDefault="00D545FE" w:rsidP="00D545FE">
      <w:pPr>
        <w:spacing w:after="0" w:line="240" w:lineRule="auto"/>
        <w:rPr>
          <w:lang w:bidi="he-IL"/>
        </w:rPr>
      </w:pPr>
      <w:r w:rsidRPr="00D545FE">
        <w:rPr>
          <w:lang w:bidi="he-IL"/>
        </w:rPr>
        <w:t>This is how real tooling emerges.</w:t>
      </w:r>
      <w:r>
        <w:rPr>
          <w:lang w:bidi="he-IL"/>
        </w:rPr>
        <w:t xml:space="preserve"> </w:t>
      </w:r>
      <w:r w:rsidRPr="00D545FE">
        <w:rPr>
          <w:lang w:bidi="he-IL"/>
        </w:rPr>
        <w:t>Not from planning — from exploration.</w:t>
      </w:r>
    </w:p>
    <w:p w14:paraId="56F4AC1A" w14:textId="77777777" w:rsidR="00D545FE" w:rsidRDefault="00D545FE" w:rsidP="00D545FE">
      <w:pPr>
        <w:spacing w:after="0" w:line="240" w:lineRule="auto"/>
        <w:rPr>
          <w:rFonts w:ascii="Segoe UI Emoji" w:hAnsi="Segoe UI Emoji" w:cs="Segoe UI Emoji"/>
          <w:b/>
          <w:bCs/>
          <w:lang w:bidi="he-IL"/>
        </w:rPr>
      </w:pPr>
    </w:p>
    <w:p w14:paraId="1CE4C8E5" w14:textId="77777777" w:rsidR="00D545FE" w:rsidRPr="00D545FE" w:rsidRDefault="00D545FE" w:rsidP="00D545FE">
      <w:pPr>
        <w:spacing w:after="0" w:line="240" w:lineRule="auto"/>
        <w:rPr>
          <w:lang w:bidi="he-IL"/>
        </w:rPr>
      </w:pPr>
      <w:r w:rsidRPr="00D545FE">
        <w:rPr>
          <w:lang w:bidi="he-IL"/>
        </w:rPr>
        <w:t>You now have:</w:t>
      </w:r>
    </w:p>
    <w:p w14:paraId="0FFBB18A" w14:textId="77777777" w:rsidR="00D545FE" w:rsidRPr="00D545FE" w:rsidRDefault="00D545FE" w:rsidP="00D545FE">
      <w:pPr>
        <w:numPr>
          <w:ilvl w:val="0"/>
          <w:numId w:val="20"/>
        </w:numPr>
        <w:spacing w:after="0" w:line="240" w:lineRule="auto"/>
        <w:rPr>
          <w:lang w:bidi="he-IL"/>
        </w:rPr>
      </w:pPr>
      <w:r w:rsidRPr="00D545FE">
        <w:rPr>
          <w:lang w:bidi="he-IL"/>
        </w:rPr>
        <w:t>a clean function</w:t>
      </w:r>
    </w:p>
    <w:p w14:paraId="45D6C563" w14:textId="77777777" w:rsidR="00D545FE" w:rsidRPr="00D545FE" w:rsidRDefault="00D545FE" w:rsidP="00D545FE">
      <w:pPr>
        <w:numPr>
          <w:ilvl w:val="0"/>
          <w:numId w:val="20"/>
        </w:numPr>
        <w:spacing w:after="0" w:line="240" w:lineRule="auto"/>
        <w:rPr>
          <w:lang w:bidi="he-IL"/>
        </w:rPr>
      </w:pPr>
      <w:r w:rsidRPr="00D545FE">
        <w:rPr>
          <w:lang w:bidi="he-IL"/>
        </w:rPr>
        <w:t>screenshots</w:t>
      </w:r>
    </w:p>
    <w:p w14:paraId="5B5F4107" w14:textId="77777777" w:rsidR="00D545FE" w:rsidRPr="00D545FE" w:rsidRDefault="00D545FE" w:rsidP="00D545FE">
      <w:pPr>
        <w:numPr>
          <w:ilvl w:val="0"/>
          <w:numId w:val="20"/>
        </w:numPr>
        <w:spacing w:after="0" w:line="240" w:lineRule="auto"/>
        <w:rPr>
          <w:lang w:bidi="he-IL"/>
        </w:rPr>
      </w:pPr>
      <w:r w:rsidRPr="00D545FE">
        <w:rPr>
          <w:lang w:bidi="he-IL"/>
        </w:rPr>
        <w:t>a narrative arc</w:t>
      </w:r>
    </w:p>
    <w:p w14:paraId="704E901E" w14:textId="77777777" w:rsidR="00D545FE" w:rsidRPr="00D545FE" w:rsidRDefault="00D545FE" w:rsidP="00D545FE">
      <w:pPr>
        <w:numPr>
          <w:ilvl w:val="0"/>
          <w:numId w:val="20"/>
        </w:numPr>
        <w:spacing w:after="0" w:line="240" w:lineRule="auto"/>
        <w:rPr>
          <w:lang w:bidi="he-IL"/>
        </w:rPr>
      </w:pPr>
      <w:r w:rsidRPr="00D545FE">
        <w:rPr>
          <w:lang w:bidi="he-IL"/>
        </w:rPr>
        <w:t>a technical insight</w:t>
      </w:r>
    </w:p>
    <w:p w14:paraId="10FBC24B" w14:textId="77777777" w:rsidR="00D545FE" w:rsidRPr="00D545FE" w:rsidRDefault="00D545FE" w:rsidP="00D545FE">
      <w:pPr>
        <w:numPr>
          <w:ilvl w:val="0"/>
          <w:numId w:val="20"/>
        </w:numPr>
        <w:spacing w:after="0" w:line="240" w:lineRule="auto"/>
        <w:rPr>
          <w:lang w:bidi="he-IL"/>
        </w:rPr>
      </w:pPr>
      <w:r w:rsidRPr="00D545FE">
        <w:rPr>
          <w:lang w:bidi="he-IL"/>
        </w:rPr>
        <w:t>a practical use case</w:t>
      </w:r>
    </w:p>
    <w:p w14:paraId="2559603C" w14:textId="77777777" w:rsidR="00D545FE" w:rsidRPr="00D545FE" w:rsidRDefault="00D545FE" w:rsidP="00D545FE">
      <w:pPr>
        <w:numPr>
          <w:ilvl w:val="0"/>
          <w:numId w:val="20"/>
        </w:numPr>
        <w:spacing w:after="0" w:line="240" w:lineRule="auto"/>
        <w:rPr>
          <w:lang w:bidi="he-IL"/>
        </w:rPr>
      </w:pPr>
      <w:r w:rsidRPr="00D545FE">
        <w:rPr>
          <w:lang w:bidi="he-IL"/>
        </w:rPr>
        <w:t>a limitation explained clearly</w:t>
      </w:r>
    </w:p>
    <w:p w14:paraId="70CD9EFB" w14:textId="77777777" w:rsidR="00D545FE" w:rsidRPr="00D545FE" w:rsidRDefault="00D545FE" w:rsidP="00D545FE">
      <w:pPr>
        <w:numPr>
          <w:ilvl w:val="0"/>
          <w:numId w:val="20"/>
        </w:numPr>
        <w:spacing w:after="0" w:line="240" w:lineRule="auto"/>
        <w:rPr>
          <w:lang w:bidi="he-IL"/>
        </w:rPr>
      </w:pPr>
      <w:r w:rsidRPr="00D545FE">
        <w:rPr>
          <w:lang w:bidi="he-IL"/>
        </w:rPr>
        <w:t>a “why this matters” story</w:t>
      </w:r>
    </w:p>
    <w:p w14:paraId="42EBB143" w14:textId="77777777" w:rsidR="00D31D40" w:rsidRDefault="00D31D40" w:rsidP="000578F3">
      <w:pPr>
        <w:spacing w:after="0" w:line="240" w:lineRule="auto"/>
        <w:rPr>
          <w:b/>
          <w:bCs/>
        </w:rPr>
      </w:pPr>
    </w:p>
    <w:p w14:paraId="75CC0E4D" w14:textId="3C1DF39B" w:rsidR="00BB335B" w:rsidRDefault="00BB335B">
      <w:pPr>
        <w:rPr>
          <w:b/>
          <w:bCs/>
        </w:rPr>
      </w:pPr>
      <w:r>
        <w:rPr>
          <w:b/>
          <w:bCs/>
        </w:rPr>
        <w:br w:type="page"/>
      </w:r>
    </w:p>
    <w:p w14:paraId="473172C3" w14:textId="4BCDD98B" w:rsidR="006701E1" w:rsidRDefault="006701E1" w:rsidP="006701E1">
      <w:pPr>
        <w:spacing w:after="0" w:line="240" w:lineRule="auto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31F9851" wp14:editId="5E2327B4">
            <wp:extent cx="219456" cy="219456"/>
            <wp:effectExtent l="0" t="0" r="9525" b="9525"/>
            <wp:docPr id="45567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30846" name="Picture 11362308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322B" w14:textId="77777777" w:rsidR="007A5345" w:rsidRDefault="007A5345" w:rsidP="005C10E3">
      <w:pPr>
        <w:spacing w:after="0" w:line="240" w:lineRule="auto"/>
      </w:pPr>
    </w:p>
    <w:p w14:paraId="31B8EB0F" w14:textId="77777777" w:rsidR="007A5345" w:rsidRPr="007A5345" w:rsidRDefault="007A5345" w:rsidP="007A5345">
      <w:pPr>
        <w:spacing w:after="0" w:line="240" w:lineRule="auto"/>
        <w:rPr>
          <w:b/>
          <w:bCs/>
        </w:rPr>
      </w:pPr>
      <w:r w:rsidRPr="007A5345">
        <w:rPr>
          <w:rFonts w:ascii="Segoe UI Emoji" w:hAnsi="Segoe UI Emoji" w:cs="Segoe UI Emoji"/>
          <w:b/>
          <w:bCs/>
        </w:rPr>
        <w:t>❌</w:t>
      </w:r>
      <w:r w:rsidRPr="007A5345">
        <w:rPr>
          <w:b/>
          <w:bCs/>
        </w:rPr>
        <w:t xml:space="preserve"> You cannot safely invoke arbitrary functions in the PQ environment</w:t>
      </w:r>
    </w:p>
    <w:p w14:paraId="1E1E5CCB" w14:textId="77777777" w:rsidR="007A5345" w:rsidRPr="007A5345" w:rsidRDefault="007A5345" w:rsidP="007A5345">
      <w:pPr>
        <w:spacing w:after="0" w:line="240" w:lineRule="auto"/>
      </w:pPr>
      <w:r w:rsidRPr="007A5345">
        <w:t>Because:</w:t>
      </w:r>
    </w:p>
    <w:p w14:paraId="0DDA9005" w14:textId="77777777" w:rsidR="007A5345" w:rsidRPr="007A5345" w:rsidRDefault="007A5345" w:rsidP="007A5345">
      <w:pPr>
        <w:numPr>
          <w:ilvl w:val="0"/>
          <w:numId w:val="21"/>
        </w:numPr>
        <w:spacing w:after="0" w:line="240" w:lineRule="auto"/>
      </w:pPr>
      <w:r w:rsidRPr="007A5345">
        <w:t>you don’t know their parameters</w:t>
      </w:r>
    </w:p>
    <w:p w14:paraId="14D3D31B" w14:textId="77777777" w:rsidR="007A5345" w:rsidRPr="007A5345" w:rsidRDefault="007A5345" w:rsidP="007A5345">
      <w:pPr>
        <w:numPr>
          <w:ilvl w:val="0"/>
          <w:numId w:val="21"/>
        </w:numPr>
        <w:spacing w:after="0" w:line="240" w:lineRule="auto"/>
      </w:pPr>
      <w:r w:rsidRPr="007A5345">
        <w:t>you don’t know their side effects</w:t>
      </w:r>
    </w:p>
    <w:p w14:paraId="1D566AA2" w14:textId="77777777" w:rsidR="007A5345" w:rsidRPr="007A5345" w:rsidRDefault="007A5345" w:rsidP="007A5345">
      <w:pPr>
        <w:numPr>
          <w:ilvl w:val="0"/>
          <w:numId w:val="21"/>
        </w:numPr>
        <w:spacing w:after="0" w:line="240" w:lineRule="auto"/>
      </w:pPr>
      <w:r w:rsidRPr="007A5345">
        <w:t>some may hit external data sources</w:t>
      </w:r>
    </w:p>
    <w:p w14:paraId="174588B1" w14:textId="77777777" w:rsidR="007A5345" w:rsidRPr="007A5345" w:rsidRDefault="007A5345" w:rsidP="007A5345">
      <w:pPr>
        <w:numPr>
          <w:ilvl w:val="0"/>
          <w:numId w:val="21"/>
        </w:numPr>
        <w:spacing w:after="0" w:line="240" w:lineRule="auto"/>
      </w:pPr>
      <w:r w:rsidRPr="007A5345">
        <w:t>some may be expensive</w:t>
      </w:r>
    </w:p>
    <w:p w14:paraId="6199BED9" w14:textId="77777777" w:rsidR="007A5345" w:rsidRPr="007A5345" w:rsidRDefault="007A5345" w:rsidP="007A5345">
      <w:pPr>
        <w:numPr>
          <w:ilvl w:val="0"/>
          <w:numId w:val="21"/>
        </w:numPr>
        <w:spacing w:after="0" w:line="240" w:lineRule="auto"/>
      </w:pPr>
      <w:r w:rsidRPr="007A5345">
        <w:t>some may error</w:t>
      </w:r>
    </w:p>
    <w:p w14:paraId="623B6EC9" w14:textId="77777777" w:rsidR="007A5345" w:rsidRPr="007A5345" w:rsidRDefault="007A5345" w:rsidP="007A5345">
      <w:pPr>
        <w:numPr>
          <w:ilvl w:val="0"/>
          <w:numId w:val="21"/>
        </w:numPr>
        <w:spacing w:after="0" w:line="240" w:lineRule="auto"/>
      </w:pPr>
      <w:r w:rsidRPr="007A5345">
        <w:t>some may mutate state</w:t>
      </w:r>
    </w:p>
    <w:p w14:paraId="1D15FAB3" w14:textId="77777777" w:rsidR="007A5345" w:rsidRPr="007A5345" w:rsidRDefault="007A5345" w:rsidP="007A5345">
      <w:pPr>
        <w:numPr>
          <w:ilvl w:val="0"/>
          <w:numId w:val="21"/>
        </w:numPr>
        <w:spacing w:after="0" w:line="240" w:lineRule="auto"/>
      </w:pPr>
      <w:r w:rsidRPr="007A5345">
        <w:t>some may require credentials</w:t>
      </w:r>
    </w:p>
    <w:p w14:paraId="6F3F6B28" w14:textId="77777777" w:rsidR="007A5345" w:rsidRPr="007A5345" w:rsidRDefault="007A5345" w:rsidP="007A5345">
      <w:pPr>
        <w:numPr>
          <w:ilvl w:val="0"/>
          <w:numId w:val="21"/>
        </w:numPr>
        <w:spacing w:after="0" w:line="240" w:lineRule="auto"/>
      </w:pPr>
      <w:r w:rsidRPr="007A5345">
        <w:t>some may be recursive</w:t>
      </w:r>
    </w:p>
    <w:p w14:paraId="6EFEDE55" w14:textId="77777777" w:rsidR="007A5345" w:rsidRPr="007A5345" w:rsidRDefault="007A5345" w:rsidP="007A5345">
      <w:pPr>
        <w:numPr>
          <w:ilvl w:val="0"/>
          <w:numId w:val="21"/>
        </w:numPr>
        <w:spacing w:after="0" w:line="240" w:lineRule="auto"/>
      </w:pPr>
      <w:r w:rsidRPr="007A5345">
        <w:t>some may be infinite</w:t>
      </w:r>
    </w:p>
    <w:p w14:paraId="42A44602" w14:textId="77777777" w:rsidR="007A5345" w:rsidRPr="007A5345" w:rsidRDefault="007A5345" w:rsidP="007A5345">
      <w:pPr>
        <w:numPr>
          <w:ilvl w:val="0"/>
          <w:numId w:val="21"/>
        </w:numPr>
        <w:spacing w:after="0" w:line="240" w:lineRule="auto"/>
      </w:pPr>
      <w:r w:rsidRPr="007A5345">
        <w:t>some may be destructive</w:t>
      </w:r>
    </w:p>
    <w:p w14:paraId="066C336E" w14:textId="77777777" w:rsidR="00F9347A" w:rsidRDefault="00F9347A" w:rsidP="007A5345">
      <w:pPr>
        <w:spacing w:after="0" w:line="240" w:lineRule="auto"/>
      </w:pPr>
    </w:p>
    <w:p w14:paraId="39023BA8" w14:textId="439A652A" w:rsidR="007A5345" w:rsidRDefault="007A5345" w:rsidP="00F9347A">
      <w:pPr>
        <w:spacing w:after="0" w:line="240" w:lineRule="auto"/>
      </w:pPr>
      <w:r w:rsidRPr="007A5345">
        <w:t>So yes — you were on the verge of a complete PQ documentation system, but the evaluator’s design stops you one inch short.</w:t>
      </w:r>
      <w:r w:rsidR="00F9347A">
        <w:t xml:space="preserve"> </w:t>
      </w:r>
      <w:r w:rsidRPr="007A5345">
        <w:t>And honestly, that’s probably intentional.</w:t>
      </w:r>
      <w:r w:rsidR="00293FC8">
        <w:t xml:space="preserve"> So, due to this limitation, fxGetPQEnv() will not provide any useful information </w:t>
      </w:r>
      <w:r w:rsidR="00D255D3">
        <w:t>from metadata attached to a custom function, unless that function is invoked, which is an impossibility when collecting information on arbitrary functions.</w:t>
      </w:r>
    </w:p>
    <w:p w14:paraId="01B70649" w14:textId="77777777" w:rsidR="00BB335B" w:rsidRDefault="00BB335B" w:rsidP="00F9347A">
      <w:pPr>
        <w:spacing w:after="0" w:line="240" w:lineRule="auto"/>
      </w:pPr>
    </w:p>
    <w:p w14:paraId="2FC7ED57" w14:textId="77777777" w:rsidR="00BB335B" w:rsidRPr="0015531E" w:rsidRDefault="00BB335B" w:rsidP="00BB335B">
      <w:pPr>
        <w:spacing w:after="0" w:line="240" w:lineRule="auto"/>
      </w:pPr>
      <w:r>
        <w:t>UPDATE: Now with fxGetFunctionSignature(), the signature of a custom function can be retrieved without invoking the custom function.</w:t>
      </w:r>
    </w:p>
    <w:p w14:paraId="6692FB84" w14:textId="77777777" w:rsidR="00BB335B" w:rsidRPr="007A5345" w:rsidRDefault="00BB335B" w:rsidP="00F9347A">
      <w:pPr>
        <w:spacing w:after="0" w:line="240" w:lineRule="auto"/>
      </w:pPr>
    </w:p>
    <w:p w14:paraId="1AE38155" w14:textId="42166493" w:rsidR="00660697" w:rsidRDefault="00660697" w:rsidP="005C10E3">
      <w:pPr>
        <w:spacing w:after="0" w:line="240" w:lineRule="auto"/>
      </w:pPr>
      <w:r>
        <w:br w:type="page"/>
      </w:r>
    </w:p>
    <w:p w14:paraId="23641FCB" w14:textId="64110112" w:rsidR="006E1F53" w:rsidRPr="006E1F53" w:rsidRDefault="006E1F53" w:rsidP="000578F3">
      <w:pPr>
        <w:spacing w:after="0" w:line="240" w:lineRule="auto"/>
      </w:pPr>
      <w:r>
        <w:rPr>
          <w:b/>
          <w:bCs/>
        </w:rPr>
        <w:lastRenderedPageBreak/>
        <w:t>Conclusion</w:t>
      </w:r>
    </w:p>
    <w:p w14:paraId="384E7A0F" w14:textId="77777777" w:rsidR="006E1F53" w:rsidRDefault="006E1F53" w:rsidP="000578F3">
      <w:pPr>
        <w:spacing w:after="0" w:line="240" w:lineRule="auto"/>
      </w:pPr>
    </w:p>
    <w:p w14:paraId="5F293936" w14:textId="575DC085" w:rsidR="0015531E" w:rsidRDefault="0015531E" w:rsidP="006E1F53">
      <w:pPr>
        <w:spacing w:after="0" w:line="240" w:lineRule="auto"/>
      </w:pPr>
      <w:r w:rsidRPr="0015531E">
        <w:t xml:space="preserve">This narrative walkthrough illustrates how </w:t>
      </w:r>
      <w:r w:rsidR="00F9347A">
        <w:rPr>
          <w:b/>
          <w:bCs/>
        </w:rPr>
        <w:t>fxGetPQEnv()</w:t>
      </w:r>
      <w:r w:rsidRPr="0015531E">
        <w:t xml:space="preserve"> </w:t>
      </w:r>
      <w:r w:rsidR="00F9347A">
        <w:t>can serve as a time</w:t>
      </w:r>
      <w:r w:rsidR="000E1BFF">
        <w:t>saving, automated utility that provides basic documentation of the current Power Query environment</w:t>
      </w:r>
      <w:r w:rsidR="006127FD">
        <w:t xml:space="preserve"> in a form</w:t>
      </w:r>
      <w:r w:rsidR="00111B1D">
        <w:t xml:space="preserve"> that is readily accessible</w:t>
      </w:r>
      <w:r w:rsidR="00443E6D">
        <w:t xml:space="preserve"> (no need to open the Power Query Editor)</w:t>
      </w:r>
      <w:r w:rsidR="00111B1D">
        <w:t>, dynamic (it updates when objects are added, removed, or modified in the Power Query Editor)</w:t>
      </w:r>
      <w:r w:rsidR="00C74409">
        <w:t>, exportable, and printable when needed.</w:t>
      </w:r>
    </w:p>
    <w:p w14:paraId="0F3713C0" w14:textId="2D44FF4D" w:rsidR="003762DA" w:rsidRDefault="003762DA" w:rsidP="00C74409"/>
    <w:sectPr w:rsidR="003762DA" w:rsidSect="001553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17.15pt;height:17.15pt;visibility:visible;mso-wrap-style:square" o:bullet="t">
        <v:imagedata r:id="rId1" o:title=""/>
      </v:shape>
    </w:pict>
  </w:numPicBullet>
  <w:abstractNum w:abstractNumId="0" w15:restartNumberingAfterBreak="0">
    <w:nsid w:val="04C06802"/>
    <w:multiLevelType w:val="multilevel"/>
    <w:tmpl w:val="A9E6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67349"/>
    <w:multiLevelType w:val="hybridMultilevel"/>
    <w:tmpl w:val="F4AAA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41459"/>
    <w:multiLevelType w:val="multilevel"/>
    <w:tmpl w:val="7E04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6322F"/>
    <w:multiLevelType w:val="multilevel"/>
    <w:tmpl w:val="F926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07D73"/>
    <w:multiLevelType w:val="multilevel"/>
    <w:tmpl w:val="CED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D3071"/>
    <w:multiLevelType w:val="multilevel"/>
    <w:tmpl w:val="241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07C03"/>
    <w:multiLevelType w:val="multilevel"/>
    <w:tmpl w:val="AC3C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74BD3"/>
    <w:multiLevelType w:val="multilevel"/>
    <w:tmpl w:val="6A0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37105"/>
    <w:multiLevelType w:val="multilevel"/>
    <w:tmpl w:val="19AA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44E8A"/>
    <w:multiLevelType w:val="multilevel"/>
    <w:tmpl w:val="7E5CF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B13D51"/>
    <w:multiLevelType w:val="multilevel"/>
    <w:tmpl w:val="14E0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4044B"/>
    <w:multiLevelType w:val="hybridMultilevel"/>
    <w:tmpl w:val="A2F4D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073EF6"/>
    <w:multiLevelType w:val="multilevel"/>
    <w:tmpl w:val="6468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36ED0"/>
    <w:multiLevelType w:val="multilevel"/>
    <w:tmpl w:val="D510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E61A1"/>
    <w:multiLevelType w:val="multilevel"/>
    <w:tmpl w:val="5F80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241D1B"/>
    <w:multiLevelType w:val="multilevel"/>
    <w:tmpl w:val="BD1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E6B4E"/>
    <w:multiLevelType w:val="multilevel"/>
    <w:tmpl w:val="985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8C619C"/>
    <w:multiLevelType w:val="multilevel"/>
    <w:tmpl w:val="E886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F13C32"/>
    <w:multiLevelType w:val="multilevel"/>
    <w:tmpl w:val="16EE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465119"/>
    <w:multiLevelType w:val="hybridMultilevel"/>
    <w:tmpl w:val="C9FAEFC4"/>
    <w:lvl w:ilvl="0" w:tplc="B05E938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3AEA18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0E677B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C8227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1CC3DC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C2AAE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3D6F7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E583D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1B4B6F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72672D1B"/>
    <w:multiLevelType w:val="multilevel"/>
    <w:tmpl w:val="6300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001151">
    <w:abstractNumId w:val="9"/>
  </w:num>
  <w:num w:numId="2" w16cid:durableId="795106582">
    <w:abstractNumId w:val="0"/>
  </w:num>
  <w:num w:numId="3" w16cid:durableId="487012935">
    <w:abstractNumId w:val="13"/>
  </w:num>
  <w:num w:numId="4" w16cid:durableId="1094788885">
    <w:abstractNumId w:val="17"/>
  </w:num>
  <w:num w:numId="5" w16cid:durableId="210846533">
    <w:abstractNumId w:val="6"/>
  </w:num>
  <w:num w:numId="6" w16cid:durableId="1579286834">
    <w:abstractNumId w:val="14"/>
  </w:num>
  <w:num w:numId="7" w16cid:durableId="1384911698">
    <w:abstractNumId w:val="18"/>
  </w:num>
  <w:num w:numId="8" w16cid:durableId="1433159647">
    <w:abstractNumId w:val="15"/>
  </w:num>
  <w:num w:numId="9" w16cid:durableId="1902711254">
    <w:abstractNumId w:val="3"/>
  </w:num>
  <w:num w:numId="10" w16cid:durableId="2019110343">
    <w:abstractNumId w:val="20"/>
  </w:num>
  <w:num w:numId="11" w16cid:durableId="2134251758">
    <w:abstractNumId w:val="1"/>
  </w:num>
  <w:num w:numId="12" w16cid:durableId="2018922108">
    <w:abstractNumId w:val="11"/>
  </w:num>
  <w:num w:numId="13" w16cid:durableId="1629312545">
    <w:abstractNumId w:val="16"/>
  </w:num>
  <w:num w:numId="14" w16cid:durableId="718018911">
    <w:abstractNumId w:val="4"/>
  </w:num>
  <w:num w:numId="15" w16cid:durableId="1007708826">
    <w:abstractNumId w:val="19"/>
  </w:num>
  <w:num w:numId="16" w16cid:durableId="367291853">
    <w:abstractNumId w:val="10"/>
  </w:num>
  <w:num w:numId="17" w16cid:durableId="1373191616">
    <w:abstractNumId w:val="8"/>
  </w:num>
  <w:num w:numId="18" w16cid:durableId="1676034417">
    <w:abstractNumId w:val="7"/>
  </w:num>
  <w:num w:numId="19" w16cid:durableId="351491426">
    <w:abstractNumId w:val="2"/>
  </w:num>
  <w:num w:numId="20" w16cid:durableId="1042096097">
    <w:abstractNumId w:val="5"/>
  </w:num>
  <w:num w:numId="21" w16cid:durableId="3758106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B3D"/>
    <w:rsid w:val="0000506B"/>
    <w:rsid w:val="00016460"/>
    <w:rsid w:val="00037002"/>
    <w:rsid w:val="00055E99"/>
    <w:rsid w:val="000578F3"/>
    <w:rsid w:val="00065307"/>
    <w:rsid w:val="00070DBF"/>
    <w:rsid w:val="00073E93"/>
    <w:rsid w:val="000A0B5C"/>
    <w:rsid w:val="000A3916"/>
    <w:rsid w:val="000D6087"/>
    <w:rsid w:val="000E1BFF"/>
    <w:rsid w:val="000E3FC4"/>
    <w:rsid w:val="000F017E"/>
    <w:rsid w:val="000F070A"/>
    <w:rsid w:val="000F09E0"/>
    <w:rsid w:val="001115F4"/>
    <w:rsid w:val="00111B1D"/>
    <w:rsid w:val="00123274"/>
    <w:rsid w:val="00127F15"/>
    <w:rsid w:val="00135FFE"/>
    <w:rsid w:val="00154752"/>
    <w:rsid w:val="0015531E"/>
    <w:rsid w:val="00170664"/>
    <w:rsid w:val="00176AD1"/>
    <w:rsid w:val="00180BE3"/>
    <w:rsid w:val="0018510E"/>
    <w:rsid w:val="001A4483"/>
    <w:rsid w:val="001B6172"/>
    <w:rsid w:val="001C0D39"/>
    <w:rsid w:val="001C5776"/>
    <w:rsid w:val="001E3A68"/>
    <w:rsid w:val="001F2988"/>
    <w:rsid w:val="00234A99"/>
    <w:rsid w:val="00240420"/>
    <w:rsid w:val="002520C8"/>
    <w:rsid w:val="00270B3D"/>
    <w:rsid w:val="00271556"/>
    <w:rsid w:val="002844AD"/>
    <w:rsid w:val="00293FC8"/>
    <w:rsid w:val="00296953"/>
    <w:rsid w:val="002A25D2"/>
    <w:rsid w:val="002A3BD9"/>
    <w:rsid w:val="003154FB"/>
    <w:rsid w:val="00317166"/>
    <w:rsid w:val="003201C4"/>
    <w:rsid w:val="00330A7A"/>
    <w:rsid w:val="003372E9"/>
    <w:rsid w:val="00352A2E"/>
    <w:rsid w:val="0035306A"/>
    <w:rsid w:val="00363793"/>
    <w:rsid w:val="00374E9E"/>
    <w:rsid w:val="003762DA"/>
    <w:rsid w:val="00395CE7"/>
    <w:rsid w:val="003D1A83"/>
    <w:rsid w:val="003E19A6"/>
    <w:rsid w:val="003F0E15"/>
    <w:rsid w:val="004036FA"/>
    <w:rsid w:val="004234FC"/>
    <w:rsid w:val="00443E6D"/>
    <w:rsid w:val="004451D8"/>
    <w:rsid w:val="00451C77"/>
    <w:rsid w:val="0045441B"/>
    <w:rsid w:val="00457852"/>
    <w:rsid w:val="00462FD2"/>
    <w:rsid w:val="0048467F"/>
    <w:rsid w:val="004B3E75"/>
    <w:rsid w:val="004B43ED"/>
    <w:rsid w:val="00521134"/>
    <w:rsid w:val="00565EB9"/>
    <w:rsid w:val="00582163"/>
    <w:rsid w:val="00591E09"/>
    <w:rsid w:val="005A0121"/>
    <w:rsid w:val="005B4245"/>
    <w:rsid w:val="005C10E3"/>
    <w:rsid w:val="005C6E1B"/>
    <w:rsid w:val="005D602F"/>
    <w:rsid w:val="005E0F95"/>
    <w:rsid w:val="005E2B57"/>
    <w:rsid w:val="005E3498"/>
    <w:rsid w:val="005E75D2"/>
    <w:rsid w:val="00607387"/>
    <w:rsid w:val="006127FD"/>
    <w:rsid w:val="00626EB4"/>
    <w:rsid w:val="00631470"/>
    <w:rsid w:val="00643335"/>
    <w:rsid w:val="00657328"/>
    <w:rsid w:val="00660697"/>
    <w:rsid w:val="00664B48"/>
    <w:rsid w:val="006701E1"/>
    <w:rsid w:val="006832B6"/>
    <w:rsid w:val="006A4059"/>
    <w:rsid w:val="006B3B7D"/>
    <w:rsid w:val="006D5984"/>
    <w:rsid w:val="006D72B4"/>
    <w:rsid w:val="006E1F53"/>
    <w:rsid w:val="006F14E3"/>
    <w:rsid w:val="006F270B"/>
    <w:rsid w:val="0070688C"/>
    <w:rsid w:val="00735090"/>
    <w:rsid w:val="00735889"/>
    <w:rsid w:val="00740D97"/>
    <w:rsid w:val="00753A40"/>
    <w:rsid w:val="007657C1"/>
    <w:rsid w:val="0077178E"/>
    <w:rsid w:val="00781B5B"/>
    <w:rsid w:val="007828DD"/>
    <w:rsid w:val="0079005B"/>
    <w:rsid w:val="007A5345"/>
    <w:rsid w:val="007C47F2"/>
    <w:rsid w:val="00852EF6"/>
    <w:rsid w:val="0088092C"/>
    <w:rsid w:val="0089268F"/>
    <w:rsid w:val="008B3093"/>
    <w:rsid w:val="00901732"/>
    <w:rsid w:val="009079CF"/>
    <w:rsid w:val="00914F79"/>
    <w:rsid w:val="00916FEA"/>
    <w:rsid w:val="009216D6"/>
    <w:rsid w:val="00923F90"/>
    <w:rsid w:val="009269B5"/>
    <w:rsid w:val="00946A32"/>
    <w:rsid w:val="00955051"/>
    <w:rsid w:val="009E34E7"/>
    <w:rsid w:val="009F5604"/>
    <w:rsid w:val="00A07AAF"/>
    <w:rsid w:val="00A107A9"/>
    <w:rsid w:val="00A2145A"/>
    <w:rsid w:val="00A241A1"/>
    <w:rsid w:val="00A37CF5"/>
    <w:rsid w:val="00A4566D"/>
    <w:rsid w:val="00A457E3"/>
    <w:rsid w:val="00A57255"/>
    <w:rsid w:val="00A709DE"/>
    <w:rsid w:val="00A85F36"/>
    <w:rsid w:val="00A91C9E"/>
    <w:rsid w:val="00AA2A52"/>
    <w:rsid w:val="00AA507B"/>
    <w:rsid w:val="00AA7B68"/>
    <w:rsid w:val="00AC1263"/>
    <w:rsid w:val="00AC2494"/>
    <w:rsid w:val="00AC7CE6"/>
    <w:rsid w:val="00AE3FF3"/>
    <w:rsid w:val="00AE546B"/>
    <w:rsid w:val="00AF1AA2"/>
    <w:rsid w:val="00B2072E"/>
    <w:rsid w:val="00B25190"/>
    <w:rsid w:val="00B333E3"/>
    <w:rsid w:val="00B413BA"/>
    <w:rsid w:val="00B604C5"/>
    <w:rsid w:val="00B60F39"/>
    <w:rsid w:val="00B81779"/>
    <w:rsid w:val="00B82A7B"/>
    <w:rsid w:val="00B96F98"/>
    <w:rsid w:val="00BB335B"/>
    <w:rsid w:val="00BC24B3"/>
    <w:rsid w:val="00C01081"/>
    <w:rsid w:val="00C02C0A"/>
    <w:rsid w:val="00C06462"/>
    <w:rsid w:val="00C07159"/>
    <w:rsid w:val="00C4371D"/>
    <w:rsid w:val="00C51EC7"/>
    <w:rsid w:val="00C61BED"/>
    <w:rsid w:val="00C70B8A"/>
    <w:rsid w:val="00C71980"/>
    <w:rsid w:val="00C74409"/>
    <w:rsid w:val="00C75896"/>
    <w:rsid w:val="00C81038"/>
    <w:rsid w:val="00C826FD"/>
    <w:rsid w:val="00C9653E"/>
    <w:rsid w:val="00CA2713"/>
    <w:rsid w:val="00CD40AC"/>
    <w:rsid w:val="00CF0F7F"/>
    <w:rsid w:val="00D0231E"/>
    <w:rsid w:val="00D06E6C"/>
    <w:rsid w:val="00D13EBB"/>
    <w:rsid w:val="00D255D3"/>
    <w:rsid w:val="00D27C98"/>
    <w:rsid w:val="00D31D40"/>
    <w:rsid w:val="00D34AB4"/>
    <w:rsid w:val="00D370BA"/>
    <w:rsid w:val="00D44190"/>
    <w:rsid w:val="00D5041E"/>
    <w:rsid w:val="00D544AB"/>
    <w:rsid w:val="00D545FE"/>
    <w:rsid w:val="00D61A15"/>
    <w:rsid w:val="00D756DD"/>
    <w:rsid w:val="00D9057B"/>
    <w:rsid w:val="00D95CFB"/>
    <w:rsid w:val="00D96FF1"/>
    <w:rsid w:val="00DA2B4D"/>
    <w:rsid w:val="00DC404A"/>
    <w:rsid w:val="00DC6DC2"/>
    <w:rsid w:val="00DE207E"/>
    <w:rsid w:val="00E20B50"/>
    <w:rsid w:val="00E21574"/>
    <w:rsid w:val="00E540B3"/>
    <w:rsid w:val="00E56C82"/>
    <w:rsid w:val="00E7604E"/>
    <w:rsid w:val="00E8069E"/>
    <w:rsid w:val="00E9041F"/>
    <w:rsid w:val="00E926E9"/>
    <w:rsid w:val="00E93BB8"/>
    <w:rsid w:val="00EC527C"/>
    <w:rsid w:val="00EC5C47"/>
    <w:rsid w:val="00EF4A98"/>
    <w:rsid w:val="00F02006"/>
    <w:rsid w:val="00F02484"/>
    <w:rsid w:val="00F33C88"/>
    <w:rsid w:val="00F606A9"/>
    <w:rsid w:val="00F726E0"/>
    <w:rsid w:val="00F73AD7"/>
    <w:rsid w:val="00F92B7C"/>
    <w:rsid w:val="00F9347A"/>
    <w:rsid w:val="00F9420F"/>
    <w:rsid w:val="00FA05C2"/>
    <w:rsid w:val="00FB520A"/>
    <w:rsid w:val="00FC6ED1"/>
    <w:rsid w:val="00FE2703"/>
    <w:rsid w:val="00FE35FE"/>
    <w:rsid w:val="00FF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9F403"/>
  <w15:chartTrackingRefBased/>
  <w15:docId w15:val="{8F831E76-C269-4FDB-97F3-31B2CD8E1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B3D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6E1F5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3E1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e-IL"/>
      <w14:ligatures w14:val="none"/>
    </w:rPr>
  </w:style>
  <w:style w:type="character" w:styleId="Strong">
    <w:name w:val="Strong"/>
    <w:basedOn w:val="DefaultParagraphFont"/>
    <w:uiPriority w:val="22"/>
    <w:qFormat/>
    <w:rsid w:val="003E19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75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iconscout.com/free-3d-icons/microsoft-copilot-logo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F4301-13A9-4D22-BBEF-401B86F0C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17</Pages>
  <Words>1957</Words>
  <Characters>11159</Characters>
  <Application>Microsoft Office Word</Application>
  <DocSecurity>0</DocSecurity>
  <Lines>92</Lines>
  <Paragraphs>26</Paragraphs>
  <ScaleCrop>false</ScaleCrop>
  <Company/>
  <LinksUpToDate>false</LinksUpToDate>
  <CharactersWithSpaces>13090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Adiv Abramson</dc:creator>
  <cp:keywords/>
  <dc:description/>
  <cp:lastModifiedBy>Adiv Abramson</cp:lastModifiedBy>
  <cp:revision>173</cp:revision>
  <dcterms:created xsi:type="dcterms:W3CDTF">2026-08-09T14:39:00Z</dcterms:created>
  <dcterms:modified xsi:type="dcterms:W3CDTF">2026-08-20T11:33:00Z</dcterms:modified>
</cp:coreProperties>
</file>