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ANDREAS HILGERS</w:t>
      </w:r>
    </w:p>
    <w:p>
      <w:pPr>
        <w:jc w:val="center"/>
      </w:pPr>
      <w:r>
        <w:rPr>
          <w:i/>
          <w:color w:val="666666"/>
          <w:sz w:val="28"/>
        </w:rPr>
        <w:t>Engineering Manager &amp; Senior Full-Stack Developer</w:t>
      </w:r>
    </w:p>
    <w:p>
      <w:pPr>
        <w:spacing w:after="400"/>
        <w:jc w:val="center"/>
      </w:pPr>
      <w:r>
        <w:t>Heinsberg, Germany | andreas_hilgers@icloud.com | +49 1515 5410 8238</w:t>
        <w:br/>
        <w:t>Business Fluent English | Native German</w:t>
      </w:r>
    </w:p>
    <w:p>
      <w:pPr>
        <w:spacing w:before="300" w:after="100"/>
      </w:pPr>
      <w:r>
        <w:rPr>
          <w:b/>
          <w:color w:val="0056B3"/>
          <w:sz w:val="24"/>
        </w:rPr>
        <w:t>SUMMARY</w:t>
      </w:r>
    </w:p>
    <w:p>
      <w:r>
        <w:t>Engineering Leader and Senior Full-Stack Developer with over two decades of experience designing, building, and scaling digital platforms, APIs, and high-traffic SaaS applications. Expert in leading cross-functional teams and driving end-to-end digital transformation. Currently focused on advancing the frontiers of vibe coding and agentic development, integrating cutting-edge AI services into production-grade environments.</w:t>
      </w:r>
    </w:p>
    <w:p>
      <w:pPr>
        <w:spacing w:before="300" w:after="100"/>
      </w:pPr>
      <w:r>
        <w:rPr>
          <w:b/>
          <w:color w:val="0056B3"/>
          <w:sz w:val="24"/>
        </w:rPr>
        <w:t>PROFESSIONAL EXPERIENCE</w:t>
      </w:r>
    </w:p>
    <w:p>
      <w:r>
        <w:rPr>
          <w:b/>
        </w:rPr>
        <w:t>AI Research &amp; Agentic Development | Engineering Leader</w:t>
      </w:r>
      <w:r>
        <w:rPr>
          <w:i/>
        </w:rPr>
        <w:br/>
        <w:t>2026 – Present</w:t>
      </w:r>
    </w:p>
    <w:p>
      <w:pPr>
        <w:spacing w:after="100"/>
      </w:pPr>
      <w:r>
        <w:t>Intensive focus on Agent-Driven Development, LLMs, and AI-powered workflow automation. Researching and implementing advanced AI systems for production use in scalable environments.</w:t>
      </w:r>
    </w:p>
    <w:p>
      <w:r>
        <w:rPr>
          <w:b/>
        </w:rPr>
        <w:t>BTC-ECHO | Head of Development</w:t>
      </w:r>
      <w:r>
        <w:rPr>
          <w:i/>
        </w:rPr>
        <w:br/>
        <w:t>2025 – 2026</w:t>
      </w:r>
    </w:p>
    <w:p>
      <w:pPr>
        <w:spacing w:after="100"/>
      </w:pPr>
      <w:r>
        <w:t>Strategically developed the engineering organization. Leading the technological vision with a focus on scalability and innovation. Managed OKRs, budgeting, and AI strategy.</w:t>
      </w:r>
    </w:p>
    <w:p>
      <w:r>
        <w:rPr>
          <w:b/>
        </w:rPr>
        <w:t>OCD Online Cargo GmbH | Lead Full-Stack Developer</w:t>
      </w:r>
      <w:r>
        <w:rPr>
          <w:i/>
        </w:rPr>
        <w:br/>
        <w:t>2022 – 2025</w:t>
      </w:r>
    </w:p>
    <w:p>
      <w:pPr>
        <w:spacing w:after="100"/>
      </w:pPr>
      <w:r>
        <w:t>Leading digitalization initiatives and technical leadership for European rail freight services. Developed the Online Cargo Planner as a whitelabel solution.</w:t>
      </w:r>
    </w:p>
    <w:p>
      <w:r>
        <w:rPr>
          <w:b/>
        </w:rPr>
        <w:t>ZenGuard (Kape Technologies) | Lead Full-Stack Developer</w:t>
      </w:r>
      <w:r>
        <w:rPr>
          <w:i/>
        </w:rPr>
        <w:br/>
        <w:t>2019 – 2021</w:t>
      </w:r>
    </w:p>
    <w:p>
      <w:pPr>
        <w:spacing w:after="100"/>
      </w:pPr>
      <w:r>
        <w:t>Responsibility for web technologies and global software infrastructures for CyberGhost VPN, ExpressVPN, and PIA.</w:t>
      </w:r>
    </w:p>
    <w:p>
      <w:r>
        <w:rPr>
          <w:b/>
        </w:rPr>
        <w:t>Scriptlabs | Full-Stack Developer (Founder)</w:t>
      </w:r>
      <w:r>
        <w:rPr>
          <w:i/>
        </w:rPr>
        <w:br/>
        <w:t>2013 – 2018</w:t>
      </w:r>
    </w:p>
    <w:p>
      <w:pPr>
        <w:spacing w:after="100"/>
      </w:pPr>
      <w:r>
        <w:t>Founded and scaled a specialized software engineering agency delivering high-performance B2B ecosystems. Orchestrated full-lifecycle delivery for international clients.</w:t>
      </w:r>
    </w:p>
    <w:p>
      <w:r>
        <w:rPr>
          <w:b/>
        </w:rPr>
        <w:t>mobile concepts | Full-Stack Developer</w:t>
      </w:r>
      <w:r>
        <w:rPr>
          <w:i/>
        </w:rPr>
        <w:br/>
        <w:t>2009 – 2012</w:t>
      </w:r>
    </w:p>
    <w:p>
      <w:pPr>
        <w:spacing w:after="100"/>
      </w:pPr>
      <w:r>
        <w:t>Development of desktop software, webservices, apps, and the Computerbild Cloud. Co-founder of CyberGhost VPN.</w:t>
      </w:r>
    </w:p>
    <w:p>
      <w:pPr>
        <w:spacing w:before="300" w:after="100"/>
      </w:pPr>
      <w:r>
        <w:rPr>
          <w:b/>
          <w:color w:val="0056B3"/>
          <w:sz w:val="24"/>
        </w:rPr>
        <w:t>CORE COMPETENCIES</w:t>
      </w:r>
    </w:p>
    <w:p>
      <w:r>
        <w:rPr>
          <w:b/>
        </w:rPr>
        <w:t xml:space="preserve">Frontend: </w:t>
      </w:r>
      <w:r>
        <w:t>TypeScript, React, Next.js, Angular, Vue.js, Tailwind CSS</w:t>
      </w:r>
    </w:p>
    <w:p>
      <w:r>
        <w:rPr>
          <w:b/>
        </w:rPr>
        <w:t xml:space="preserve">Backend: </w:t>
      </w:r>
      <w:r>
        <w:t>Node.js, PHP (Laravel/Symfony), Python (FastAPI), REST/GraphQL</w:t>
      </w:r>
    </w:p>
    <w:p>
      <w:r>
        <w:rPr>
          <w:b/>
        </w:rPr>
        <w:t xml:space="preserve">AI &amp; Web3: </w:t>
      </w:r>
      <w:r>
        <w:t>LLM Integration, AI Agents, LangChain, RAG, Blockchain</w:t>
      </w:r>
    </w:p>
    <w:p>
      <w:r>
        <w:rPr>
          <w:b/>
        </w:rPr>
        <w:t xml:space="preserve">DevOps: </w:t>
      </w:r>
      <w:r>
        <w:t>Docker, Kubernetes, AWS, GCP, Terraform, CI/CD</w:t>
      </w:r>
    </w:p>
    <w:p>
      <w:r>
        <w:rPr>
          <w:b/>
        </w:rPr>
        <w:t xml:space="preserve">Leadership: </w:t>
      </w:r>
      <w:r>
        <w:t>Engineering Management, Team Building, Agile/Scrum, OKR</w:t>
      </w:r>
    </w:p>
    <w:p>
      <w:pPr>
        <w:spacing w:before="300" w:after="100"/>
      </w:pPr>
      <w:r>
        <w:rPr>
          <w:b/>
          <w:color w:val="0056B3"/>
          <w:sz w:val="24"/>
        </w:rPr>
        <w:t>KEY PROJECTS</w:t>
      </w:r>
    </w:p>
    <w:p>
      <w:pPr>
        <w:pStyle w:val="ListBullet"/>
      </w:pPr>
      <w:r>
        <w:rPr>
          <w:b/>
        </w:rPr>
        <w:t xml:space="preserve">Firepire: </w:t>
      </w:r>
      <w:r>
        <w:t>Modular full-stack platform for crypto news and market data using AI-driven CMS and microservices.</w:t>
      </w:r>
    </w:p>
    <w:p>
      <w:pPr>
        <w:pStyle w:val="ListBullet"/>
      </w:pPr>
      <w:r>
        <w:rPr>
          <w:b/>
        </w:rPr>
        <w:t xml:space="preserve">MemoryMesh AI: </w:t>
      </w:r>
      <w:r>
        <w:t>AI platform with persistent memory architecture using pgvector and planning-first workflow.</w:t>
      </w:r>
    </w:p>
    <w:p>
      <w:pPr>
        <w:pStyle w:val="ListBullet"/>
      </w:pPr>
      <w:r>
        <w:rPr>
          <w:b/>
        </w:rPr>
        <w:t xml:space="preserve">Computerbild Cloud: </w:t>
      </w:r>
      <w:r>
        <w:t>Cloud storage platform scaled for millions of users with online office integration.</w:t>
      </w:r>
    </w:p>
    <w:p>
      <w:pPr>
        <w:spacing w:before="300" w:after="100"/>
      </w:pPr>
      <w:r>
        <w:rPr>
          <w:b/>
          <w:color w:val="0056B3"/>
          <w:sz w:val="24"/>
        </w:rPr>
        <w:t>EDUCATION &amp; TRAINING</w:t>
      </w:r>
    </w:p>
    <w:p>
      <w:r>
        <w:rPr>
          <w:b/>
        </w:rPr>
        <w:t>OKR Workshop - MURAKAMY</w:t>
      </w:r>
      <w:r>
        <w:t xml:space="preserve"> (2025)</w:t>
      </w:r>
    </w:p>
    <w:p>
      <w:r>
        <w:rPr>
          <w:b/>
        </w:rPr>
        <w:t>Certified Scrum Developer - Scrum Alliance</w:t>
      </w:r>
      <w:r>
        <w:t xml:space="preserve"> (2021)</w:t>
      </w:r>
    </w:p>
    <w:p>
      <w:r>
        <w:rPr>
          <w:b/>
        </w:rPr>
        <w:t>Project Management - Maastricht School of Management</w:t>
      </w:r>
      <w:r>
        <w:t xml:space="preserve"> (2020)</w:t>
      </w:r>
    </w:p>
    <w:p>
      <w:r>
        <w:rPr>
          <w:b/>
        </w:rPr>
        <w:t>Computer Science Expert - Software Development - IHK Aachen</w:t>
      </w:r>
      <w:r>
        <w:t xml:space="preserve">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