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6F7A" w14:textId="11E1BE20" w:rsidR="0087272D" w:rsidRDefault="00903551" w:rsidP="00903551">
      <w:pPr>
        <w:pStyle w:val="ListParagraph"/>
        <w:numPr>
          <w:ilvl w:val="0"/>
          <w:numId w:val="1"/>
        </w:numPr>
      </w:pPr>
      <w:r>
        <w:t xml:space="preserve">Hello wanderer </w:t>
      </w:r>
      <w:proofErr w:type="spellStart"/>
      <w:r>
        <w:t>lets</w:t>
      </w:r>
      <w:proofErr w:type="spellEnd"/>
      <w:r>
        <w:t xml:space="preserve"> do some training. Tap to continue.</w:t>
      </w:r>
    </w:p>
    <w:p w14:paraId="007374FB" w14:textId="2C56F106" w:rsidR="00903551" w:rsidRDefault="00903551" w:rsidP="00903551">
      <w:pPr>
        <w:pStyle w:val="ListParagraph"/>
        <w:numPr>
          <w:ilvl w:val="0"/>
          <w:numId w:val="1"/>
        </w:numPr>
      </w:pPr>
      <w:r>
        <w:t>To strike swipe on the right side of the screen</w:t>
      </w:r>
    </w:p>
    <w:p w14:paraId="48271137" w14:textId="29220784" w:rsidR="00903551" w:rsidRDefault="00903551" w:rsidP="00903551">
      <w:pPr>
        <w:pStyle w:val="ListParagraph"/>
        <w:numPr>
          <w:ilvl w:val="0"/>
          <w:numId w:val="1"/>
        </w:numPr>
      </w:pPr>
      <w:r>
        <w:t>Great! That was a perfect attack. Now be quick and strike again!</w:t>
      </w:r>
    </w:p>
    <w:p w14:paraId="6CD7B294" w14:textId="633A6754" w:rsidR="00903551" w:rsidRDefault="00903551" w:rsidP="00903551">
      <w:pPr>
        <w:pStyle w:val="ListParagraph"/>
        <w:numPr>
          <w:ilvl w:val="0"/>
          <w:numId w:val="1"/>
        </w:numPr>
      </w:pPr>
      <w:r>
        <w:t xml:space="preserve">Too bad! That wasn’t a perfect attack the monster took </w:t>
      </w:r>
      <w:proofErr w:type="gramStart"/>
      <w:r>
        <w:t>damage</w:t>
      </w:r>
      <w:proofErr w:type="gramEnd"/>
      <w:r>
        <w:t xml:space="preserve"> but your combo was interrupted. get ready to defend yourself. Tap to continue.</w:t>
      </w:r>
    </w:p>
    <w:p w14:paraId="620EED14" w14:textId="032B8E63" w:rsidR="00903551" w:rsidRDefault="00903551" w:rsidP="00903551">
      <w:pPr>
        <w:pStyle w:val="ListParagraph"/>
        <w:numPr>
          <w:ilvl w:val="0"/>
          <w:numId w:val="1"/>
        </w:numPr>
      </w:pPr>
      <w:r>
        <w:t xml:space="preserve">Watch your enemy and parry its attack by swiping or tapping on the left side of the screen </w:t>
      </w:r>
      <w:proofErr w:type="gramStart"/>
      <w:r>
        <w:t>at the moment</w:t>
      </w:r>
      <w:proofErr w:type="gramEnd"/>
      <w:r>
        <w:t xml:space="preserve"> the attack lands. It’s the monsters turn to attack you now. Tap to continue.</w:t>
      </w:r>
    </w:p>
    <w:p w14:paraId="21848703" w14:textId="18A771E7" w:rsidR="00903551" w:rsidRDefault="00903551" w:rsidP="00903551">
      <w:pPr>
        <w:pStyle w:val="ListParagraph"/>
        <w:numPr>
          <w:ilvl w:val="0"/>
          <w:numId w:val="1"/>
        </w:numPr>
      </w:pPr>
      <w:r>
        <w:t>You were too late. you should have swiped UP</w:t>
      </w:r>
      <w:r w:rsidR="00F126ED">
        <w:t xml:space="preserve"> (left or right, down)</w:t>
      </w:r>
      <w:r>
        <w:t xml:space="preserve"> on the left side of the screen.</w:t>
      </w:r>
      <w:r w:rsidR="00F126ED">
        <w:t xml:space="preserve"> Tap to try again.</w:t>
      </w:r>
    </w:p>
    <w:p w14:paraId="74F4FD7C" w14:textId="04DE0698" w:rsidR="00F126ED" w:rsidRDefault="00F126ED" w:rsidP="00F126ED">
      <w:pPr>
        <w:pStyle w:val="ListParagraph"/>
        <w:numPr>
          <w:ilvl w:val="0"/>
          <w:numId w:val="1"/>
        </w:numPr>
      </w:pPr>
      <w:r>
        <w:t xml:space="preserve">Success. Tap to </w:t>
      </w:r>
      <w:r w:rsidR="00C47720">
        <w:t>continue.</w:t>
      </w:r>
    </w:p>
    <w:p w14:paraId="5E6153BA" w14:textId="6049D9CE" w:rsidR="00F126ED" w:rsidRDefault="00F126ED" w:rsidP="00F126ED">
      <w:pPr>
        <w:pStyle w:val="ListParagraph"/>
        <w:numPr>
          <w:ilvl w:val="0"/>
          <w:numId w:val="1"/>
        </w:numPr>
      </w:pPr>
      <w:r>
        <w:t>Its your turn to attack again. Each monster has a perfect combo that will kill it instantly. Try to figure it out. Tap to continue.</w:t>
      </w:r>
    </w:p>
    <w:p w14:paraId="2119A660" w14:textId="5392E83E" w:rsidR="00F126ED" w:rsidRDefault="00F126ED" w:rsidP="00F126ED">
      <w:pPr>
        <w:pStyle w:val="ListParagraph"/>
        <w:numPr>
          <w:ilvl w:val="0"/>
          <w:numId w:val="1"/>
        </w:numPr>
      </w:pPr>
      <w:r>
        <w:t>That wasn’t it. Tip: the arrows under the enemy health bar show you if you made a correct input. Tap to try again.</w:t>
      </w:r>
    </w:p>
    <w:p w14:paraId="672F3CAE" w14:textId="7301A964" w:rsidR="00F126ED" w:rsidRDefault="00F126ED" w:rsidP="00F126ED">
      <w:pPr>
        <w:pStyle w:val="ListParagraph"/>
        <w:numPr>
          <w:ilvl w:val="0"/>
          <w:numId w:val="1"/>
        </w:numPr>
      </w:pPr>
      <w:r>
        <w:t xml:space="preserve">You still got. Now </w:t>
      </w:r>
      <w:r w:rsidR="00C67C45">
        <w:t>let’s</w:t>
      </w:r>
      <w:r>
        <w:t xml:space="preserve"> hunt some real monsters. Tap to continue</w:t>
      </w:r>
      <w:r w:rsidR="00C67C45">
        <w:t>.</w:t>
      </w:r>
    </w:p>
    <w:p w14:paraId="36708B0E" w14:textId="77777777" w:rsidR="00C67C45" w:rsidRDefault="00C67C45" w:rsidP="00C67C45"/>
    <w:p w14:paraId="24EEDED2" w14:textId="77777777" w:rsidR="00C67C45" w:rsidRDefault="00C67C45" w:rsidP="00C67C45"/>
    <w:p w14:paraId="0679E1D1" w14:textId="77777777" w:rsidR="00C67C45" w:rsidRDefault="00C67C45" w:rsidP="00C67C45"/>
    <w:p w14:paraId="70CF504C" w14:textId="77777777" w:rsidR="00C67C45" w:rsidRDefault="00C67C45" w:rsidP="00C67C45"/>
    <w:p w14:paraId="604B1E6E" w14:textId="77777777" w:rsidR="00C67C45" w:rsidRDefault="00C67C45" w:rsidP="00C67C45"/>
    <w:p w14:paraId="46911F98" w14:textId="77777777" w:rsidR="00C67C45" w:rsidRDefault="00C67C45" w:rsidP="00C67C45"/>
    <w:p w14:paraId="6ECBF8D5" w14:textId="77777777" w:rsidR="00C67C45" w:rsidRDefault="00C67C45" w:rsidP="00C67C45"/>
    <w:p w14:paraId="40552B28" w14:textId="77777777" w:rsidR="00C67C45" w:rsidRDefault="00C67C45" w:rsidP="00C67C45"/>
    <w:p w14:paraId="351FEF01" w14:textId="77777777" w:rsidR="00C67C45" w:rsidRDefault="00C67C45" w:rsidP="00C67C45"/>
    <w:p w14:paraId="764DAF54" w14:textId="77777777" w:rsidR="00C67C45" w:rsidRDefault="00C67C45" w:rsidP="00C67C45"/>
    <w:p w14:paraId="0C8D7951" w14:textId="77777777" w:rsidR="00C67C45" w:rsidRDefault="00C67C45" w:rsidP="00C67C45"/>
    <w:p w14:paraId="3964B771" w14:textId="77777777" w:rsidR="00C67C45" w:rsidRDefault="00C67C45" w:rsidP="00C67C45"/>
    <w:p w14:paraId="5438B493" w14:textId="7198C582" w:rsidR="00C67C45" w:rsidRDefault="00C67C45" w:rsidP="00C67C45">
      <w:pPr>
        <w:pStyle w:val="ListParagraph"/>
        <w:numPr>
          <w:ilvl w:val="0"/>
          <w:numId w:val="1"/>
        </w:numPr>
      </w:pPr>
      <w:r>
        <w:t xml:space="preserve">Hello wanderer, welcome to the world of </w:t>
      </w:r>
      <w:proofErr w:type="spellStart"/>
      <w:r>
        <w:t>yokai</w:t>
      </w:r>
      <w:proofErr w:type="spellEnd"/>
      <w:r>
        <w:t xml:space="preserve">. </w:t>
      </w:r>
      <w:r w:rsidR="00C453C7">
        <w:t>Let’s</w:t>
      </w:r>
      <w:r>
        <w:t xml:space="preserve"> start with the </w:t>
      </w:r>
      <w:r w:rsidR="00C453C7">
        <w:t>basics.</w:t>
      </w:r>
    </w:p>
    <w:p w14:paraId="594092D4" w14:textId="7A5C5507" w:rsidR="00C67C45" w:rsidRDefault="00C67C45" w:rsidP="00C67C45">
      <w:pPr>
        <w:pStyle w:val="ListParagraph"/>
        <w:numPr>
          <w:ilvl w:val="0"/>
          <w:numId w:val="1"/>
        </w:numPr>
      </w:pPr>
      <w:r>
        <w:t>First thing</w:t>
      </w:r>
      <w:r w:rsidR="004F5CEF">
        <w:t>.</w:t>
      </w:r>
      <w:r>
        <w:t xml:space="preserve"> the controls </w:t>
      </w:r>
      <w:r w:rsidR="00C453C7">
        <w:t>divide</w:t>
      </w:r>
      <w:r>
        <w:t xml:space="preserve"> the screen into two parts the right side for </w:t>
      </w:r>
      <w:r w:rsidR="00C453C7">
        <w:t>attacks.</w:t>
      </w:r>
    </w:p>
    <w:p w14:paraId="59DF86AC" w14:textId="1A344E3D" w:rsidR="00C67C45" w:rsidRDefault="00C67C45" w:rsidP="00C67C45">
      <w:pPr>
        <w:pStyle w:val="ListParagraph"/>
        <w:numPr>
          <w:ilvl w:val="0"/>
          <w:numId w:val="1"/>
        </w:numPr>
      </w:pPr>
      <w:r>
        <w:t xml:space="preserve">And the left for </w:t>
      </w:r>
      <w:r w:rsidR="00C453C7">
        <w:t>defence</w:t>
      </w:r>
    </w:p>
    <w:p w14:paraId="47E4CD33" w14:textId="54277457" w:rsidR="00C67C45" w:rsidRDefault="00C67C45" w:rsidP="00C67C4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Let’s start with an attack</w:t>
      </w:r>
      <w:r w:rsidR="00C453C7">
        <w:t>. Swipe on the right side of the screen.</w:t>
      </w:r>
    </w:p>
    <w:p w14:paraId="5C25BC58" w14:textId="5C5FA162" w:rsidR="007209C5" w:rsidRDefault="00C453C7" w:rsidP="0013612C">
      <w:pPr>
        <w:pStyle w:val="ListParagraph"/>
        <w:numPr>
          <w:ilvl w:val="0"/>
          <w:numId w:val="1"/>
        </w:numPr>
      </w:pPr>
      <w:r>
        <w:t>Great that was a perfect attack.</w:t>
      </w:r>
      <w:r w:rsidR="007209C5">
        <w:t xml:space="preserve"> Every attack also does a bit of damage.</w:t>
      </w:r>
    </w:p>
    <w:p w14:paraId="295C78CF" w14:textId="442D4329" w:rsidR="007209C5" w:rsidRDefault="007209C5" w:rsidP="007209C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Let’s try another attack. This time swipe in any of the four directions.</w:t>
      </w:r>
    </w:p>
    <w:p w14:paraId="29924067" w14:textId="1DB9DF35" w:rsidR="004F5CEF" w:rsidRDefault="004F5CEF" w:rsidP="0013612C">
      <w:pPr>
        <w:pStyle w:val="ListParagraph"/>
        <w:numPr>
          <w:ilvl w:val="0"/>
          <w:numId w:val="1"/>
        </w:numPr>
      </w:pPr>
      <w:r>
        <w:t>Sadly, that wasn’t a perfect attack. Whenever you don’t get a perfect attack, the enemy will take their chance to strike back. This will also happen whenever you take too long to attack.</w:t>
      </w:r>
    </w:p>
    <w:p w14:paraId="002A6FA3" w14:textId="36C711F9" w:rsidR="004F5CEF" w:rsidRDefault="00DA5D1E" w:rsidP="004F5CEF">
      <w:pPr>
        <w:pStyle w:val="ListParagraph"/>
        <w:numPr>
          <w:ilvl w:val="0"/>
          <w:numId w:val="1"/>
        </w:numPr>
      </w:pPr>
      <w:r>
        <w:t xml:space="preserve">Now </w:t>
      </w:r>
      <w:r w:rsidR="001F562E">
        <w:t>let’s</w:t>
      </w:r>
      <w:r>
        <w:t xml:space="preserve"> defend. </w:t>
      </w:r>
      <w:r w:rsidR="00995E02">
        <w:t xml:space="preserve">Defending takes place on the left side of the </w:t>
      </w:r>
      <w:r w:rsidR="00452F34">
        <w:t>screen.</w:t>
      </w:r>
    </w:p>
    <w:p w14:paraId="35665291" w14:textId="20DB2F58" w:rsidR="00995E02" w:rsidRDefault="00995E02" w:rsidP="004F5CEF">
      <w:pPr>
        <w:pStyle w:val="ListParagraph"/>
        <w:numPr>
          <w:ilvl w:val="0"/>
          <w:numId w:val="1"/>
        </w:numPr>
      </w:pPr>
      <w:r>
        <w:t xml:space="preserve">There are three attacks that can come from enemies </w:t>
      </w:r>
      <w:r w:rsidR="0074381A">
        <w:t>(High</w:t>
      </w:r>
      <w:r w:rsidR="00183269">
        <w:t>,</w:t>
      </w:r>
      <w:r w:rsidR="0074381A">
        <w:t xml:space="preserve"> Mid</w:t>
      </w:r>
      <w:r w:rsidR="00183269">
        <w:t>,</w:t>
      </w:r>
      <w:r w:rsidR="0074381A">
        <w:t xml:space="preserve"> Low)</w:t>
      </w:r>
      <w:r w:rsidR="00183269">
        <w:t xml:space="preserve"> </w:t>
      </w:r>
      <w:r>
        <w:t>and your</w:t>
      </w:r>
      <w:r w:rsidR="0074381A">
        <w:t xml:space="preserve"> defence swipe needs to match their attack</w:t>
      </w:r>
      <w:r w:rsidR="00183269">
        <w:t xml:space="preserve">. </w:t>
      </w:r>
      <w:r w:rsidR="00F00B60">
        <w:t>Let’s</w:t>
      </w:r>
      <w:r w:rsidR="00183269">
        <w:t xml:space="preserve"> try </w:t>
      </w:r>
      <w:r w:rsidR="00947EED">
        <w:t>it.</w:t>
      </w:r>
    </w:p>
    <w:p w14:paraId="1AE5A006" w14:textId="3A88D7AE" w:rsidR="00183269" w:rsidRDefault="001A0EF3" w:rsidP="00944CFA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</w:pPr>
      <w:r>
        <w:t xml:space="preserve">Timing is </w:t>
      </w:r>
      <w:r w:rsidR="00F00B60">
        <w:t xml:space="preserve">important. try again until you </w:t>
      </w:r>
      <w:r w:rsidR="002C1B57">
        <w:t xml:space="preserve">can defend from all three </w:t>
      </w:r>
      <w:r w:rsidR="00947EED">
        <w:t>directions.</w:t>
      </w:r>
    </w:p>
    <w:p w14:paraId="630B6D23" w14:textId="4545403A" w:rsidR="0029124E" w:rsidRDefault="00452F34" w:rsidP="00E24524">
      <w:pPr>
        <w:pStyle w:val="ListParagraph"/>
        <w:numPr>
          <w:ilvl w:val="0"/>
          <w:numId w:val="1"/>
        </w:numPr>
      </w:pPr>
      <w:r>
        <w:t xml:space="preserve">Great! Now its your turn to attack </w:t>
      </w:r>
      <w:r w:rsidR="00B85A69">
        <w:t>again.</w:t>
      </w:r>
      <w:r w:rsidR="0029124E">
        <w:t xml:space="preserve"> This time lets try to get a perfect combo.</w:t>
      </w:r>
    </w:p>
    <w:p w14:paraId="2886EE50" w14:textId="77777777" w:rsidR="00D72191" w:rsidRDefault="00AD789A" w:rsidP="00D72191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Under the</w:t>
      </w:r>
      <w:r w:rsidR="00573B89">
        <w:t xml:space="preserve"> enemy health bar is the combo counter, it helps you to know which attacks where perfect and those that </w:t>
      </w:r>
      <w:r w:rsidR="00E24524">
        <w:t>weren’t.</w:t>
      </w:r>
      <w:r w:rsidR="001E093C">
        <w:t xml:space="preserve"> go ahead and give it a shot</w:t>
      </w:r>
      <w:r w:rsidR="00D72191">
        <w:t>.</w:t>
      </w:r>
    </w:p>
    <w:p w14:paraId="5CC40186" w14:textId="77777777" w:rsidR="00F329E4" w:rsidRDefault="00D72191" w:rsidP="00D72191">
      <w:pPr>
        <w:pStyle w:val="ListParagraph"/>
        <w:numPr>
          <w:ilvl w:val="0"/>
          <w:numId w:val="1"/>
        </w:numPr>
      </w:pPr>
      <w:r>
        <w:t>You got it! Whenever you get a perfect combo</w:t>
      </w:r>
      <w:r w:rsidR="00F329E4">
        <w:t xml:space="preserve"> together it will also result in the enemy instantly dying</w:t>
      </w:r>
    </w:p>
    <w:p w14:paraId="5D5A16EE" w14:textId="688A5FB9" w:rsidR="00A345CA" w:rsidRDefault="00A345CA" w:rsidP="00D72191">
      <w:pPr>
        <w:pStyle w:val="ListParagraph"/>
        <w:numPr>
          <w:ilvl w:val="0"/>
          <w:numId w:val="1"/>
        </w:numPr>
      </w:pPr>
      <w:r>
        <w:t xml:space="preserve">Now that you know your way get out there and vanquish </w:t>
      </w:r>
      <w:r w:rsidR="001C5F4E">
        <w:t xml:space="preserve">some real </w:t>
      </w:r>
      <w:proofErr w:type="spellStart"/>
      <w:r>
        <w:t>yokai</w:t>
      </w:r>
      <w:proofErr w:type="spellEnd"/>
      <w:r>
        <w:t>.</w:t>
      </w:r>
    </w:p>
    <w:p w14:paraId="369335B0" w14:textId="4CC72F6F" w:rsidR="003F7BC3" w:rsidRDefault="00A345CA" w:rsidP="006F477E">
      <w:pPr>
        <w:sectPr w:rsidR="003F7BC3" w:rsidSect="00C67C45"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  <w:r>
        <w:t>Fade to black</w:t>
      </w:r>
      <w:r w:rsidR="00773F1A">
        <w:br w:type="page"/>
      </w:r>
    </w:p>
    <w:p w14:paraId="6B4D0B96" w14:textId="328B147B" w:rsidR="004E53F3" w:rsidRPr="006F477E" w:rsidRDefault="004E53F3" w:rsidP="006F477E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r w:rsidRPr="006F477E">
        <w:rPr>
          <w:rStyle w:val="BookTitle"/>
        </w:rPr>
        <w:lastRenderedPageBreak/>
        <w:t>Best</w:t>
      </w:r>
    </w:p>
    <w:p w14:paraId="48B5A83F" w14:textId="63666C13" w:rsidR="004E53F3" w:rsidRDefault="004E53F3" w:rsidP="004E53F3">
      <w:r w:rsidRPr="004E53F3">
        <w:drawing>
          <wp:inline distT="0" distB="0" distL="0" distR="0" wp14:anchorId="784194C8" wp14:editId="4FCE89FF">
            <wp:extent cx="5592018" cy="695325"/>
            <wp:effectExtent l="0" t="0" r="8890" b="0"/>
            <wp:docPr id="1520147268" name="Picture 1" descr="A blue square with a white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47268" name="Picture 1" descr="A blue square with a white bord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6323" cy="69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94F8" w14:textId="77520A20" w:rsidR="004E53F3" w:rsidRPr="004E53F3" w:rsidRDefault="004E53F3" w:rsidP="004E53F3">
      <w:pPr>
        <w:pBdr>
          <w:bottom w:val="single" w:sz="6" w:space="1" w:color="auto"/>
        </w:pBdr>
        <w:rPr>
          <w:rFonts w:ascii="MS Gothic" w:eastAsia="MS Gothic" w:hAnsi="MS Gothic" w:cs="MS Gothic"/>
          <w:color w:val="333333"/>
          <w:sz w:val="32"/>
          <w:szCs w:val="32"/>
          <w:shd w:val="clear" w:color="auto" w:fill="FFFFFF"/>
        </w:rPr>
      </w:pPr>
      <w:proofErr w:type="spellStart"/>
      <w:r w:rsidRPr="004E53F3">
        <w:rPr>
          <w:rFonts w:ascii="MS Gothic" w:eastAsia="MS Gothic" w:hAnsi="MS Gothic" w:cs="MS Gothic" w:hint="eastAsia"/>
          <w:color w:val="333333"/>
          <w:sz w:val="32"/>
          <w:szCs w:val="32"/>
          <w:shd w:val="clear" w:color="auto" w:fill="FFFFFF"/>
        </w:rPr>
        <w:t>ザシュ</w:t>
      </w:r>
      <w:proofErr w:type="spellEnd"/>
      <w:r w:rsidRPr="004E53F3">
        <w:rPr>
          <w:rFonts w:ascii="Arial" w:hAnsi="Arial" w:cs="Arial"/>
          <w:color w:val="333333"/>
          <w:sz w:val="32"/>
          <w:szCs w:val="32"/>
          <w:shd w:val="clear" w:color="auto" w:fill="FFFFFF"/>
        </w:rPr>
        <w:t>,</w:t>
      </w:r>
      <w:r w:rsidRPr="004E53F3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4E53F3">
        <w:rPr>
          <w:rFonts w:ascii="MS Gothic" w:eastAsia="MS Gothic" w:hAnsi="MS Gothic" w:cs="MS Gothic" w:hint="eastAsia"/>
          <w:color w:val="333333"/>
          <w:sz w:val="32"/>
          <w:szCs w:val="32"/>
          <w:shd w:val="clear" w:color="auto" w:fill="FFFFFF"/>
        </w:rPr>
        <w:t>ざしゅ</w:t>
      </w:r>
      <w:proofErr w:type="spellEnd"/>
    </w:p>
    <w:p w14:paraId="48247748" w14:textId="25E1E883" w:rsidR="004E53F3" w:rsidRPr="004E53F3" w:rsidRDefault="004E53F3" w:rsidP="004E53F3">
      <w:pPr>
        <w:rPr>
          <w:rFonts w:ascii="MS Gothic" w:eastAsia="MS Gothic" w:hAnsi="MS Gothic" w:cs="MS Gothic"/>
          <w:color w:val="333333"/>
          <w:sz w:val="21"/>
          <w:szCs w:val="21"/>
          <w:shd w:val="clear" w:color="auto" w:fill="FFFFFF"/>
        </w:rPr>
      </w:pPr>
      <w:r w:rsidRPr="004E53F3">
        <w:drawing>
          <wp:inline distT="0" distB="0" distL="0" distR="0" wp14:anchorId="63D29F1B" wp14:editId="095DE787">
            <wp:extent cx="5594223" cy="790575"/>
            <wp:effectExtent l="0" t="0" r="6985" b="0"/>
            <wp:docPr id="1940080380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80380" name="Picture 1" descr="A white squar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4924" cy="79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83CF" w14:textId="473C372E" w:rsidR="004E53F3" w:rsidRPr="004E53F3" w:rsidRDefault="004E53F3" w:rsidP="004E53F3">
      <w:pPr>
        <w:pBdr>
          <w:bottom w:val="single" w:sz="6" w:space="1" w:color="auto"/>
        </w:pBdr>
        <w:rPr>
          <w:rFonts w:ascii="MS Gothic" w:eastAsia="MS Gothic" w:hAnsi="MS Gothic" w:cs="MS Gothic"/>
          <w:color w:val="333333"/>
          <w:sz w:val="32"/>
          <w:szCs w:val="32"/>
          <w:shd w:val="clear" w:color="auto" w:fill="FFFFFF"/>
        </w:rPr>
      </w:pPr>
      <w:proofErr w:type="spellStart"/>
      <w:r w:rsidRPr="004E53F3">
        <w:rPr>
          <w:rFonts w:ascii="MS Gothic" w:eastAsia="MS Gothic" w:hAnsi="MS Gothic" w:cs="MS Gothic" w:hint="eastAsia"/>
          <w:color w:val="333333"/>
          <w:sz w:val="32"/>
          <w:szCs w:val="32"/>
          <w:shd w:val="clear" w:color="auto" w:fill="FFFFFF"/>
        </w:rPr>
        <w:t>ササン</w:t>
      </w:r>
      <w:proofErr w:type="spellEnd"/>
      <w:r w:rsidRPr="004E53F3">
        <w:rPr>
          <w:rFonts w:ascii="Arial" w:hAnsi="Arial" w:cs="Arial"/>
          <w:color w:val="333333"/>
          <w:sz w:val="32"/>
          <w:szCs w:val="32"/>
          <w:shd w:val="clear" w:color="auto" w:fill="FFFFFF"/>
        </w:rPr>
        <w:t>,</w:t>
      </w:r>
      <w:r w:rsidRPr="004E53F3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4E53F3">
        <w:rPr>
          <w:rFonts w:ascii="MS Gothic" w:eastAsia="MS Gothic" w:hAnsi="MS Gothic" w:cs="MS Gothic" w:hint="eastAsia"/>
          <w:color w:val="333333"/>
          <w:sz w:val="32"/>
          <w:szCs w:val="32"/>
          <w:shd w:val="clear" w:color="auto" w:fill="FFFFFF"/>
        </w:rPr>
        <w:t>ささん</w:t>
      </w:r>
      <w:proofErr w:type="spellEnd"/>
    </w:p>
    <w:p w14:paraId="078E773E" w14:textId="5100D49F" w:rsidR="006F477E" w:rsidRDefault="006F477E" w:rsidP="004E53F3">
      <w:pPr>
        <w:pStyle w:val="Heading2"/>
      </w:pPr>
      <w:r w:rsidRPr="006F477E">
        <w:drawing>
          <wp:inline distT="0" distB="0" distL="0" distR="0" wp14:anchorId="27E9AC6F" wp14:editId="7FD1020C">
            <wp:extent cx="5514975" cy="1769750"/>
            <wp:effectExtent l="0" t="0" r="0" b="1905"/>
            <wp:docPr id="13445182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182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176" cy="178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28C0" w14:textId="653D1407" w:rsidR="006F477E" w:rsidRDefault="006F477E" w:rsidP="006F477E">
      <w:pPr>
        <w:rPr>
          <w:rFonts w:ascii="MS Gothic" w:eastAsia="MS Gothic" w:hAnsi="MS Gothic" w:cs="MS Gothic"/>
          <w:color w:val="333333"/>
          <w:sz w:val="32"/>
          <w:szCs w:val="32"/>
          <w:shd w:val="clear" w:color="auto" w:fill="FFFFFF"/>
        </w:rPr>
      </w:pPr>
      <w:proofErr w:type="spellStart"/>
      <w:r w:rsidRPr="006F477E">
        <w:rPr>
          <w:rFonts w:ascii="MS Gothic" w:eastAsia="MS Gothic" w:hAnsi="MS Gothic" w:cs="MS Gothic" w:hint="eastAsia"/>
          <w:color w:val="333333"/>
          <w:sz w:val="32"/>
          <w:szCs w:val="32"/>
          <w:shd w:val="clear" w:color="auto" w:fill="FFFFFF"/>
        </w:rPr>
        <w:t>ザン</w:t>
      </w:r>
      <w:proofErr w:type="spellEnd"/>
      <w:r w:rsidRPr="006F477E">
        <w:rPr>
          <w:rFonts w:ascii="Arial" w:hAnsi="Arial" w:cs="Arial"/>
          <w:color w:val="333333"/>
          <w:sz w:val="32"/>
          <w:szCs w:val="32"/>
          <w:shd w:val="clear" w:color="auto" w:fill="FFFFFF"/>
        </w:rPr>
        <w:t>,</w:t>
      </w:r>
      <w:r w:rsidRPr="006F477E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6F477E">
        <w:rPr>
          <w:rFonts w:ascii="MS Gothic" w:eastAsia="MS Gothic" w:hAnsi="MS Gothic" w:cs="MS Gothic" w:hint="eastAsia"/>
          <w:color w:val="333333"/>
          <w:sz w:val="32"/>
          <w:szCs w:val="32"/>
          <w:shd w:val="clear" w:color="auto" w:fill="FFFFFF"/>
        </w:rPr>
        <w:t>ざん</w:t>
      </w:r>
      <w:proofErr w:type="spellEnd"/>
    </w:p>
    <w:p w14:paraId="49359ABE" w14:textId="1BBAF2F2" w:rsidR="006F477E" w:rsidRDefault="006F477E" w:rsidP="006F477E">
      <w:pPr>
        <w:pBdr>
          <w:bottom w:val="single" w:sz="6" w:space="1" w:color="auto"/>
        </w:pBdr>
        <w:rPr>
          <w:rFonts w:ascii="MS Gothic" w:eastAsia="MS Gothic" w:hAnsi="MS Gothic" w:cs="MS Gothic"/>
          <w:color w:val="333333"/>
          <w:sz w:val="32"/>
          <w:szCs w:val="32"/>
          <w:shd w:val="clear" w:color="auto" w:fill="FFFFFF"/>
        </w:rPr>
      </w:pPr>
      <w:proofErr w:type="spellStart"/>
      <w:r w:rsidRPr="006F477E">
        <w:rPr>
          <w:rFonts w:ascii="MS Gothic" w:eastAsia="MS Gothic" w:hAnsi="MS Gothic" w:cs="MS Gothic" w:hint="eastAsia"/>
          <w:color w:val="333333"/>
          <w:sz w:val="32"/>
          <w:szCs w:val="32"/>
          <w:shd w:val="clear" w:color="auto" w:fill="FFFFFF"/>
        </w:rPr>
        <w:t>ザンッ</w:t>
      </w:r>
      <w:proofErr w:type="spellEnd"/>
      <w:r w:rsidRPr="006F477E">
        <w:rPr>
          <w:rFonts w:ascii="Arial" w:hAnsi="Arial" w:cs="Arial"/>
          <w:color w:val="333333"/>
          <w:sz w:val="32"/>
          <w:szCs w:val="32"/>
          <w:shd w:val="clear" w:color="auto" w:fill="FFFFFF"/>
        </w:rPr>
        <w:t>,</w:t>
      </w:r>
      <w:r w:rsidRPr="006F477E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6F477E">
        <w:rPr>
          <w:rFonts w:ascii="MS Gothic" w:eastAsia="MS Gothic" w:hAnsi="MS Gothic" w:cs="MS Gothic" w:hint="eastAsia"/>
          <w:color w:val="333333"/>
          <w:sz w:val="32"/>
          <w:szCs w:val="32"/>
          <w:shd w:val="clear" w:color="auto" w:fill="FFFFFF"/>
        </w:rPr>
        <w:t>ざんっ</w:t>
      </w:r>
      <w:proofErr w:type="spellEnd"/>
    </w:p>
    <w:p w14:paraId="6F6FC676" w14:textId="10487A94" w:rsidR="004E53F3" w:rsidRPr="006F477E" w:rsidRDefault="004E53F3" w:rsidP="006F477E">
      <w:pPr>
        <w:pStyle w:val="Heading1"/>
        <w:rPr>
          <w:rStyle w:val="BookTitle"/>
        </w:rPr>
      </w:pPr>
      <w:r w:rsidRPr="006F477E">
        <w:rPr>
          <w:rStyle w:val="BookTitle"/>
        </w:rPr>
        <w:t>Kinda work</w:t>
      </w:r>
    </w:p>
    <w:p w14:paraId="6CEAC88B" w14:textId="619514FB" w:rsidR="004E53F3" w:rsidRDefault="006F477E" w:rsidP="004E53F3">
      <w:r w:rsidRPr="006F477E">
        <w:drawing>
          <wp:inline distT="0" distB="0" distL="0" distR="0" wp14:anchorId="2F52C224" wp14:editId="20B88855">
            <wp:extent cx="5568962" cy="685800"/>
            <wp:effectExtent l="0" t="0" r="0" b="0"/>
            <wp:docPr id="114075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52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132" cy="6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7B60" w14:textId="1C9E9AF0" w:rsidR="003F7BC3" w:rsidRPr="00EE7718" w:rsidRDefault="006F477E" w:rsidP="00EE7718">
      <w:pPr>
        <w:pBdr>
          <w:bottom w:val="single" w:sz="6" w:space="1" w:color="auto"/>
        </w:pBdr>
        <w:rPr>
          <w:rStyle w:val="BookTitle"/>
          <w:rFonts w:ascii="MS Gothic" w:eastAsia="MS Gothic" w:hAnsi="MS Gothic" w:cs="MS Gothic"/>
          <w:b w:val="0"/>
          <w:bCs w:val="0"/>
          <w:i w:val="0"/>
          <w:iCs w:val="0"/>
          <w:color w:val="333333"/>
          <w:spacing w:val="0"/>
          <w:sz w:val="32"/>
          <w:szCs w:val="32"/>
          <w:shd w:val="clear" w:color="auto" w:fill="FFFFFF"/>
        </w:rPr>
        <w:sectPr w:rsidR="003F7BC3" w:rsidRPr="00EE7718" w:rsidSect="003F7BC3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F477E">
        <w:rPr>
          <w:rFonts w:ascii="MS Gothic" w:eastAsia="MS Gothic" w:hAnsi="MS Gothic" w:cs="MS Gothic" w:hint="eastAsia"/>
          <w:color w:val="333333"/>
          <w:sz w:val="32"/>
          <w:szCs w:val="32"/>
          <w:shd w:val="clear" w:color="auto" w:fill="FFFFFF"/>
        </w:rPr>
        <w:t>ザ</w:t>
      </w:r>
      <w:r w:rsidRPr="006F477E">
        <w:rPr>
          <w:rFonts w:ascii="Arial" w:hAnsi="Arial" w:cs="Arial"/>
          <w:color w:val="333333"/>
          <w:sz w:val="32"/>
          <w:szCs w:val="32"/>
          <w:shd w:val="clear" w:color="auto" w:fill="FFFFFF"/>
        </w:rPr>
        <w:t>,</w:t>
      </w:r>
      <w:r w:rsidRPr="006F477E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Pr="006F477E">
        <w:rPr>
          <w:rFonts w:ascii="MS Gothic" w:eastAsia="MS Gothic" w:hAnsi="MS Gothic" w:cs="MS Gothic" w:hint="eastAsia"/>
          <w:color w:val="333333"/>
          <w:sz w:val="32"/>
          <w:szCs w:val="32"/>
          <w:shd w:val="clear" w:color="auto" w:fill="FFFFFF"/>
        </w:rPr>
        <w:t>ざ</w:t>
      </w:r>
    </w:p>
    <w:p w14:paraId="7C90A868" w14:textId="6EC2217B" w:rsidR="00EE7718" w:rsidRDefault="006F477E" w:rsidP="006F477E">
      <w:pPr>
        <w:pStyle w:val="Heading1"/>
        <w:rPr>
          <w:rStyle w:val="BookTitle"/>
        </w:rPr>
        <w:sectPr w:rsidR="00EE7718" w:rsidSect="003F7BC3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  <w:r w:rsidRPr="006F477E">
        <w:rPr>
          <w:rStyle w:val="BookTitle"/>
        </w:rPr>
        <w:t>ID</w:t>
      </w:r>
      <w:r w:rsidR="00EE7718">
        <w:rPr>
          <w:rStyle w:val="BookTitle"/>
        </w:rPr>
        <w:t>K</w:t>
      </w:r>
    </w:p>
    <w:p w14:paraId="0B836BDD" w14:textId="72C73CF5" w:rsidR="006F477E" w:rsidRDefault="006F477E" w:rsidP="006F477E">
      <w:r w:rsidRPr="006F477E">
        <w:drawing>
          <wp:inline distT="0" distB="0" distL="0" distR="0" wp14:anchorId="607A71F9" wp14:editId="723E971C">
            <wp:extent cx="5543550" cy="702554"/>
            <wp:effectExtent l="0" t="0" r="0" b="2540"/>
            <wp:docPr id="523005563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05563" name="Picture 1" descr="A blue scree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732" cy="70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87CE" w14:textId="4A50FCF2" w:rsidR="006F477E" w:rsidRDefault="006F477E" w:rsidP="006F477E">
      <w:pPr>
        <w:rPr>
          <w:rFonts w:ascii="MS Gothic" w:eastAsia="MS Gothic" w:hAnsi="MS Gothic" w:cs="MS Gothic"/>
          <w:color w:val="333333"/>
          <w:sz w:val="32"/>
          <w:szCs w:val="32"/>
          <w:shd w:val="clear" w:color="auto" w:fill="FFFFFF"/>
        </w:rPr>
      </w:pPr>
      <w:proofErr w:type="spellStart"/>
      <w:r w:rsidRPr="006F477E">
        <w:rPr>
          <w:rFonts w:ascii="MS Gothic" w:eastAsia="MS Gothic" w:hAnsi="MS Gothic" w:cs="MS Gothic" w:hint="eastAsia"/>
          <w:color w:val="333333"/>
          <w:sz w:val="32"/>
          <w:szCs w:val="32"/>
          <w:shd w:val="clear" w:color="auto" w:fill="FFFFFF"/>
        </w:rPr>
        <w:t>ザシ</w:t>
      </w:r>
      <w:proofErr w:type="spellEnd"/>
      <w:r w:rsidRPr="006F477E">
        <w:rPr>
          <w:rFonts w:ascii="Arial" w:hAnsi="Arial" w:cs="Arial"/>
          <w:color w:val="333333"/>
          <w:sz w:val="32"/>
          <w:szCs w:val="32"/>
          <w:shd w:val="clear" w:color="auto" w:fill="FFFFFF"/>
        </w:rPr>
        <w:t>,</w:t>
      </w:r>
      <w:r w:rsidRPr="006F477E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6F477E">
        <w:rPr>
          <w:rFonts w:ascii="MS Gothic" w:eastAsia="MS Gothic" w:hAnsi="MS Gothic" w:cs="MS Gothic" w:hint="eastAsia"/>
          <w:color w:val="333333"/>
          <w:sz w:val="32"/>
          <w:szCs w:val="32"/>
          <w:shd w:val="clear" w:color="auto" w:fill="FFFFFF"/>
        </w:rPr>
        <w:t>ざし</w:t>
      </w:r>
      <w:proofErr w:type="spellEnd"/>
    </w:p>
    <w:p w14:paraId="4A258C88" w14:textId="2AE8A5D3" w:rsidR="006F477E" w:rsidRPr="006F477E" w:rsidRDefault="006F477E" w:rsidP="006F477E">
      <w:hyperlink r:id="rId10" w:history="1">
        <w:r w:rsidRPr="00300236">
          <w:rPr>
            <w:rStyle w:val="Hyperlink"/>
          </w:rPr>
          <w:t>http://thejadednetwork.com/sfx/index/sa</w:t>
        </w:r>
      </w:hyperlink>
    </w:p>
    <w:sectPr w:rsidR="006F477E" w:rsidRPr="006F477E" w:rsidSect="00EE7718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64694"/>
    <w:multiLevelType w:val="hybridMultilevel"/>
    <w:tmpl w:val="74101422"/>
    <w:lvl w:ilvl="0" w:tplc="B7B648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61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51"/>
    <w:rsid w:val="000766EC"/>
    <w:rsid w:val="0013612C"/>
    <w:rsid w:val="0015451E"/>
    <w:rsid w:val="00183269"/>
    <w:rsid w:val="001A0EF3"/>
    <w:rsid w:val="001C5F4E"/>
    <w:rsid w:val="001E093C"/>
    <w:rsid w:val="001F562E"/>
    <w:rsid w:val="0029124E"/>
    <w:rsid w:val="002C1B57"/>
    <w:rsid w:val="003F7BC3"/>
    <w:rsid w:val="00452F34"/>
    <w:rsid w:val="0048236B"/>
    <w:rsid w:val="004E53F3"/>
    <w:rsid w:val="004F5CEF"/>
    <w:rsid w:val="00573B89"/>
    <w:rsid w:val="006F477E"/>
    <w:rsid w:val="007209C5"/>
    <w:rsid w:val="0074381A"/>
    <w:rsid w:val="00773F1A"/>
    <w:rsid w:val="0087272D"/>
    <w:rsid w:val="00903551"/>
    <w:rsid w:val="00944CFA"/>
    <w:rsid w:val="00947EED"/>
    <w:rsid w:val="00995E02"/>
    <w:rsid w:val="00A345CA"/>
    <w:rsid w:val="00AB22F3"/>
    <w:rsid w:val="00AD789A"/>
    <w:rsid w:val="00B85A69"/>
    <w:rsid w:val="00C453C7"/>
    <w:rsid w:val="00C47720"/>
    <w:rsid w:val="00C67C45"/>
    <w:rsid w:val="00D72191"/>
    <w:rsid w:val="00DA5D1E"/>
    <w:rsid w:val="00E24524"/>
    <w:rsid w:val="00EE7718"/>
    <w:rsid w:val="00F00B60"/>
    <w:rsid w:val="00F126ED"/>
    <w:rsid w:val="00F3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7995"/>
  <w15:chartTrackingRefBased/>
  <w15:docId w15:val="{EA4622E8-174F-4D64-BEBE-C4F1D822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5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3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47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F477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F477E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F477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F477E"/>
    <w:rPr>
      <w:b/>
      <w:bCs/>
    </w:rPr>
  </w:style>
  <w:style w:type="character" w:styleId="BookTitle">
    <w:name w:val="Book Title"/>
    <w:basedOn w:val="DefaultParagraphFont"/>
    <w:uiPriority w:val="33"/>
    <w:qFormat/>
    <w:rsid w:val="006F477E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F4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thejadednetwork.com/sfx/index/s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K Francesco Otieno</dc:creator>
  <cp:keywords/>
  <dc:description/>
  <cp:lastModifiedBy>Waiyaki K Francesco Otieno</cp:lastModifiedBy>
  <cp:revision>30</cp:revision>
  <dcterms:created xsi:type="dcterms:W3CDTF">2023-08-10T10:10:00Z</dcterms:created>
  <dcterms:modified xsi:type="dcterms:W3CDTF">2023-08-10T13:18:00Z</dcterms:modified>
</cp:coreProperties>
</file>