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4912" w14:textId="77777777" w:rsidR="00EC7184" w:rsidRPr="00A11A3B" w:rsidRDefault="00EC7184" w:rsidP="00EC7184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 4</w:t>
      </w:r>
    </w:p>
    <w:p w14:paraId="342F0949" w14:textId="77777777" w:rsidR="00EC7184" w:rsidRPr="00A11A3B" w:rsidRDefault="00EC7184" w:rsidP="00EC7184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Дослідження аналого-цифрових інформаційних перетворювальних каскадів</w:t>
      </w:r>
    </w:p>
    <w:p w14:paraId="0B8415E1" w14:textId="77777777" w:rsidR="00EC7184" w:rsidRPr="00A11A3B" w:rsidRDefault="00EC7184" w:rsidP="00EC7184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Мета роботи: вивчення особливостей функціонування аналого-цифрових перетворювачів та їх взаємодії з мікроконтролерними пристроями керування; ознайомлення з пристроями відображення виміряної інформації.</w:t>
      </w:r>
    </w:p>
    <w:p w14:paraId="654822D7" w14:textId="77777777" w:rsidR="00EC7184" w:rsidRPr="00A11A3B" w:rsidRDefault="00EC7184" w:rsidP="00EC7184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Короткі теоретичні відомості</w:t>
      </w:r>
    </w:p>
    <w:p w14:paraId="1B6D8499" w14:textId="77777777" w:rsidR="00EC7184" w:rsidRPr="00F52215" w:rsidRDefault="00EC7184" w:rsidP="00EC7184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215">
        <w:rPr>
          <w:rFonts w:ascii="Times New Roman" w:hAnsi="Times New Roman" w:cs="Times New Roman"/>
          <w:sz w:val="28"/>
          <w:szCs w:val="28"/>
          <w:lang w:val="uk-UA"/>
        </w:rPr>
        <w:t>Аналого-цифрові перетворювачі (АЦП) це пристрої, які приймають вхідні аналогові сигнали та генерують відповідні до них цифрові сигнали, які придатні для обробки мікропроцесорами та іншими цифровими пристроями.</w:t>
      </w:r>
    </w:p>
    <w:p w14:paraId="5384AA09" w14:textId="77777777" w:rsidR="00EC7184" w:rsidRPr="00EC7184" w:rsidRDefault="00EC7184" w:rsidP="00EC7184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2215">
        <w:rPr>
          <w:rFonts w:ascii="Times New Roman" w:hAnsi="Times New Roman" w:cs="Times New Roman"/>
          <w:sz w:val="28"/>
          <w:szCs w:val="28"/>
          <w:lang w:val="uk-UA"/>
        </w:rPr>
        <w:t>Процедура аналого-цифрового перетворення неперервних сигналів, яку реалізовують за допомогою АЦП, це перетворення неперервної функції часу</w:t>
      </w:r>
      <w:r w:rsidRPr="00EC7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21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0" w:dyaOrig="400" w14:anchorId="626A9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20.4pt" o:ole="">
            <v:imagedata r:id="rId5" o:title=""/>
          </v:shape>
          <o:OLEObject Type="Embed" ProgID="Equation.DSMT4" ShapeID="_x0000_i1025" DrawAspect="Content" ObjectID="_1639472724" r:id="rId6"/>
        </w:object>
      </w:r>
      <w:r w:rsidRPr="00F52215">
        <w:rPr>
          <w:rFonts w:ascii="Times New Roman" w:hAnsi="Times New Roman" w:cs="Times New Roman"/>
          <w:sz w:val="28"/>
          <w:szCs w:val="28"/>
          <w:lang w:val="uk-UA"/>
        </w:rPr>
        <w:t>, яка описує вхідний сигнал, у послідовність чисел</w:t>
      </w:r>
      <w:r w:rsidRPr="00EC7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215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2520" w:dyaOrig="480" w14:anchorId="2E452F27">
          <v:shape id="_x0000_i1026" type="#_x0000_t75" style="width:126.6pt;height:23.4pt" o:ole="">
            <v:imagedata r:id="rId7" o:title=""/>
          </v:shape>
          <o:OLEObject Type="Embed" ProgID="Equation.DSMT4" ShapeID="_x0000_i1026" DrawAspect="Content" ObjectID="_1639472725" r:id="rId8"/>
        </w:object>
      </w:r>
      <w:r w:rsidRPr="00F52215">
        <w:rPr>
          <w:rFonts w:ascii="Times New Roman" w:hAnsi="Times New Roman" w:cs="Times New Roman"/>
          <w:sz w:val="28"/>
          <w:szCs w:val="28"/>
          <w:lang w:val="uk-UA"/>
        </w:rPr>
        <w:t xml:space="preserve">, що віднесені до деяких фіксованих моментів часу. Цю процедуру можна </w:t>
      </w:r>
      <w:r w:rsidRPr="00594859">
        <w:rPr>
          <w:rFonts w:ascii="Times New Roman" w:hAnsi="Times New Roman" w:cs="Times New Roman"/>
          <w:sz w:val="28"/>
          <w:szCs w:val="28"/>
          <w:lang w:val="uk-UA"/>
        </w:rPr>
        <w:t>розділити на дві самостійні операції: дискретизацію і квантування.</w:t>
      </w:r>
      <w:r w:rsidRPr="00EC71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7C0DE9" w14:textId="77777777" w:rsidR="00EC7184" w:rsidRDefault="00EC7184" w:rsidP="00EC7184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859">
        <w:rPr>
          <w:rFonts w:ascii="Times New Roman" w:hAnsi="Times New Roman" w:cs="Times New Roman"/>
          <w:sz w:val="28"/>
          <w:szCs w:val="28"/>
          <w:lang w:val="uk-UA"/>
        </w:rPr>
        <w:t xml:space="preserve">Відома велика кількість методів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аналого-цифрового </w:t>
      </w:r>
      <w:r w:rsidRPr="00594859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перетворення. Ці методи суттєво відрізняються один від одного потенційною точністю, швидкістю перетворення та складністю апаратної реалізації.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4859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класифікація АЦП за методами перетворення.</w:t>
      </w:r>
    </w:p>
    <w:p w14:paraId="692E7A09" w14:textId="77777777" w:rsidR="00EC7184" w:rsidRDefault="00EC7184" w:rsidP="00EC71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2EBBB8" wp14:editId="2EE43F70">
            <wp:extent cx="3824416" cy="2782873"/>
            <wp:effectExtent l="0" t="0" r="5080" b="0"/>
            <wp:docPr id="6" name="Рисунок 6" descr="http://posibnyky.vntu.edu.ua/e_s/44_src/44_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sibnyky.vntu.edu.ua/e_s/44_src/44_image0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17" cy="27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95AB" w14:textId="77777777" w:rsidR="00EC7184" w:rsidRPr="00594859" w:rsidRDefault="00EC7184" w:rsidP="00EC71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Класифікація методів аналого-цифрового перетворення</w:t>
      </w:r>
    </w:p>
    <w:p w14:paraId="78D69842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94859">
        <w:rPr>
          <w:sz w:val="28"/>
          <w:szCs w:val="28"/>
        </w:rPr>
        <w:t xml:space="preserve">В основу класифікації АЦП покладено ознаку, яка вказує на те, як в часі розгортається процес перетворення аналогової величини в цифрову. В основі перетворення вибіркових значень сигналу в цифрові еквіваленти лежать </w:t>
      </w:r>
      <w:r w:rsidRPr="00594859">
        <w:rPr>
          <w:sz w:val="28"/>
          <w:szCs w:val="28"/>
        </w:rPr>
        <w:lastRenderedPageBreak/>
        <w:t>операції квантування та кодування. Вони можуть проводитись за допомогою або послідовної, або паралельної, або послідовно-паралельної процедур наближення цифрового еквівалента до перетворюваної величини.</w:t>
      </w:r>
      <w:r>
        <w:rPr>
          <w:sz w:val="28"/>
          <w:szCs w:val="28"/>
        </w:rPr>
        <w:t xml:space="preserve"> </w:t>
      </w:r>
    </w:p>
    <w:p w14:paraId="5B9C25B2" w14:textId="77777777" w:rsidR="00EC7184" w:rsidRPr="00106890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06890">
        <w:rPr>
          <w:sz w:val="28"/>
          <w:szCs w:val="28"/>
        </w:rPr>
        <w:t xml:space="preserve">Розглянемо детальніше найбільш поширені типи АЦП. </w:t>
      </w:r>
    </w:p>
    <w:p w14:paraId="105EF21D" w14:textId="77777777" w:rsidR="00EC7184" w:rsidRPr="00106890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06890">
        <w:rPr>
          <w:sz w:val="28"/>
          <w:szCs w:val="28"/>
        </w:rPr>
        <w:t>Функціонування аналого-цифрового перетворення за методом послідовного підрахунку можна проілюструвати за допомогою структурної схеми на рис. 2.</w:t>
      </w:r>
    </w:p>
    <w:p w14:paraId="257AEAD9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5626B01" wp14:editId="2BAFCB7F">
            <wp:extent cx="4053016" cy="1116959"/>
            <wp:effectExtent l="0" t="0" r="5080" b="7620"/>
            <wp:docPr id="7" name="Рисунок 7" descr="http://posibnyky.vntu.edu.ua/e_s/44_src/44_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sibnyky.vntu.edu.ua/e_s/44_src/44_image04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94" cy="11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5607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АЦП послідовного підрахунку</w:t>
      </w:r>
    </w:p>
    <w:p w14:paraId="77414A84" w14:textId="77777777" w:rsidR="00EC7184" w:rsidRP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0EAD">
        <w:rPr>
          <w:sz w:val="28"/>
          <w:szCs w:val="28"/>
        </w:rPr>
        <w:t xml:space="preserve">До складу схеми входять: генератор тактових сигналів (G), компаратор напруги (КН), схема І, лічильник (ЛЧ), буферний регістр (БР), цифро-аналоговий перетворювач (ЦАП). Схема працює наступним чином. На вхід перетворювача подається аналоговий сигнал </w:t>
      </w:r>
      <w:r w:rsidRPr="00F52215">
        <w:rPr>
          <w:position w:val="-14"/>
          <w:sz w:val="28"/>
          <w:szCs w:val="28"/>
        </w:rPr>
        <w:object w:dxaOrig="480" w:dyaOrig="400" w14:anchorId="121EA194">
          <v:shape id="_x0000_i1027" type="#_x0000_t75" style="width:23.4pt;height:20.4pt" o:ole="">
            <v:imagedata r:id="rId11" o:title=""/>
          </v:shape>
          <o:OLEObject Type="Embed" ProgID="Equation.DSMT4" ShapeID="_x0000_i1027" DrawAspect="Content" ObjectID="_1639472726" r:id="rId12"/>
        </w:object>
      </w:r>
      <w:r w:rsidRPr="001A0EAD">
        <w:rPr>
          <w:sz w:val="28"/>
          <w:szCs w:val="28"/>
        </w:rPr>
        <w:t xml:space="preserve">, який підключається до одного з входів компаратора напруги КН. На другий вхід компаратора подається еталонна напруга </w:t>
      </w:r>
      <w:r w:rsidRPr="001A0EAD">
        <w:rPr>
          <w:position w:val="-12"/>
          <w:sz w:val="28"/>
          <w:szCs w:val="28"/>
        </w:rPr>
        <w:object w:dxaOrig="400" w:dyaOrig="360" w14:anchorId="3C296775">
          <v:shape id="_x0000_i1028" type="#_x0000_t75" style="width:20.4pt;height:18.6pt" o:ole="">
            <v:imagedata r:id="rId13" o:title=""/>
          </v:shape>
          <o:OLEObject Type="Embed" ProgID="Equation.DSMT4" ShapeID="_x0000_i1028" DrawAspect="Content" ObjectID="_1639472727" r:id="rId14"/>
        </w:object>
      </w:r>
      <w:r w:rsidRPr="001A0EAD">
        <w:rPr>
          <w:sz w:val="28"/>
          <w:szCs w:val="28"/>
        </w:rPr>
        <w:t xml:space="preserve">, яка формується на виході ЦАП під управлінням колового слова на виході ЛЧ. Компаратор формує на своєму виході сигнал або логічної одиниці, або логічного нуля в залежності від того, яке значення більше. Якщо </w:t>
      </w:r>
      <w:r w:rsidRPr="001A0EAD">
        <w:rPr>
          <w:position w:val="-14"/>
          <w:sz w:val="28"/>
          <w:szCs w:val="28"/>
        </w:rPr>
        <w:object w:dxaOrig="1080" w:dyaOrig="400" w14:anchorId="1B72D24A">
          <v:shape id="_x0000_i1029" type="#_x0000_t75" style="width:54.6pt;height:20.4pt" o:ole="">
            <v:imagedata r:id="rId15" o:title=""/>
          </v:shape>
          <o:OLEObject Type="Embed" ProgID="Equation.DSMT4" ShapeID="_x0000_i1029" DrawAspect="Content" ObjectID="_1639472728" r:id="rId16"/>
        </w:object>
      </w:r>
      <w:r w:rsidRPr="001A0EAD">
        <w:rPr>
          <w:sz w:val="28"/>
          <w:szCs w:val="28"/>
        </w:rPr>
        <w:t>, на виході компаратора формується одиниця, яка дозволяє проходження імпульсів з тактового генератора через схему І на лічильний вхід лічильника ЛЧ. На виході лічильника йде процес підрахунку цих імпульсів в двійковому коді від 2</w:t>
      </w:r>
      <w:r w:rsidRPr="006A7C3B">
        <w:rPr>
          <w:noProof/>
          <w:sz w:val="28"/>
          <w:szCs w:val="28"/>
          <w:vertAlign w:val="superscript"/>
          <w:lang w:val="ru-RU"/>
        </w:rPr>
        <w:t>0</w:t>
      </w:r>
      <w:r w:rsidRPr="001A0EAD">
        <w:rPr>
          <w:sz w:val="28"/>
          <w:szCs w:val="28"/>
        </w:rPr>
        <w:t xml:space="preserve"> до 2</w:t>
      </w:r>
      <w:r w:rsidRPr="001A0EAD">
        <w:rPr>
          <w:noProof/>
          <w:sz w:val="28"/>
          <w:szCs w:val="28"/>
          <w:vertAlign w:val="superscript"/>
          <w:lang w:val="en-US"/>
        </w:rPr>
        <w:t>n</w:t>
      </w:r>
      <w:r w:rsidRPr="006A7C3B">
        <w:rPr>
          <w:noProof/>
          <w:sz w:val="28"/>
          <w:szCs w:val="28"/>
          <w:vertAlign w:val="superscript"/>
          <w:lang w:val="ru-RU"/>
        </w:rPr>
        <w:t>-1</w:t>
      </w:r>
      <w:r w:rsidRPr="001A0EAD">
        <w:rPr>
          <w:sz w:val="28"/>
          <w:szCs w:val="28"/>
        </w:rPr>
        <w:t xml:space="preserve">. Двійковий код з ЛЧ подається на вхід ЦАП, на виході якого формується ступінчатий сигнал </w:t>
      </w:r>
      <w:r w:rsidRPr="001A0EAD">
        <w:rPr>
          <w:position w:val="-12"/>
          <w:sz w:val="28"/>
          <w:szCs w:val="28"/>
        </w:rPr>
        <w:object w:dxaOrig="400" w:dyaOrig="360" w14:anchorId="1EFA321C">
          <v:shape id="_x0000_i1030" type="#_x0000_t75" style="width:20.4pt;height:18.6pt" o:ole="">
            <v:imagedata r:id="rId13" o:title=""/>
          </v:shape>
          <o:OLEObject Type="Embed" ProgID="Equation.DSMT4" ShapeID="_x0000_i1030" DrawAspect="Content" ObjectID="_1639472729" r:id="rId17"/>
        </w:object>
      </w:r>
      <w:r w:rsidRPr="001A0EAD">
        <w:rPr>
          <w:sz w:val="28"/>
          <w:szCs w:val="28"/>
        </w:rPr>
        <w:t>. Кожна сходинка цього сигналу відповідає за рівнем інтервалу дискретизації</w:t>
      </w:r>
      <w:r w:rsidRPr="006A7C3B">
        <w:rPr>
          <w:sz w:val="28"/>
          <w:szCs w:val="28"/>
        </w:rPr>
        <w:t xml:space="preserve"> </w:t>
      </w:r>
      <w:r w:rsidRPr="001A0EAD">
        <w:rPr>
          <w:position w:val="-10"/>
          <w:sz w:val="28"/>
          <w:szCs w:val="28"/>
        </w:rPr>
        <w:object w:dxaOrig="200" w:dyaOrig="260" w14:anchorId="7F610BBF">
          <v:shape id="_x0000_i1031" type="#_x0000_t75" style="width:10.2pt;height:13.2pt" o:ole="">
            <v:imagedata r:id="rId18" o:title=""/>
          </v:shape>
          <o:OLEObject Type="Embed" ProgID="Equation.DSMT4" ShapeID="_x0000_i1031" DrawAspect="Content" ObjectID="_1639472730" r:id="rId19"/>
        </w:object>
      </w:r>
      <w:r w:rsidRPr="001A0EAD">
        <w:rPr>
          <w:sz w:val="28"/>
          <w:szCs w:val="28"/>
        </w:rPr>
        <w:t>. Сигнал</w:t>
      </w:r>
      <w:r w:rsidRPr="006A7C3B"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400" w:dyaOrig="360" w14:anchorId="490CABB4">
          <v:shape id="_x0000_i1032" type="#_x0000_t75" style="width:20.4pt;height:18.6pt" o:ole="">
            <v:imagedata r:id="rId13" o:title=""/>
          </v:shape>
          <o:OLEObject Type="Embed" ProgID="Equation.DSMT4" ShapeID="_x0000_i1032" DrawAspect="Content" ObjectID="_1639472731" r:id="rId20"/>
        </w:object>
      </w:r>
      <w:r w:rsidRPr="001A0EAD">
        <w:rPr>
          <w:sz w:val="28"/>
          <w:szCs w:val="28"/>
        </w:rPr>
        <w:t xml:space="preserve">порівнюється із сигналом </w:t>
      </w:r>
      <w:r w:rsidRPr="00F52215">
        <w:rPr>
          <w:position w:val="-14"/>
          <w:sz w:val="28"/>
          <w:szCs w:val="28"/>
        </w:rPr>
        <w:object w:dxaOrig="480" w:dyaOrig="400" w14:anchorId="0623E20D">
          <v:shape id="_x0000_i1033" type="#_x0000_t75" style="width:23.4pt;height:20.4pt" o:ole="">
            <v:imagedata r:id="rId11" o:title=""/>
          </v:shape>
          <o:OLEObject Type="Embed" ProgID="Equation.DSMT4" ShapeID="_x0000_i1033" DrawAspect="Content" ObjectID="_1639472732" r:id="rId21"/>
        </w:object>
      </w:r>
      <w:r w:rsidRPr="006A7C3B">
        <w:rPr>
          <w:sz w:val="28"/>
          <w:szCs w:val="28"/>
        </w:rPr>
        <w:t xml:space="preserve"> </w:t>
      </w:r>
      <w:r w:rsidRPr="001A0EAD">
        <w:rPr>
          <w:sz w:val="28"/>
          <w:szCs w:val="28"/>
        </w:rPr>
        <w:t xml:space="preserve">і в момент, коли </w:t>
      </w:r>
      <w:r w:rsidRPr="00F52215">
        <w:rPr>
          <w:position w:val="-14"/>
          <w:sz w:val="28"/>
          <w:szCs w:val="28"/>
        </w:rPr>
        <w:object w:dxaOrig="480" w:dyaOrig="400" w14:anchorId="29A3AF0B">
          <v:shape id="_x0000_i1034" type="#_x0000_t75" style="width:23.4pt;height:20.4pt" o:ole="">
            <v:imagedata r:id="rId11" o:title=""/>
          </v:shape>
          <o:OLEObject Type="Embed" ProgID="Equation.DSMT4" ShapeID="_x0000_i1034" DrawAspect="Content" ObjectID="_1639472733" r:id="rId22"/>
        </w:object>
      </w:r>
      <w:r w:rsidRPr="006A7C3B">
        <w:rPr>
          <w:noProof/>
          <w:sz w:val="28"/>
          <w:szCs w:val="28"/>
        </w:rPr>
        <w:t xml:space="preserve"> </w:t>
      </w:r>
      <w:r w:rsidRPr="001A0EAD">
        <w:rPr>
          <w:sz w:val="28"/>
          <w:szCs w:val="28"/>
        </w:rPr>
        <w:t>стає меншим за</w:t>
      </w:r>
      <w:r w:rsidRPr="006A7C3B"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400" w:dyaOrig="360" w14:anchorId="077EF3D2">
          <v:shape id="_x0000_i1035" type="#_x0000_t75" style="width:20.4pt;height:18.6pt" o:ole="">
            <v:imagedata r:id="rId13" o:title=""/>
          </v:shape>
          <o:OLEObject Type="Embed" ProgID="Equation.DSMT4" ShapeID="_x0000_i1035" DrawAspect="Content" ObjectID="_1639472734" r:id="rId23"/>
        </w:object>
      </w:r>
      <w:r w:rsidRPr="001A0EAD">
        <w:rPr>
          <w:sz w:val="28"/>
          <w:szCs w:val="28"/>
        </w:rPr>
        <w:t>, на виході компаратора формується сигнал логічного нуля. Схема І закривається, лічильник зупиняє підрахунок і набраний двійковий код переписується у вихідний буферний регістр БР для видачі користувачу.</w:t>
      </w:r>
    </w:p>
    <w:p w14:paraId="1ED4B373" w14:textId="77777777" w:rsidR="00EC7184" w:rsidRPr="000E19C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E19C4">
        <w:rPr>
          <w:sz w:val="28"/>
          <w:szCs w:val="28"/>
        </w:rPr>
        <w:t>Метод безпосереднього зчитування реалізовується за допомогою так званого АЦП паралельної дії. Такий перетворювач має лінійку 2</w:t>
      </w:r>
      <w:r w:rsidRPr="000E19C4">
        <w:rPr>
          <w:noProof/>
          <w:sz w:val="28"/>
          <w:szCs w:val="28"/>
          <w:vertAlign w:val="superscript"/>
          <w:lang w:val="en-US"/>
        </w:rPr>
        <w:t>n</w:t>
      </w:r>
      <w:r w:rsidRPr="006A7C3B">
        <w:rPr>
          <w:noProof/>
          <w:sz w:val="28"/>
          <w:szCs w:val="28"/>
          <w:vertAlign w:val="superscript"/>
          <w:lang w:val="ru-RU"/>
        </w:rPr>
        <w:t>-1</w:t>
      </w:r>
      <w:r w:rsidRPr="000E19C4">
        <w:rPr>
          <w:sz w:val="28"/>
          <w:szCs w:val="28"/>
        </w:rPr>
        <w:t xml:space="preserve"> компараторів напруги, перші входи яких запаралелені і на них подається сигнал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2C5C62F5">
          <v:shape id="_x0000_i1036" type="#_x0000_t75" style="width:23.4pt;height:20.4pt" o:ole="">
            <v:imagedata r:id="rId11" o:title=""/>
          </v:shape>
          <o:OLEObject Type="Embed" ProgID="Equation.DSMT4" ShapeID="_x0000_i1036" DrawAspect="Content" ObjectID="_1639472735" r:id="rId24"/>
        </w:object>
      </w:r>
      <w:r w:rsidRPr="000E19C4">
        <w:rPr>
          <w:sz w:val="28"/>
          <w:szCs w:val="28"/>
        </w:rPr>
        <w:t>. На інші входи під</w:t>
      </w:r>
      <w:r>
        <w:rPr>
          <w:sz w:val="28"/>
          <w:szCs w:val="28"/>
        </w:rPr>
        <w:t>ключені</w:t>
      </w:r>
      <w:r w:rsidRPr="000E19C4">
        <w:rPr>
          <w:sz w:val="28"/>
          <w:szCs w:val="28"/>
        </w:rPr>
        <w:t xml:space="preserve"> виходи подільника еталонної напруги. Виходи компараторів </w:t>
      </w:r>
      <w:r w:rsidRPr="000E19C4">
        <w:rPr>
          <w:sz w:val="28"/>
          <w:szCs w:val="28"/>
        </w:rPr>
        <w:lastRenderedPageBreak/>
        <w:t xml:space="preserve">під’єднані до перетворювача одиничного коду в двійковий. Процес перетворення здійснюється за один такт, причому на виході лінійки компараторів до компаратора, який зафіксує </w:t>
      </w:r>
      <w:r w:rsidRPr="00F52215">
        <w:rPr>
          <w:position w:val="-14"/>
          <w:sz w:val="28"/>
          <w:szCs w:val="28"/>
        </w:rPr>
        <w:object w:dxaOrig="900" w:dyaOrig="400" w14:anchorId="6F4D1629">
          <v:shape id="_x0000_i1037" type="#_x0000_t75" style="width:45pt;height:20.4pt" o:ole="">
            <v:imagedata r:id="rId25" o:title=""/>
          </v:shape>
          <o:OLEObject Type="Embed" ProgID="Equation.DSMT4" ShapeID="_x0000_i1037" DrawAspect="Content" ObjectID="_1639472736" r:id="rId26"/>
        </w:object>
      </w:r>
      <w:r w:rsidRPr="006A7C3B">
        <w:rPr>
          <w:noProof/>
          <w:sz w:val="28"/>
          <w:szCs w:val="28"/>
          <w:lang w:val="ru-RU"/>
        </w:rPr>
        <w:t xml:space="preserve"> </w:t>
      </w:r>
      <w:r w:rsidRPr="000E19C4">
        <w:rPr>
          <w:sz w:val="28"/>
          <w:szCs w:val="28"/>
        </w:rPr>
        <w:t xml:space="preserve">буде </w:t>
      </w:r>
      <w:r>
        <w:rPr>
          <w:sz w:val="28"/>
          <w:szCs w:val="28"/>
        </w:rPr>
        <w:t>послідовність</w:t>
      </w:r>
      <w:r w:rsidRPr="000E19C4">
        <w:rPr>
          <w:sz w:val="28"/>
          <w:szCs w:val="28"/>
        </w:rPr>
        <w:t xml:space="preserve"> одиниць, а далі </w:t>
      </w:r>
      <w:r>
        <w:rPr>
          <w:sz w:val="28"/>
          <w:szCs w:val="28"/>
        </w:rPr>
        <w:t>послідовність</w:t>
      </w:r>
      <w:r w:rsidRPr="000E19C4">
        <w:rPr>
          <w:sz w:val="28"/>
          <w:szCs w:val="28"/>
        </w:rPr>
        <w:t xml:space="preserve"> нулів одиничного коду. Структурн</w:t>
      </w:r>
      <w:r>
        <w:rPr>
          <w:sz w:val="28"/>
          <w:szCs w:val="28"/>
        </w:rPr>
        <w:t xml:space="preserve">а </w:t>
      </w:r>
      <w:r w:rsidRPr="000E19C4">
        <w:rPr>
          <w:sz w:val="28"/>
          <w:szCs w:val="28"/>
        </w:rPr>
        <w:t>схема перетворення зображена на рис. </w:t>
      </w:r>
      <w:r>
        <w:rPr>
          <w:sz w:val="28"/>
          <w:szCs w:val="28"/>
        </w:rPr>
        <w:t>3</w:t>
      </w:r>
    </w:p>
    <w:p w14:paraId="60F5023D" w14:textId="77777777" w:rsidR="00EC7184" w:rsidRPr="004334B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4334B4">
        <w:rPr>
          <w:noProof/>
          <w:sz w:val="28"/>
          <w:szCs w:val="28"/>
          <w:lang w:val="en-US" w:eastAsia="en-US"/>
        </w:rPr>
        <w:drawing>
          <wp:inline distT="0" distB="0" distL="0" distR="0" wp14:anchorId="7B5815D5" wp14:editId="7D4A7ECA">
            <wp:extent cx="3855192" cy="1696331"/>
            <wp:effectExtent l="0" t="0" r="0" b="0"/>
            <wp:docPr id="22" name="Рисунок 22" descr="http://posibnyky.vntu.edu.ua/e_s/44_src/44_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posibnyky.vntu.edu.ua/e_s/44_src/44_image06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53" cy="16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D898" w14:textId="77777777" w:rsidR="00EC7184" w:rsidRPr="004334B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4334B4">
        <w:rPr>
          <w:sz w:val="28"/>
          <w:szCs w:val="28"/>
        </w:rPr>
        <w:t>Рис. 3</w:t>
      </w:r>
      <w:r>
        <w:rPr>
          <w:sz w:val="28"/>
          <w:szCs w:val="28"/>
        </w:rPr>
        <w:t>.</w:t>
      </w:r>
      <w:r w:rsidRPr="004334B4">
        <w:rPr>
          <w:sz w:val="28"/>
          <w:szCs w:val="28"/>
        </w:rPr>
        <w:t xml:space="preserve"> АЦП безпосереднього зчитування</w:t>
      </w:r>
    </w:p>
    <w:p w14:paraId="3B79116A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E9DF350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334B4">
        <w:rPr>
          <w:sz w:val="28"/>
          <w:szCs w:val="28"/>
        </w:rPr>
        <w:t>Найбільше поширення отримав метод порозрядного зрівноваження, який забезпечує час перетворення від 1 мкс до 1 мс. Структурн</w:t>
      </w:r>
      <w:r>
        <w:rPr>
          <w:sz w:val="28"/>
          <w:szCs w:val="28"/>
        </w:rPr>
        <w:t>а</w:t>
      </w:r>
      <w:r w:rsidRPr="004334B4">
        <w:rPr>
          <w:sz w:val="28"/>
          <w:szCs w:val="28"/>
        </w:rPr>
        <w:t xml:space="preserve"> схема перетвор</w:t>
      </w:r>
      <w:r>
        <w:rPr>
          <w:sz w:val="28"/>
          <w:szCs w:val="28"/>
        </w:rPr>
        <w:t>ювача</w:t>
      </w:r>
      <w:r w:rsidRPr="004334B4">
        <w:rPr>
          <w:sz w:val="28"/>
          <w:szCs w:val="28"/>
        </w:rPr>
        <w:t xml:space="preserve"> зображена на рис. 4, а часова діаграма – на рис. </w:t>
      </w:r>
      <w:r>
        <w:rPr>
          <w:sz w:val="28"/>
          <w:szCs w:val="28"/>
        </w:rPr>
        <w:t>5</w:t>
      </w:r>
      <w:r w:rsidRPr="004334B4">
        <w:rPr>
          <w:sz w:val="28"/>
          <w:szCs w:val="28"/>
        </w:rPr>
        <w:t>.</w:t>
      </w:r>
    </w:p>
    <w:p w14:paraId="7C8C1BCD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DEF19AC" wp14:editId="48B8B2ED">
            <wp:extent cx="3472249" cy="1046757"/>
            <wp:effectExtent l="0" t="0" r="0" b="1270"/>
            <wp:docPr id="23" name="Рисунок 23" descr="http://posibnyky.vntu.edu.ua/e_s/44_src/44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osibnyky.vntu.edu.ua/e_s/44_src/44_image06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53" cy="10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7C36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4334B4">
        <w:rPr>
          <w:sz w:val="28"/>
          <w:szCs w:val="28"/>
        </w:rPr>
        <w:t xml:space="preserve">Рис. </w:t>
      </w:r>
      <w:r>
        <w:rPr>
          <w:sz w:val="28"/>
          <w:szCs w:val="28"/>
        </w:rPr>
        <w:t>4.</w:t>
      </w:r>
      <w:r w:rsidRPr="004334B4">
        <w:rPr>
          <w:sz w:val="28"/>
          <w:szCs w:val="28"/>
        </w:rPr>
        <w:t xml:space="preserve"> АЦП </w:t>
      </w:r>
      <w:r>
        <w:rPr>
          <w:sz w:val="28"/>
          <w:szCs w:val="28"/>
        </w:rPr>
        <w:t>порозрядного врівноваження</w:t>
      </w:r>
    </w:p>
    <w:p w14:paraId="5490FD75" w14:textId="77777777" w:rsidR="00EC7184" w:rsidRPr="004334B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4334B4">
        <w:rPr>
          <w:noProof/>
          <w:sz w:val="28"/>
          <w:szCs w:val="28"/>
          <w:lang w:val="en-US" w:eastAsia="en-US"/>
        </w:rPr>
        <w:drawing>
          <wp:inline distT="0" distB="0" distL="0" distR="0" wp14:anchorId="70B506F6" wp14:editId="6BD8F58A">
            <wp:extent cx="3305433" cy="1505272"/>
            <wp:effectExtent l="0" t="0" r="0" b="0"/>
            <wp:docPr id="24" name="Рисунок 24" descr="http://posibnyky.vntu.edu.ua/e_s/44_src/44_image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posibnyky.vntu.edu.ua/e_s/44_src/44_image07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12" cy="150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432D" w14:textId="77777777" w:rsidR="00EC7184" w:rsidRPr="004334B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4334B4">
        <w:rPr>
          <w:sz w:val="28"/>
          <w:szCs w:val="28"/>
        </w:rPr>
        <w:t>Рис. 5</w:t>
      </w:r>
      <w:r>
        <w:rPr>
          <w:sz w:val="28"/>
          <w:szCs w:val="28"/>
        </w:rPr>
        <w:t>.</w:t>
      </w:r>
      <w:r w:rsidRPr="004334B4">
        <w:rPr>
          <w:sz w:val="28"/>
          <w:szCs w:val="28"/>
        </w:rPr>
        <w:t xml:space="preserve"> Часова діаграма перетворення АЦП за методом порозрядного зрівноваження при </w:t>
      </w:r>
      <w:r w:rsidRPr="004334B4">
        <w:rPr>
          <w:i/>
          <w:sz w:val="28"/>
          <w:szCs w:val="28"/>
          <w:lang w:val="en-US"/>
        </w:rPr>
        <w:t>n</w:t>
      </w:r>
      <w:r w:rsidRPr="00EC7184">
        <w:rPr>
          <w:sz w:val="28"/>
          <w:szCs w:val="28"/>
          <w:lang w:val="ru-RU"/>
        </w:rPr>
        <w:t>=4</w:t>
      </w:r>
    </w:p>
    <w:p w14:paraId="2A15EEBD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F2F9F">
        <w:rPr>
          <w:sz w:val="28"/>
          <w:szCs w:val="28"/>
        </w:rPr>
        <w:t>Схема працює так. На вхід АЦП подається вхідний сигнал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7D5097CE">
          <v:shape id="_x0000_i1038" type="#_x0000_t75" style="width:23.4pt;height:20.4pt" o:ole="">
            <v:imagedata r:id="rId11" o:title=""/>
          </v:shape>
          <o:OLEObject Type="Embed" ProgID="Equation.DSMT4" ShapeID="_x0000_i1038" DrawAspect="Content" ObjectID="_1639472737" r:id="rId30"/>
        </w:object>
      </w:r>
      <w:r w:rsidRPr="00CF2F9F">
        <w:rPr>
          <w:sz w:val="28"/>
          <w:szCs w:val="28"/>
        </w:rPr>
        <w:t>, який порівнюється з еталонним сигналом</w:t>
      </w:r>
      <w:r w:rsidRPr="006A7C3B">
        <w:rPr>
          <w:sz w:val="28"/>
          <w:szCs w:val="28"/>
          <w:lang w:val="ru-RU"/>
        </w:rPr>
        <w:t xml:space="preserve"> </w:t>
      </w:r>
      <w:r w:rsidRPr="001A0EAD">
        <w:rPr>
          <w:position w:val="-12"/>
          <w:sz w:val="28"/>
          <w:szCs w:val="28"/>
        </w:rPr>
        <w:object w:dxaOrig="400" w:dyaOrig="360" w14:anchorId="17DCB09A">
          <v:shape id="_x0000_i1039" type="#_x0000_t75" style="width:20.4pt;height:18.6pt" o:ole="">
            <v:imagedata r:id="rId13" o:title=""/>
          </v:shape>
          <o:OLEObject Type="Embed" ProgID="Equation.DSMT4" ShapeID="_x0000_i1039" DrawAspect="Content" ObjectID="_1639472738" r:id="rId31"/>
        </w:object>
      </w:r>
      <w:r w:rsidRPr="00CF2F9F">
        <w:rPr>
          <w:sz w:val="28"/>
          <w:szCs w:val="28"/>
        </w:rPr>
        <w:t>, що формується на виході ЦАП. ЦАП складається із сукупності</w:t>
      </w:r>
      <w:r w:rsidRPr="006A7C3B">
        <w:rPr>
          <w:sz w:val="28"/>
          <w:szCs w:val="28"/>
          <w:lang w:val="ru-RU"/>
        </w:rPr>
        <w:t xml:space="preserve"> 3</w:t>
      </w:r>
      <w:r w:rsidRPr="00D026B1">
        <w:rPr>
          <w:i/>
          <w:sz w:val="28"/>
          <w:szCs w:val="28"/>
          <w:lang w:val="en-US"/>
        </w:rPr>
        <w:t>n</w:t>
      </w:r>
      <w:r w:rsidRPr="006A7C3B">
        <w:rPr>
          <w:sz w:val="28"/>
          <w:szCs w:val="28"/>
          <w:lang w:val="ru-RU"/>
        </w:rPr>
        <w:t xml:space="preserve"> </w:t>
      </w:r>
      <w:r w:rsidRPr="00CF2F9F">
        <w:rPr>
          <w:sz w:val="28"/>
          <w:szCs w:val="28"/>
        </w:rPr>
        <w:t xml:space="preserve">еталонних джерел сигналів, які управляються за допомогою спеціального регістра порозрядного зрівноваження (РПУ). </w:t>
      </w:r>
      <w:r w:rsidRPr="00CF2F9F">
        <w:rPr>
          <w:sz w:val="28"/>
          <w:szCs w:val="28"/>
        </w:rPr>
        <w:lastRenderedPageBreak/>
        <w:t>Перетворення проходить за</w:t>
      </w:r>
      <w:r w:rsidRPr="006A7C3B">
        <w:rPr>
          <w:sz w:val="28"/>
          <w:szCs w:val="28"/>
          <w:lang w:val="ru-RU"/>
        </w:rPr>
        <w:t xml:space="preserve"> </w:t>
      </w:r>
      <w:r w:rsidRPr="00D026B1">
        <w:rPr>
          <w:i/>
          <w:sz w:val="28"/>
          <w:szCs w:val="28"/>
          <w:lang w:val="en-US"/>
        </w:rPr>
        <w:t>n</w:t>
      </w:r>
      <w:r w:rsidRPr="006A7C3B">
        <w:rPr>
          <w:noProof/>
          <w:sz w:val="28"/>
          <w:szCs w:val="28"/>
          <w:lang w:val="ru-RU"/>
        </w:rPr>
        <w:t xml:space="preserve"> </w:t>
      </w:r>
      <w:r w:rsidRPr="00CF2F9F">
        <w:rPr>
          <w:sz w:val="28"/>
          <w:szCs w:val="28"/>
        </w:rPr>
        <w:t>часових тактових інтервалів. Причому на першому такті РПУ примусово вмикає в роботу перший розряд ЦАП. Значення першого розряду еталонних величин на виході ЦАП дорівнює половині діапазону перетворення сигналу. Потім в кінці першого тактового інтервалу компаратор проводить порівняння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086FB3AE">
          <v:shape id="_x0000_i1040" type="#_x0000_t75" style="width:23.4pt;height:20.4pt" o:ole="">
            <v:imagedata r:id="rId11" o:title=""/>
          </v:shape>
          <o:OLEObject Type="Embed" ProgID="Equation.DSMT4" ShapeID="_x0000_i1040" DrawAspect="Content" ObjectID="_1639472739" r:id="rId32"/>
        </w:object>
      </w:r>
      <w:r w:rsidRPr="006A7C3B">
        <w:rPr>
          <w:noProof/>
          <w:sz w:val="28"/>
          <w:szCs w:val="28"/>
          <w:lang w:val="ru-RU"/>
        </w:rPr>
        <w:t xml:space="preserve"> </w:t>
      </w:r>
      <w:r w:rsidRPr="00CF2F9F">
        <w:rPr>
          <w:sz w:val="28"/>
          <w:szCs w:val="28"/>
        </w:rPr>
        <w:t>з</w:t>
      </w:r>
      <w:r w:rsidRPr="006A7C3B">
        <w:rPr>
          <w:sz w:val="28"/>
          <w:szCs w:val="28"/>
          <w:lang w:val="ru-RU"/>
        </w:rPr>
        <w:t xml:space="preserve"> </w:t>
      </w:r>
      <w:r w:rsidRPr="001A0EAD">
        <w:rPr>
          <w:position w:val="-12"/>
          <w:sz w:val="28"/>
          <w:szCs w:val="28"/>
        </w:rPr>
        <w:object w:dxaOrig="400" w:dyaOrig="360" w14:anchorId="404CC25F">
          <v:shape id="_x0000_i1041" type="#_x0000_t75" style="width:20.4pt;height:18.6pt" o:ole="">
            <v:imagedata r:id="rId13" o:title=""/>
          </v:shape>
          <o:OLEObject Type="Embed" ProgID="Equation.DSMT4" ShapeID="_x0000_i1041" DrawAspect="Content" ObjectID="_1639472740" r:id="rId33"/>
        </w:object>
      </w:r>
      <w:r w:rsidRPr="00CF2F9F">
        <w:rPr>
          <w:sz w:val="28"/>
          <w:szCs w:val="28"/>
        </w:rPr>
        <w:t>. Якщо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5BC99E23">
          <v:shape id="_x0000_i1042" type="#_x0000_t75" style="width:23.4pt;height:20.4pt" o:ole="">
            <v:imagedata r:id="rId11" o:title=""/>
          </v:shape>
          <o:OLEObject Type="Embed" ProgID="Equation.DSMT4" ShapeID="_x0000_i1042" DrawAspect="Content" ObjectID="_1639472741" r:id="rId34"/>
        </w:object>
      </w:r>
      <w:r w:rsidRPr="006A7C3B">
        <w:rPr>
          <w:noProof/>
          <w:sz w:val="28"/>
          <w:szCs w:val="28"/>
          <w:lang w:val="ru-RU"/>
        </w:rPr>
        <w:t>&lt;</w:t>
      </w:r>
      <w:r w:rsidRPr="001A0EAD">
        <w:rPr>
          <w:position w:val="-12"/>
          <w:sz w:val="28"/>
          <w:szCs w:val="28"/>
        </w:rPr>
        <w:object w:dxaOrig="400" w:dyaOrig="360" w14:anchorId="60C48692">
          <v:shape id="_x0000_i1043" type="#_x0000_t75" style="width:20.4pt;height:18.6pt" o:ole="">
            <v:imagedata r:id="rId13" o:title=""/>
          </v:shape>
          <o:OLEObject Type="Embed" ProgID="Equation.DSMT4" ShapeID="_x0000_i1043" DrawAspect="Content" ObjectID="_1639472742" r:id="rId35"/>
        </w:object>
      </w:r>
      <w:r w:rsidRPr="00CF2F9F">
        <w:rPr>
          <w:sz w:val="28"/>
          <w:szCs w:val="28"/>
        </w:rPr>
        <w:t>, то примусово увімкнений старший розряд ЦАП залишається ввімкненим до закінчення процесу перетворення. Це забезпечується під управлінням певного сигналу на виході компаратора (1чи 0). Якщо ж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6E6B716B">
          <v:shape id="_x0000_i1044" type="#_x0000_t75" style="width:23.4pt;height:20.4pt" o:ole="">
            <v:imagedata r:id="rId11" o:title=""/>
          </v:shape>
          <o:OLEObject Type="Embed" ProgID="Equation.DSMT4" ShapeID="_x0000_i1044" DrawAspect="Content" ObjectID="_1639472743" r:id="rId36"/>
        </w:object>
      </w:r>
      <w:r w:rsidRPr="006A7C3B">
        <w:rPr>
          <w:sz w:val="28"/>
          <w:szCs w:val="28"/>
          <w:lang w:val="ru-RU"/>
        </w:rPr>
        <w:t>&gt;</w:t>
      </w:r>
      <w:r w:rsidRPr="001A0EAD">
        <w:rPr>
          <w:position w:val="-12"/>
          <w:sz w:val="28"/>
          <w:szCs w:val="28"/>
        </w:rPr>
        <w:object w:dxaOrig="400" w:dyaOrig="360" w14:anchorId="2AEB02AB">
          <v:shape id="_x0000_i1045" type="#_x0000_t75" style="width:20.4pt;height:18.6pt" o:ole="">
            <v:imagedata r:id="rId13" o:title=""/>
          </v:shape>
          <o:OLEObject Type="Embed" ProgID="Equation.DSMT4" ShapeID="_x0000_i1045" DrawAspect="Content" ObjectID="_1639472744" r:id="rId37"/>
        </w:object>
      </w:r>
      <w:r w:rsidRPr="00CF2F9F">
        <w:rPr>
          <w:sz w:val="28"/>
          <w:szCs w:val="28"/>
        </w:rPr>
        <w:t>, то перший розряд вимикається на початку другого такту. На початку другого такту в роботу примусово вмикається другий розряд ЦАП і знову проводиться порівняння</w:t>
      </w:r>
      <w:r w:rsidRPr="006A7C3B">
        <w:rPr>
          <w:sz w:val="28"/>
          <w:szCs w:val="28"/>
          <w:lang w:val="ru-RU"/>
        </w:rPr>
        <w:t xml:space="preserve"> </w:t>
      </w:r>
      <w:r w:rsidRPr="00F52215">
        <w:rPr>
          <w:position w:val="-14"/>
          <w:sz w:val="28"/>
          <w:szCs w:val="28"/>
        </w:rPr>
        <w:object w:dxaOrig="480" w:dyaOrig="400" w14:anchorId="14D22A13">
          <v:shape id="_x0000_i1046" type="#_x0000_t75" style="width:23.4pt;height:20.4pt" o:ole="">
            <v:imagedata r:id="rId11" o:title=""/>
          </v:shape>
          <o:OLEObject Type="Embed" ProgID="Equation.DSMT4" ShapeID="_x0000_i1046" DrawAspect="Content" ObjectID="_1639472745" r:id="rId38"/>
        </w:object>
      </w:r>
      <w:r w:rsidRPr="006A7C3B">
        <w:rPr>
          <w:noProof/>
          <w:sz w:val="28"/>
          <w:szCs w:val="28"/>
          <w:lang w:val="ru-RU"/>
        </w:rPr>
        <w:t xml:space="preserve"> </w:t>
      </w:r>
      <w:r w:rsidRPr="00CF2F9F">
        <w:rPr>
          <w:sz w:val="28"/>
          <w:szCs w:val="28"/>
        </w:rPr>
        <w:t>з</w:t>
      </w:r>
      <w:r w:rsidRPr="006A7C3B">
        <w:rPr>
          <w:sz w:val="28"/>
          <w:szCs w:val="28"/>
          <w:lang w:val="ru-RU"/>
        </w:rPr>
        <w:t xml:space="preserve"> </w:t>
      </w:r>
      <w:r w:rsidRPr="001A0EAD">
        <w:rPr>
          <w:position w:val="-12"/>
          <w:sz w:val="28"/>
          <w:szCs w:val="28"/>
        </w:rPr>
        <w:object w:dxaOrig="400" w:dyaOrig="360" w14:anchorId="5DA4C71C">
          <v:shape id="_x0000_i1047" type="#_x0000_t75" style="width:20.4pt;height:18.6pt" o:ole="">
            <v:imagedata r:id="rId13" o:title=""/>
          </v:shape>
          <o:OLEObject Type="Embed" ProgID="Equation.DSMT4" ShapeID="_x0000_i1047" DrawAspect="Content" ObjectID="_1639472746" r:id="rId39"/>
        </w:object>
      </w:r>
      <w:r w:rsidRPr="00CF2F9F">
        <w:rPr>
          <w:sz w:val="28"/>
          <w:szCs w:val="28"/>
        </w:rPr>
        <w:t xml:space="preserve">. Процедура повторюється доти, поки всі </w:t>
      </w:r>
      <w:r w:rsidRPr="00D026B1">
        <w:rPr>
          <w:i/>
          <w:sz w:val="28"/>
          <w:szCs w:val="28"/>
          <w:lang w:val="en-US"/>
        </w:rPr>
        <w:t>n</w:t>
      </w:r>
      <w:r w:rsidRPr="00EC7184">
        <w:rPr>
          <w:sz w:val="28"/>
          <w:szCs w:val="28"/>
          <w:lang w:val="ru-RU"/>
        </w:rPr>
        <w:t xml:space="preserve"> </w:t>
      </w:r>
      <w:r w:rsidRPr="00CF2F9F">
        <w:rPr>
          <w:sz w:val="28"/>
          <w:szCs w:val="28"/>
        </w:rPr>
        <w:t>розряд</w:t>
      </w:r>
      <w:r>
        <w:rPr>
          <w:sz w:val="28"/>
          <w:szCs w:val="28"/>
        </w:rPr>
        <w:t>ів</w:t>
      </w:r>
      <w:r w:rsidRPr="00CF2F9F">
        <w:rPr>
          <w:sz w:val="28"/>
          <w:szCs w:val="28"/>
        </w:rPr>
        <w:t xml:space="preserve"> ЦАП не візьмуть участі у процесі зрівноваження. В результаті на виході АЦП формується код, що відповідає вхідному сигналу.</w:t>
      </w:r>
      <w:r>
        <w:rPr>
          <w:sz w:val="28"/>
          <w:szCs w:val="28"/>
        </w:rPr>
        <w:t xml:space="preserve"> </w:t>
      </w:r>
    </w:p>
    <w:p w14:paraId="267496E3" w14:textId="77777777" w:rsidR="00EC7184" w:rsidRPr="00483513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83513">
        <w:rPr>
          <w:sz w:val="28"/>
          <w:szCs w:val="28"/>
        </w:rPr>
        <w:t xml:space="preserve">Відомо, що недоліком послідовних АЦП є низька завадостійкість результатів перетворення. Дійсно, вибірка миттєвого значення вхідної напруги, переважно включає доданок у вигляді миттєвого значення завади. Згодом при цифровій обробці послідовності вибірок ця складова може бути подавлена, однак на це потрібен час та обчислювальні ресурси. Переважно у АЦП вхідний сигнал інтегрується або неперервно, або у певному часовому діапазоні, тривалість якого зазвичай вибирається кратною періодові завади. Це дозволяє в багатьох випадках приглушити заваду ще на етапі перетворення. Платою за це є понижена швидкодія інтегруючих АЦП. </w:t>
      </w:r>
    </w:p>
    <w:p w14:paraId="61CD4E37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83513">
        <w:rPr>
          <w:sz w:val="28"/>
          <w:szCs w:val="28"/>
        </w:rPr>
        <w:t xml:space="preserve">Спрощена схема АЦП, який працює в два основних такти (АЦП двотактного інтегрування), наведена на рис. </w:t>
      </w:r>
      <w:r>
        <w:rPr>
          <w:sz w:val="28"/>
          <w:szCs w:val="28"/>
        </w:rPr>
        <w:t>6</w:t>
      </w:r>
      <w:r w:rsidRPr="00483513">
        <w:rPr>
          <w:sz w:val="28"/>
          <w:szCs w:val="28"/>
        </w:rPr>
        <w:t>.</w:t>
      </w:r>
    </w:p>
    <w:p w14:paraId="1C3E8653" w14:textId="77777777" w:rsidR="00EC7184" w:rsidRPr="008E1399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E1399">
        <w:rPr>
          <w:noProof/>
          <w:sz w:val="28"/>
          <w:szCs w:val="28"/>
          <w:lang w:val="en-US" w:eastAsia="en-US"/>
        </w:rPr>
        <w:drawing>
          <wp:inline distT="0" distB="0" distL="0" distR="0" wp14:anchorId="15775D75" wp14:editId="1F4914A4">
            <wp:extent cx="4491682" cy="1911500"/>
            <wp:effectExtent l="0" t="0" r="4445" b="0"/>
            <wp:docPr id="36" name="Рисунок 36" descr="http://posibnyky.vntu.edu.ua/e_s/44_src/44_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posibnyky.vntu.edu.ua/e_s/44_src/44_image088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96" cy="191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D8AC" w14:textId="77777777" w:rsidR="00EC7184" w:rsidRPr="008E1399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E1399">
        <w:rPr>
          <w:sz w:val="28"/>
          <w:szCs w:val="28"/>
        </w:rPr>
        <w:t>Рис. 6. Спрощена схема АЦП двотактного інтегрування</w:t>
      </w:r>
    </w:p>
    <w:p w14:paraId="7F8C1300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noProof/>
          <w:sz w:val="28"/>
          <w:szCs w:val="28"/>
        </w:rPr>
      </w:pPr>
      <w:r w:rsidRPr="008E1399">
        <w:rPr>
          <w:sz w:val="28"/>
          <w:szCs w:val="28"/>
        </w:rPr>
        <w:t>Перетворення проходить протягом двох стадій: стадії інтегрування та стадії підрахунку. На початку першої стадії ключ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A7C3B">
        <w:rPr>
          <w:sz w:val="28"/>
          <w:szCs w:val="28"/>
          <w:vertAlign w:val="subscript"/>
          <w:lang w:val="ru-RU"/>
        </w:rPr>
        <w:t>1</w:t>
      </w:r>
      <w:r w:rsidRPr="006A7C3B">
        <w:rPr>
          <w:sz w:val="28"/>
          <w:szCs w:val="28"/>
          <w:lang w:val="ru-RU"/>
        </w:rPr>
        <w:t xml:space="preserve"> </w:t>
      </w:r>
      <w:r w:rsidRPr="008E1399">
        <w:rPr>
          <w:sz w:val="28"/>
          <w:szCs w:val="28"/>
        </w:rPr>
        <w:t>замкнутий, а ключ</w:t>
      </w:r>
      <w:r w:rsidRPr="006A7C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6A7C3B">
        <w:rPr>
          <w:sz w:val="28"/>
          <w:szCs w:val="28"/>
          <w:vertAlign w:val="subscript"/>
          <w:lang w:val="ru-RU"/>
        </w:rPr>
        <w:t>2</w:t>
      </w:r>
      <w:r w:rsidRPr="008E1399">
        <w:rPr>
          <w:sz w:val="28"/>
          <w:szCs w:val="28"/>
        </w:rPr>
        <w:t xml:space="preserve"> </w:t>
      </w:r>
      <w:r w:rsidRPr="008E1399">
        <w:rPr>
          <w:sz w:val="28"/>
          <w:szCs w:val="28"/>
        </w:rPr>
        <w:lastRenderedPageBreak/>
        <w:t>розімкнутий. Інтегратор інтегрує вхідну напругу</w:t>
      </w:r>
      <w:r w:rsidRPr="006A7C3B"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380" w:dyaOrig="360" w14:anchorId="51A9A7D3">
          <v:shape id="_x0000_i1048" type="#_x0000_t75" style="width:19.2pt;height:18.6pt" o:ole="">
            <v:imagedata r:id="rId41" o:title=""/>
          </v:shape>
          <o:OLEObject Type="Embed" ProgID="Equation.DSMT4" ShapeID="_x0000_i1048" DrawAspect="Content" ObjectID="_1639472747" r:id="rId42"/>
        </w:object>
      </w:r>
      <w:r w:rsidRPr="008E1399">
        <w:rPr>
          <w:sz w:val="28"/>
          <w:szCs w:val="28"/>
        </w:rPr>
        <w:t>. Час інтегрування вхідної напруги</w:t>
      </w:r>
      <w:r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180" w:dyaOrig="360" w14:anchorId="74983818">
          <v:shape id="_x0000_i1049" type="#_x0000_t75" style="width:9pt;height:18.6pt" o:ole="">
            <v:imagedata r:id="rId43" o:title=""/>
          </v:shape>
          <o:OLEObject Type="Embed" ProgID="Equation.DSMT4" ShapeID="_x0000_i1049" DrawAspect="Content" ObjectID="_1639472748" r:id="rId44"/>
        </w:object>
      </w:r>
      <w:r w:rsidRPr="006A7C3B">
        <w:rPr>
          <w:noProof/>
          <w:sz w:val="28"/>
          <w:szCs w:val="28"/>
        </w:rPr>
        <w:t xml:space="preserve"> </w:t>
      </w:r>
      <w:r w:rsidRPr="008E1399">
        <w:rPr>
          <w:sz w:val="28"/>
          <w:szCs w:val="28"/>
        </w:rPr>
        <w:t>постійний</w:t>
      </w:r>
      <w:r>
        <w:rPr>
          <w:sz w:val="28"/>
          <w:szCs w:val="28"/>
        </w:rPr>
        <w:t>.</w:t>
      </w:r>
      <w:r w:rsidRPr="006A7C3B">
        <w:rPr>
          <w:sz w:val="28"/>
          <w:szCs w:val="28"/>
        </w:rPr>
        <w:t xml:space="preserve"> </w:t>
      </w:r>
      <w:r w:rsidRPr="008E1399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8E1399">
        <w:rPr>
          <w:sz w:val="28"/>
          <w:szCs w:val="28"/>
        </w:rPr>
        <w:t>к таймер використовується лічильник з коефіцієнтом підрахунку</w:t>
      </w:r>
      <w:r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340" w:dyaOrig="360" w14:anchorId="0EACE6E2">
          <v:shape id="_x0000_i1050" type="#_x0000_t75" style="width:16.8pt;height:18.6pt" o:ole="">
            <v:imagedata r:id="rId45" o:title=""/>
          </v:shape>
          <o:OLEObject Type="Embed" ProgID="Equation.DSMT4" ShapeID="_x0000_i1050" DrawAspect="Content" ObjectID="_1639472749" r:id="rId46"/>
        </w:object>
      </w:r>
      <w:r w:rsidRPr="008E1399">
        <w:rPr>
          <w:sz w:val="28"/>
          <w:szCs w:val="28"/>
        </w:rPr>
        <w:t>, так, що</w:t>
      </w:r>
      <w:r w:rsidRPr="006A7C3B">
        <w:rPr>
          <w:sz w:val="28"/>
          <w:szCs w:val="28"/>
        </w:rPr>
        <w:t xml:space="preserve"> </w:t>
      </w:r>
      <w:r w:rsidRPr="001A0EAD">
        <w:rPr>
          <w:position w:val="-12"/>
          <w:sz w:val="28"/>
          <w:szCs w:val="28"/>
        </w:rPr>
        <w:object w:dxaOrig="1359" w:dyaOrig="360" w14:anchorId="1A2230D0">
          <v:shape id="_x0000_i1051" type="#_x0000_t75" style="width:67.8pt;height:18.6pt" o:ole="">
            <v:imagedata r:id="rId47" o:title=""/>
          </v:shape>
          <o:OLEObject Type="Embed" ProgID="Equation.DSMT4" ShapeID="_x0000_i1051" DrawAspect="Content" ObjectID="_1639472750" r:id="rId48"/>
        </w:object>
      </w:r>
      <w:r>
        <w:rPr>
          <w:noProof/>
          <w:sz w:val="28"/>
          <w:szCs w:val="28"/>
        </w:rPr>
        <w:t xml:space="preserve">. </w:t>
      </w:r>
    </w:p>
    <w:p w14:paraId="3BC1E302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E1399">
        <w:rPr>
          <w:sz w:val="28"/>
          <w:szCs w:val="28"/>
        </w:rPr>
        <w:t>До моменту закінчення інтегрування вихідна напруга інтегратора складає</w:t>
      </w:r>
    </w:p>
    <w:p w14:paraId="182E8EE2" w14:textId="77777777" w:rsidR="00EC7184" w:rsidRPr="008E1399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E1399">
        <w:rPr>
          <w:position w:val="-32"/>
          <w:sz w:val="28"/>
          <w:szCs w:val="28"/>
        </w:rPr>
        <w:object w:dxaOrig="3860" w:dyaOrig="760" w14:anchorId="2CB764B2">
          <v:shape id="_x0000_i1052" type="#_x0000_t75" style="width:193.2pt;height:37.8pt" o:ole="">
            <v:imagedata r:id="rId49" o:title=""/>
          </v:shape>
          <o:OLEObject Type="Embed" ProgID="Equation.DSMT4" ShapeID="_x0000_i1052" DrawAspect="Content" ObjectID="_1639472751" r:id="rId50"/>
        </w:object>
      </w:r>
      <w:r w:rsidRPr="006A7C3B">
        <w:rPr>
          <w:sz w:val="28"/>
          <w:szCs w:val="28"/>
          <w:lang w:val="ru-RU"/>
        </w:rPr>
        <w:t>,</w:t>
      </w:r>
    </w:p>
    <w:p w14:paraId="4D2C2EB2" w14:textId="77777777" w:rsidR="00EC7184" w:rsidRPr="006A7C3B" w:rsidRDefault="00EC7184" w:rsidP="00EC7184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w:r w:rsidRPr="008E1399">
        <w:rPr>
          <w:sz w:val="28"/>
          <w:szCs w:val="28"/>
        </w:rPr>
        <w:t>де</w:t>
      </w:r>
      <w:r w:rsidRPr="006A7C3B">
        <w:rPr>
          <w:sz w:val="28"/>
          <w:szCs w:val="28"/>
          <w:lang w:val="ru-RU"/>
        </w:rPr>
        <w:t xml:space="preserve"> </w:t>
      </w:r>
      <w:r w:rsidRPr="00A61FCE">
        <w:rPr>
          <w:position w:val="-14"/>
          <w:sz w:val="28"/>
          <w:szCs w:val="28"/>
        </w:rPr>
        <w:object w:dxaOrig="600" w:dyaOrig="380" w14:anchorId="129EBEEF">
          <v:shape id="_x0000_i1053" type="#_x0000_t75" style="width:30pt;height:19.2pt" o:ole="">
            <v:imagedata r:id="rId51" o:title=""/>
          </v:shape>
          <o:OLEObject Type="Embed" ProgID="Equation.DSMT4" ShapeID="_x0000_i1053" DrawAspect="Content" ObjectID="_1639472752" r:id="rId52"/>
        </w:object>
      </w:r>
      <w:r w:rsidRPr="008E1399">
        <w:rPr>
          <w:sz w:val="28"/>
          <w:szCs w:val="28"/>
        </w:rPr>
        <w:t xml:space="preserve"> – середнє за час</w:t>
      </w:r>
      <w:r>
        <w:rPr>
          <w:sz w:val="28"/>
          <w:szCs w:val="28"/>
          <w:lang w:val="ru-RU"/>
        </w:rPr>
        <w:t xml:space="preserve"> </w:t>
      </w:r>
      <w:r w:rsidRPr="00A61FCE">
        <w:rPr>
          <w:i/>
          <w:sz w:val="28"/>
          <w:szCs w:val="28"/>
          <w:lang w:val="en-US"/>
        </w:rPr>
        <w:t>t</w:t>
      </w:r>
      <w:r w:rsidRPr="006A7C3B">
        <w:rPr>
          <w:sz w:val="28"/>
          <w:szCs w:val="28"/>
          <w:vertAlign w:val="subscript"/>
          <w:lang w:val="ru-RU"/>
        </w:rPr>
        <w:t>1</w:t>
      </w:r>
      <w:r w:rsidRPr="008E1399">
        <w:rPr>
          <w:sz w:val="28"/>
          <w:szCs w:val="28"/>
        </w:rPr>
        <w:t xml:space="preserve"> значення вхідної напруги. </w:t>
      </w:r>
    </w:p>
    <w:p w14:paraId="33083E27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E1399">
        <w:rPr>
          <w:sz w:val="28"/>
          <w:szCs w:val="28"/>
        </w:rPr>
        <w:t>Після закінчення стадії інтегрування ключ</w:t>
      </w:r>
      <w:r w:rsidRPr="006A7C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6A7C3B">
        <w:rPr>
          <w:sz w:val="28"/>
          <w:szCs w:val="28"/>
          <w:vertAlign w:val="subscript"/>
          <w:lang w:val="ru-RU"/>
        </w:rPr>
        <w:t>1</w:t>
      </w:r>
      <w:r w:rsidRPr="008E1399">
        <w:rPr>
          <w:sz w:val="28"/>
          <w:szCs w:val="28"/>
        </w:rPr>
        <w:t xml:space="preserve"> розмикається, а ключ</w:t>
      </w:r>
      <w:r w:rsidRPr="006A7C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6A7C3B">
        <w:rPr>
          <w:sz w:val="28"/>
          <w:szCs w:val="28"/>
          <w:vertAlign w:val="subscript"/>
          <w:lang w:val="ru-RU"/>
        </w:rPr>
        <w:t>2</w:t>
      </w:r>
      <w:r w:rsidRPr="006A7C3B">
        <w:rPr>
          <w:noProof/>
          <w:sz w:val="28"/>
          <w:szCs w:val="28"/>
          <w:lang w:val="ru-RU"/>
        </w:rPr>
        <w:t xml:space="preserve"> </w:t>
      </w:r>
      <w:r w:rsidRPr="008E1399">
        <w:rPr>
          <w:sz w:val="28"/>
          <w:szCs w:val="28"/>
        </w:rPr>
        <w:t>замикається та опорна напруга</w:t>
      </w:r>
      <w:r w:rsidRPr="006A7C3B">
        <w:rPr>
          <w:sz w:val="28"/>
          <w:szCs w:val="28"/>
          <w:lang w:val="ru-RU"/>
        </w:rPr>
        <w:t xml:space="preserve"> </w:t>
      </w:r>
      <w:r w:rsidRPr="001A0EAD">
        <w:rPr>
          <w:position w:val="-12"/>
          <w:sz w:val="28"/>
          <w:szCs w:val="28"/>
        </w:rPr>
        <w:object w:dxaOrig="380" w:dyaOrig="360" w14:anchorId="6F0F8820">
          <v:shape id="_x0000_i1054" type="#_x0000_t75" style="width:19.2pt;height:18.6pt" o:ole="">
            <v:imagedata r:id="rId53" o:title=""/>
          </v:shape>
          <o:OLEObject Type="Embed" ProgID="Equation.DSMT4" ShapeID="_x0000_i1054" DrawAspect="Content" ObjectID="_1639472753" r:id="rId54"/>
        </w:object>
      </w:r>
      <w:r w:rsidRPr="008E1399">
        <w:rPr>
          <w:sz w:val="28"/>
          <w:szCs w:val="28"/>
        </w:rPr>
        <w:t xml:space="preserve"> надходить на вхід інтегратора. При цьому вибирається опорна напруга, протилежна за знаком вхідній напрузі. На стадії підрахунку вихідна напруга інтегратора лінійно зменшується за абсолютною величиною, як показано на рис. </w:t>
      </w:r>
      <w:r>
        <w:rPr>
          <w:sz w:val="28"/>
          <w:szCs w:val="28"/>
        </w:rPr>
        <w:t>7</w:t>
      </w:r>
      <w:r w:rsidRPr="008E1399">
        <w:rPr>
          <w:sz w:val="28"/>
          <w:szCs w:val="28"/>
        </w:rPr>
        <w:t xml:space="preserve">. </w:t>
      </w:r>
    </w:p>
    <w:p w14:paraId="5E452FB0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1E62165" wp14:editId="349BFD94">
            <wp:extent cx="2316892" cy="2149722"/>
            <wp:effectExtent l="0" t="0" r="7620" b="3175"/>
            <wp:docPr id="98" name="Рисунок 98" descr="http://posibnyky.vntu.edu.ua/e_s/44_src/44_image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posibnyky.vntu.edu.ua/e_s/44_src/44_image113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88" cy="21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64C2" w14:textId="77777777" w:rsidR="00EC7184" w:rsidRPr="00A61FCE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A61FCE">
        <w:rPr>
          <w:sz w:val="28"/>
          <w:szCs w:val="28"/>
        </w:rPr>
        <w:t>Рис. 7. Часові діаграми АЦП двотактного інтегрування</w:t>
      </w:r>
    </w:p>
    <w:p w14:paraId="777D1694" w14:textId="77777777" w:rsidR="00EC7184" w:rsidRPr="00A61FCE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4D81D23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2618">
        <w:rPr>
          <w:sz w:val="28"/>
          <w:szCs w:val="28"/>
        </w:rPr>
        <w:t>Стадія підрахунку закінчується, коли вихідна напруга інтегратора переходить через нуль. При цьому компаратор К переключається та підрахунок зупиняється. Діапазон часу, у якому проходить стадія підрахунку, визначається рівнянням</w:t>
      </w:r>
    </w:p>
    <w:p w14:paraId="41E27472" w14:textId="77777777" w:rsidR="00EC7184" w:rsidRPr="00C32618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8E1399">
        <w:rPr>
          <w:position w:val="-32"/>
          <w:sz w:val="28"/>
          <w:szCs w:val="28"/>
        </w:rPr>
        <w:object w:dxaOrig="2620" w:dyaOrig="760" w14:anchorId="5F5BE118">
          <v:shape id="_x0000_i1055" type="#_x0000_t75" style="width:130.8pt;height:37.8pt" o:ole="">
            <v:imagedata r:id="rId56" o:title=""/>
          </v:shape>
          <o:OLEObject Type="Embed" ProgID="Equation.DSMT4" ShapeID="_x0000_i1055" DrawAspect="Content" ObjectID="_1639472754" r:id="rId57"/>
        </w:object>
      </w:r>
      <w:r>
        <w:rPr>
          <w:sz w:val="28"/>
          <w:szCs w:val="28"/>
        </w:rPr>
        <w:t>.</w:t>
      </w:r>
    </w:p>
    <w:p w14:paraId="279A241D" w14:textId="77777777" w:rsid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2618">
        <w:rPr>
          <w:sz w:val="28"/>
          <w:szCs w:val="28"/>
        </w:rPr>
        <w:t>Далі, виконавши прості математичні дії і врахувавши, що:</w:t>
      </w:r>
    </w:p>
    <w:p w14:paraId="5F68392F" w14:textId="77777777" w:rsidR="00EC7184" w:rsidRPr="00C32618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A0EAD">
        <w:rPr>
          <w:position w:val="-12"/>
          <w:sz w:val="28"/>
          <w:szCs w:val="28"/>
        </w:rPr>
        <w:object w:dxaOrig="1320" w:dyaOrig="360" w14:anchorId="62D736C0">
          <v:shape id="_x0000_i1056" type="#_x0000_t75" style="width:66pt;height:18.6pt" o:ole="">
            <v:imagedata r:id="rId58" o:title=""/>
          </v:shape>
          <o:OLEObject Type="Embed" ProgID="Equation.DSMT4" ShapeID="_x0000_i1056" DrawAspect="Content" ObjectID="_1639472755" r:id="rId59"/>
        </w:object>
      </w:r>
      <w:r>
        <w:rPr>
          <w:sz w:val="28"/>
          <w:szCs w:val="28"/>
        </w:rPr>
        <w:t>,</w:t>
      </w:r>
    </w:p>
    <w:p w14:paraId="3C66B94F" w14:textId="77777777" w:rsidR="00EC7184" w:rsidRDefault="00EC7184" w:rsidP="00EC7184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3261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BE5971">
        <w:rPr>
          <w:i/>
          <w:sz w:val="28"/>
          <w:szCs w:val="28"/>
          <w:lang w:val="en-US"/>
        </w:rPr>
        <w:t>n</w:t>
      </w:r>
      <w:r w:rsidRPr="00EC7184">
        <w:rPr>
          <w:sz w:val="28"/>
          <w:szCs w:val="28"/>
          <w:vertAlign w:val="subscript"/>
          <w:lang w:val="ru-RU"/>
        </w:rPr>
        <w:t>2</w:t>
      </w:r>
      <w:r w:rsidRPr="00C32618">
        <w:rPr>
          <w:sz w:val="28"/>
          <w:szCs w:val="28"/>
        </w:rPr>
        <w:t xml:space="preserve"> – вміст лічильника після закінчення стадії підрахунку, отримаємо результат</w:t>
      </w:r>
    </w:p>
    <w:p w14:paraId="4BDFE17E" w14:textId="77777777" w:rsidR="00EC7184" w:rsidRPr="00C32618" w:rsidRDefault="00EC7184" w:rsidP="00EC7184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BE5971">
        <w:rPr>
          <w:position w:val="-30"/>
          <w:sz w:val="28"/>
          <w:szCs w:val="28"/>
        </w:rPr>
        <w:object w:dxaOrig="1380" w:dyaOrig="720" w14:anchorId="755C4634">
          <v:shape id="_x0000_i1057" type="#_x0000_t75" style="width:68.4pt;height:36pt" o:ole="">
            <v:imagedata r:id="rId60" o:title=""/>
          </v:shape>
          <o:OLEObject Type="Embed" ProgID="Equation.DSMT4" ShapeID="_x0000_i1057" DrawAspect="Content" ObjectID="_1639472756" r:id="rId61"/>
        </w:object>
      </w:r>
      <w:r>
        <w:rPr>
          <w:sz w:val="28"/>
          <w:szCs w:val="28"/>
        </w:rPr>
        <w:t>.</w:t>
      </w:r>
    </w:p>
    <w:p w14:paraId="66DA77C9" w14:textId="77777777" w:rsidR="00EC7184" w:rsidRPr="00EC7184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C32618">
        <w:rPr>
          <w:sz w:val="28"/>
          <w:szCs w:val="28"/>
        </w:rPr>
        <w:lastRenderedPageBreak/>
        <w:t>З цієї формули випливає, що відмітною рисою методу багатотактного інтегрування є те, що ні тактова частота, ні постійна інтегрування</w:t>
      </w:r>
      <w:r>
        <w:rPr>
          <w:sz w:val="28"/>
          <w:szCs w:val="28"/>
        </w:rPr>
        <w:t xml:space="preserve"> </w:t>
      </w:r>
      <w:r w:rsidRPr="00BE5971">
        <w:rPr>
          <w:i/>
          <w:sz w:val="28"/>
          <w:szCs w:val="28"/>
          <w:lang w:val="en-US"/>
        </w:rPr>
        <w:t>RC</w:t>
      </w:r>
      <w:r w:rsidRPr="00EC7184">
        <w:rPr>
          <w:noProof/>
          <w:sz w:val="28"/>
          <w:szCs w:val="28"/>
        </w:rPr>
        <w:t xml:space="preserve"> </w:t>
      </w:r>
      <w:r w:rsidRPr="00C32618">
        <w:rPr>
          <w:sz w:val="28"/>
          <w:szCs w:val="28"/>
        </w:rPr>
        <w:t>не впливають на результат. Необхідно тільки, щоб тактова частота протягом часу</w:t>
      </w:r>
      <w:r w:rsidRPr="00EC7184">
        <w:rPr>
          <w:sz w:val="28"/>
          <w:szCs w:val="28"/>
          <w:lang w:val="ru-RU"/>
        </w:rPr>
        <w:t xml:space="preserve"> </w:t>
      </w:r>
      <w:r w:rsidRPr="00BE5971">
        <w:rPr>
          <w:i/>
          <w:sz w:val="28"/>
          <w:szCs w:val="28"/>
          <w:lang w:val="en-US"/>
        </w:rPr>
        <w:t>t</w:t>
      </w:r>
      <w:r w:rsidRPr="00EC7184">
        <w:rPr>
          <w:sz w:val="28"/>
          <w:szCs w:val="28"/>
          <w:vertAlign w:val="subscript"/>
          <w:lang w:val="ru-RU"/>
        </w:rPr>
        <w:t>1</w:t>
      </w:r>
      <w:r w:rsidRPr="00EC7184">
        <w:rPr>
          <w:sz w:val="28"/>
          <w:szCs w:val="28"/>
          <w:lang w:val="ru-RU"/>
        </w:rPr>
        <w:t>+</w:t>
      </w:r>
      <w:r w:rsidRPr="00BE5971">
        <w:rPr>
          <w:i/>
          <w:sz w:val="28"/>
          <w:szCs w:val="28"/>
          <w:lang w:val="en-US"/>
        </w:rPr>
        <w:t>t</w:t>
      </w:r>
      <w:r w:rsidRPr="00EC7184">
        <w:rPr>
          <w:sz w:val="28"/>
          <w:szCs w:val="28"/>
          <w:vertAlign w:val="subscript"/>
          <w:lang w:val="ru-RU"/>
        </w:rPr>
        <w:t>2</w:t>
      </w:r>
      <w:r w:rsidRPr="00C32618">
        <w:rPr>
          <w:sz w:val="28"/>
          <w:szCs w:val="28"/>
        </w:rPr>
        <w:t xml:space="preserve"> залишалася постійною. Це можна забезпечити при використанні простого тактового генератора, оскільки істотні часові чи температурні дрейфи частоти відбуваються за час який більший, ніж час перетворення. </w:t>
      </w:r>
    </w:p>
    <w:p w14:paraId="66325221" w14:textId="77777777" w:rsidR="00EC7184" w:rsidRPr="00BE5971" w:rsidRDefault="00EC7184" w:rsidP="00EC7184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59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>Основними параметрами і характеристиками АЦП є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 xml:space="preserve"> наступні</w:t>
      </w:r>
      <w:r w:rsidRPr="00BE59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>:</w:t>
      </w:r>
    </w:p>
    <w:p w14:paraId="33859C59" w14:textId="77777777" w:rsidR="00EC7184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t>-</w:t>
      </w:r>
      <w:r w:rsidRPr="00BE5971"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t> </w:t>
      </w:r>
      <w:r w:rsidRPr="00BE597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 xml:space="preserve">число розрядів </w:t>
      </w:r>
      <w:r w:rsidRPr="00BE5971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lang w:val="uk-UA" w:eastAsia="uk-UA"/>
        </w:rPr>
        <w:t xml:space="preserve">п </w:t>
      </w:r>
      <w:r w:rsidRPr="00BE597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>вихідного коду;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 xml:space="preserve"> </w:t>
      </w:r>
    </w:p>
    <w:p w14:paraId="27CBCC70" w14:textId="77777777" w:rsidR="00EC7184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 xml:space="preserve">- </w:t>
      </w:r>
      <w:r w:rsidRPr="00BE597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uk-UA" w:eastAsia="uk-UA"/>
        </w:rPr>
        <w:t xml:space="preserve">роздільна здатність </w:t>
      </w:r>
      <w:r w:rsidRPr="00BE5971">
        <w:rPr>
          <w:rFonts w:ascii="Times New Roman" w:eastAsia="Times New Roman" w:hAnsi="Times New Roman" w:cs="Times New Roman"/>
          <w:i/>
          <w:color w:val="000000"/>
          <w:spacing w:val="-3"/>
          <w:sz w:val="28"/>
          <w:szCs w:val="28"/>
          <w:lang w:eastAsia="uk-UA"/>
        </w:rPr>
        <w:t>h</w:t>
      </w:r>
      <w:r w:rsidRPr="00BE5971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val="uk-UA" w:eastAsia="uk-UA"/>
        </w:rPr>
        <w:t xml:space="preserve"> </w:t>
      </w:r>
      <w:r w:rsidRPr="00BE597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–</w:t>
      </w:r>
      <w:r w:rsidRPr="00BE597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uk-UA" w:eastAsia="uk-UA"/>
        </w:rPr>
        <w:t xml:space="preserve"> мінімальний квант вхідної напруги, за якої вихідний </w:t>
      </w:r>
      <w:r w:rsidRPr="00BE597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>код змінюється на одиницю молодшого розряду;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 xml:space="preserve"> </w:t>
      </w:r>
    </w:p>
    <w:p w14:paraId="506EB0D0" w14:textId="77777777" w:rsidR="00EC7184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uk-UA" w:eastAsia="uk-UA"/>
        </w:rPr>
        <w:t xml:space="preserve">- </w:t>
      </w:r>
      <w:r w:rsidRPr="00BE597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uk-UA"/>
        </w:rPr>
        <w:t>нелінійність (</w:t>
      </w:r>
      <w:r w:rsidRPr="00BE5971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uk-UA" w:eastAsia="uk-UA"/>
        </w:rPr>
        <w:t>δ</w:t>
      </w:r>
      <w:r w:rsidRPr="00BE5971">
        <w:rPr>
          <w:rFonts w:ascii="Times New Roman" w:eastAsia="Times New Roman" w:hAnsi="Times New Roman" w:cs="Times New Roman"/>
          <w:i/>
          <w:spacing w:val="-1"/>
          <w:sz w:val="28"/>
          <w:szCs w:val="28"/>
          <w:vertAlign w:val="subscript"/>
          <w:lang w:val="uk-UA" w:eastAsia="uk-UA"/>
        </w:rPr>
        <w:t>Л</w:t>
      </w:r>
      <w:r w:rsidRPr="00BE597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uk-UA"/>
        </w:rPr>
        <w:t xml:space="preserve"> </w:t>
      </w:r>
      <w:r w:rsidRPr="00BE597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–</w:t>
      </w:r>
      <w:r w:rsidRPr="00BE597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uk-UA"/>
        </w:rPr>
        <w:t xml:space="preserve"> максимальне відхилення вихідного коду від розрахункового </w:t>
      </w:r>
      <w:r w:rsidRPr="00BE59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>значення у всьому діапазоні шкали;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 xml:space="preserve"> </w:t>
      </w:r>
    </w:p>
    <w:p w14:paraId="41820A62" w14:textId="77777777" w:rsidR="00EC7184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 xml:space="preserve">- </w:t>
      </w:r>
      <w:r w:rsidRPr="00BE597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uk-UA"/>
        </w:rPr>
        <w:t xml:space="preserve">абсолютна похибка </w:t>
      </w:r>
      <w:r w:rsidRPr="00BE5971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uk-UA" w:eastAsia="uk-UA"/>
        </w:rPr>
        <w:t>δ</w:t>
      </w:r>
      <w:r w:rsidRPr="00BE5971">
        <w:rPr>
          <w:rFonts w:ascii="Times New Roman" w:eastAsia="Times New Roman" w:hAnsi="Times New Roman" w:cs="Times New Roman"/>
          <w:i/>
          <w:spacing w:val="-1"/>
          <w:sz w:val="28"/>
          <w:szCs w:val="28"/>
          <w:vertAlign w:val="subscript"/>
          <w:lang w:val="uk-UA" w:eastAsia="uk-UA"/>
        </w:rPr>
        <w:t>А</w:t>
      </w:r>
      <w:r w:rsidRPr="00BE597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uk-UA"/>
        </w:rPr>
        <w:t xml:space="preserve"> </w:t>
      </w:r>
      <w:r w:rsidRPr="00BE597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–</w:t>
      </w:r>
      <w:r w:rsidRPr="00BE597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uk-UA"/>
        </w:rPr>
        <w:t xml:space="preserve"> найбільше відхилення вихідного коду від розрахун</w:t>
      </w:r>
      <w:r w:rsidRPr="00BE597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uk-UA"/>
        </w:rPr>
        <w:softHyphen/>
      </w:r>
      <w:r w:rsidRPr="00BE59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кового в кінцевій точці шкали;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14:paraId="34D51DE1" w14:textId="77777777" w:rsidR="00EC7184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BE59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uk-UA"/>
        </w:rPr>
        <w:t xml:space="preserve">час перетворення </w:t>
      </w:r>
      <w:r w:rsidRPr="00BE5971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uk-UA"/>
        </w:rPr>
        <w:t>t</w:t>
      </w:r>
      <w:r w:rsidRPr="00BE5971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vertAlign w:val="subscript"/>
          <w:lang w:val="uk-UA" w:eastAsia="uk-UA"/>
        </w:rPr>
        <w:t>пр</w:t>
      </w:r>
      <w:r w:rsidRPr="00BE59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uk-UA"/>
        </w:rPr>
        <w:t xml:space="preserve"> </w:t>
      </w:r>
      <w:r w:rsidRPr="00BE597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–</w:t>
      </w:r>
      <w:r w:rsidRPr="00BE59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uk-UA"/>
        </w:rPr>
        <w:t xml:space="preserve"> інтервал від моменту початку перетворення до по</w:t>
      </w:r>
      <w:r w:rsidRPr="00BE59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uk-UA"/>
        </w:rPr>
        <w:softHyphen/>
      </w:r>
      <w:r w:rsidRPr="00BE597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uk-UA"/>
        </w:rPr>
        <w:t xml:space="preserve">яви на виході сталого коду; часто замість </w:t>
      </w:r>
      <w:r w:rsidRPr="00BE5971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uk-UA"/>
        </w:rPr>
        <w:t>t</w:t>
      </w:r>
      <w:r w:rsidRPr="00BE5971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vertAlign w:val="subscript"/>
          <w:lang w:val="uk-UA" w:eastAsia="uk-UA"/>
        </w:rPr>
        <w:t>пр</w:t>
      </w:r>
      <w:r w:rsidRPr="00BE597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uk-UA"/>
        </w:rPr>
        <w:t xml:space="preserve"> швидкодія АЦП характеризу</w:t>
      </w:r>
      <w:r w:rsidRPr="00BE597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 w:eastAsia="uk-UA"/>
        </w:rPr>
        <w:softHyphen/>
      </w:r>
      <w:r w:rsidRPr="00BE59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ється частотою перетворення;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14:paraId="6EE81721" w14:textId="77777777" w:rsidR="00EC7184" w:rsidRPr="00BE5971" w:rsidRDefault="00EC7184" w:rsidP="00EC718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BE597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 w:eastAsia="uk-UA"/>
        </w:rPr>
        <w:t>діапазон і полярність вхідної напруги, число джерел живлення, струм спо</w:t>
      </w:r>
      <w:r w:rsidRPr="00BE59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uk-UA"/>
        </w:rPr>
        <w:t>живання, можливість спільної роботи з мікропроцесорами.</w:t>
      </w:r>
    </w:p>
    <w:p w14:paraId="58CC3763" w14:textId="77777777" w:rsidR="00EC7184" w:rsidRPr="00BE5971" w:rsidRDefault="00EC7184" w:rsidP="00EC7184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D75A81C" w14:textId="77777777" w:rsidR="00EC7184" w:rsidRPr="00A11A3B" w:rsidRDefault="00EC7184" w:rsidP="00EC7184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до виконання </w:t>
      </w:r>
    </w:p>
    <w:p w14:paraId="15BEF72B" w14:textId="77777777" w:rsidR="00EC7184" w:rsidRPr="00A11A3B" w:rsidRDefault="00EC7184" w:rsidP="00EC7184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варіанту завдання вибрати мікроконтролер та розробити для нього програмне забезпечення на мові програмування високого рівня.</w:t>
      </w:r>
    </w:p>
    <w:p w14:paraId="5A1CDA8D" w14:textId="77777777" w:rsidR="00EC7184" w:rsidRPr="00A11A3B" w:rsidRDefault="00EC7184" w:rsidP="00EC7184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З використанням вибраного мікроконтролера реалізувати віртуальну модель аналого-цифрового перетворювального каскаду та перевірити його роботу.</w:t>
      </w:r>
    </w:p>
    <w:p w14:paraId="1FF93A54" w14:textId="77777777" w:rsidR="00EC7184" w:rsidRPr="00A11A3B" w:rsidRDefault="00EC7184" w:rsidP="00EC718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1A3B">
        <w:rPr>
          <w:rFonts w:ascii="Times New Roman" w:hAnsi="Times New Roman" w:cs="Times New Roman"/>
          <w:sz w:val="28"/>
          <w:szCs w:val="28"/>
          <w:lang w:val="uk-UA"/>
        </w:rPr>
        <w:t>Варіанти для вибору мікроконтролерів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3100"/>
        <w:gridCol w:w="2980"/>
      </w:tblGrid>
      <w:tr w:rsidR="00EC7184" w:rsidRPr="00A11A3B" w14:paraId="4D3310CD" w14:textId="77777777" w:rsidTr="00E97844">
        <w:trPr>
          <w:trHeight w:val="300"/>
          <w:jc w:val="center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5998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F516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Тип мікроконтролера</w:t>
            </w:r>
          </w:p>
        </w:tc>
      </w:tr>
      <w:tr w:rsidR="00EC7184" w:rsidRPr="00A11A3B" w14:paraId="026E4A27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7113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AF42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ATMEGA128</w:t>
            </w:r>
          </w:p>
        </w:tc>
      </w:tr>
      <w:tr w:rsidR="00EC7184" w:rsidRPr="00A11A3B" w14:paraId="54334CA3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5F1B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07DB5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ATMEGA1281</w:t>
            </w:r>
          </w:p>
        </w:tc>
      </w:tr>
      <w:tr w:rsidR="00EC7184" w:rsidRPr="00A11A3B" w14:paraId="3D251D29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F8C8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7FC41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ATMEGA162</w:t>
            </w:r>
          </w:p>
        </w:tc>
      </w:tr>
      <w:tr w:rsidR="00EC7184" w:rsidRPr="00A11A3B" w14:paraId="1F2B3BD6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75AD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B4823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ATMEGA165</w:t>
            </w:r>
          </w:p>
        </w:tc>
      </w:tr>
      <w:tr w:rsidR="00EC7184" w:rsidRPr="00A11A3B" w14:paraId="49B6B199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4167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10342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ATMEGA168</w:t>
            </w:r>
          </w:p>
        </w:tc>
      </w:tr>
      <w:tr w:rsidR="00EC7184" w:rsidRPr="00A11A3B" w14:paraId="432A6C62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2463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895D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ATMEGA169</w:t>
            </w:r>
          </w:p>
        </w:tc>
      </w:tr>
      <w:tr w:rsidR="00EC7184" w:rsidRPr="00A11A3B" w14:paraId="2F4DC637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C866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0DCA7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</w:t>
            </w:r>
          </w:p>
        </w:tc>
      </w:tr>
      <w:tr w:rsidR="00EC7184" w:rsidRPr="00A11A3B" w14:paraId="1C93791C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F3C3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5A21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ATMEGA324P</w:t>
            </w:r>
          </w:p>
        </w:tc>
      </w:tr>
      <w:tr w:rsidR="00EC7184" w:rsidRPr="00A11A3B" w14:paraId="755093F7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E7D5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CD38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ATMEGA325</w:t>
            </w:r>
          </w:p>
        </w:tc>
      </w:tr>
      <w:tr w:rsidR="00EC7184" w:rsidRPr="00A11A3B" w14:paraId="517F4838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5488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AB2B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ATMEGA3250</w:t>
            </w:r>
          </w:p>
        </w:tc>
      </w:tr>
      <w:tr w:rsidR="00EC7184" w:rsidRPr="00A11A3B" w14:paraId="5CDD533D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5DA5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F397D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ATMEGA329</w:t>
            </w:r>
          </w:p>
        </w:tc>
      </w:tr>
      <w:tr w:rsidR="00EC7184" w:rsidRPr="00A11A3B" w14:paraId="4707472F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3B67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6BC00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ATMEGA48</w:t>
            </w:r>
          </w:p>
        </w:tc>
      </w:tr>
      <w:tr w:rsidR="00EC7184" w:rsidRPr="00A11A3B" w14:paraId="4EBD5B2E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A139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0F08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</w:t>
            </w:r>
          </w:p>
        </w:tc>
      </w:tr>
      <w:tr w:rsidR="00EC7184" w:rsidRPr="00A11A3B" w14:paraId="62C9F68C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D32C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51094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ATMEGA644</w:t>
            </w:r>
          </w:p>
        </w:tc>
      </w:tr>
      <w:tr w:rsidR="00EC7184" w:rsidRPr="00A11A3B" w14:paraId="3F6DED85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5191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A196B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ATMEGA645</w:t>
            </w:r>
          </w:p>
        </w:tc>
      </w:tr>
      <w:tr w:rsidR="00EC7184" w:rsidRPr="00A11A3B" w14:paraId="6F50A6A7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460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27A5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ATMEGA8</w:t>
            </w:r>
          </w:p>
        </w:tc>
      </w:tr>
      <w:tr w:rsidR="00EC7184" w:rsidRPr="00A11A3B" w14:paraId="10A85438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39FA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ACF1C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ATMEGA8515</w:t>
            </w:r>
          </w:p>
        </w:tc>
      </w:tr>
      <w:tr w:rsidR="00EC7184" w:rsidRPr="00A11A3B" w14:paraId="5386780A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32A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74C4A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ATMEGA88</w:t>
            </w:r>
          </w:p>
        </w:tc>
      </w:tr>
      <w:tr w:rsidR="00EC7184" w:rsidRPr="00A11A3B" w14:paraId="2FF30B40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0A92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754D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ATMEGA1280</w:t>
            </w:r>
          </w:p>
        </w:tc>
      </w:tr>
      <w:tr w:rsidR="00EC7184" w:rsidRPr="00A11A3B" w14:paraId="7C0AEBAE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6EE5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F61A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ATMEGA1284P</w:t>
            </w:r>
          </w:p>
        </w:tc>
      </w:tr>
      <w:tr w:rsidR="00EC7184" w:rsidRPr="00A11A3B" w14:paraId="79196FCB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60CE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E9C93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ATMEGA164P</w:t>
            </w:r>
          </w:p>
        </w:tc>
      </w:tr>
      <w:tr w:rsidR="00EC7184" w:rsidRPr="00A11A3B" w14:paraId="6BFB2DFE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A805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4A99A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ATMEGA3290P</w:t>
            </w:r>
          </w:p>
        </w:tc>
      </w:tr>
      <w:tr w:rsidR="00EC7184" w:rsidRPr="00A11A3B" w14:paraId="1F12EDD7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5A31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0D973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ATMEGA640</w:t>
            </w:r>
          </w:p>
        </w:tc>
      </w:tr>
      <w:tr w:rsidR="00EC7184" w:rsidRPr="00A11A3B" w14:paraId="0EE2B969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1B83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B323A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ATMEGA6450</w:t>
            </w:r>
          </w:p>
        </w:tc>
      </w:tr>
      <w:tr w:rsidR="00EC7184" w:rsidRPr="00A11A3B" w14:paraId="0BDE9852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988F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C6E41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ATMEGA649</w:t>
            </w:r>
          </w:p>
        </w:tc>
      </w:tr>
      <w:tr w:rsidR="00EC7184" w:rsidRPr="00A11A3B" w14:paraId="54DE0C6A" w14:textId="77777777" w:rsidTr="00E97844">
        <w:trPr>
          <w:trHeight w:val="375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3A0F" w14:textId="77777777" w:rsidR="00EC7184" w:rsidRPr="00C1790B" w:rsidRDefault="00EC7184" w:rsidP="00C1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r w:rsidR="00C17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E3B19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ATMEGA6490</w:t>
            </w:r>
          </w:p>
        </w:tc>
      </w:tr>
      <w:tr w:rsidR="00EC7184" w:rsidRPr="00A11A3B" w14:paraId="521A8F60" w14:textId="77777777" w:rsidTr="00E97844">
        <w:trPr>
          <w:trHeight w:val="390"/>
          <w:jc w:val="center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32A5" w14:textId="77777777" w:rsidR="00EC7184" w:rsidRPr="00C1790B" w:rsidRDefault="00C1790B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6D29C" w14:textId="77777777" w:rsidR="00EC7184" w:rsidRPr="00A11A3B" w:rsidRDefault="00EC7184" w:rsidP="00E97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1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ATMEGA8535</w:t>
            </w:r>
          </w:p>
        </w:tc>
      </w:tr>
    </w:tbl>
    <w:p w14:paraId="5FFB3482" w14:textId="77777777" w:rsidR="00EC7184" w:rsidRPr="00A11A3B" w:rsidRDefault="00EC7184" w:rsidP="00EC7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CE370" w14:textId="77777777" w:rsidR="00080D27" w:rsidRDefault="00080D2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B923554" w14:textId="49259E0B" w:rsidR="00080D27" w:rsidRDefault="00080D27" w:rsidP="00080D27">
      <w:pPr>
        <w:pStyle w:val="Heading1"/>
        <w:rPr>
          <w:lang w:val="uk-UA"/>
        </w:rPr>
      </w:pPr>
      <w:r>
        <w:rPr>
          <w:lang w:val="uk-UA"/>
        </w:rPr>
        <w:lastRenderedPageBreak/>
        <w:t>Виконання:</w:t>
      </w:r>
    </w:p>
    <w:p w14:paraId="48803B5A" w14:textId="606621A5" w:rsidR="00080D27" w:rsidRPr="00080D27" w:rsidRDefault="00080D27" w:rsidP="00080D27">
      <w:pPr>
        <w:rPr>
          <w:lang w:val="uk-UA"/>
        </w:rPr>
      </w:pPr>
      <w:r>
        <w:rPr>
          <w:lang w:val="uk-UA"/>
        </w:rPr>
        <w:t>Реалізована схема</w:t>
      </w:r>
    </w:p>
    <w:p w14:paraId="7053DE17" w14:textId="63C0B0BF" w:rsidR="00080D27" w:rsidRDefault="00080D27" w:rsidP="00080D27">
      <w:pPr>
        <w:rPr>
          <w:lang w:val="uk-UA"/>
        </w:rPr>
      </w:pPr>
      <w:r w:rsidRPr="00080D27">
        <w:rPr>
          <w:noProof/>
          <w:lang w:val="uk-UA"/>
        </w:rPr>
        <w:drawing>
          <wp:inline distT="0" distB="0" distL="0" distR="0" wp14:anchorId="7F7EE38E" wp14:editId="5D56F4EC">
            <wp:extent cx="6152515" cy="4800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6C01" w14:textId="77777777" w:rsidR="00080D27" w:rsidRDefault="00080D2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72496A6C" w14:textId="774FAAED" w:rsidR="00080D27" w:rsidRDefault="00080D27" w:rsidP="00080D27">
      <w:pPr>
        <w:pStyle w:val="Heading1"/>
        <w:rPr>
          <w:lang w:val="uk-UA"/>
        </w:rPr>
      </w:pPr>
      <w:r>
        <w:rPr>
          <w:lang w:val="uk-UA"/>
        </w:rPr>
        <w:lastRenderedPageBreak/>
        <w:t>Код реалізації:</w:t>
      </w:r>
    </w:p>
    <w:p w14:paraId="11CED934" w14:textId="47537140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C8FC5" w14:textId="23930E2E" w:rsidR="00080D27" w:rsidRDefault="00080D27" w:rsidP="00080D27">
      <w:pPr>
        <w:pStyle w:val="Heading1"/>
        <w:rPr>
          <w:highlight w:val="white"/>
        </w:rPr>
      </w:pPr>
      <w:proofErr w:type="spellStart"/>
      <w:r>
        <w:rPr>
          <w:highlight w:val="white"/>
        </w:rPr>
        <w:t>Main.c</w:t>
      </w:r>
      <w:proofErr w:type="spellEnd"/>
    </w:p>
    <w:p w14:paraId="5B93C4AA" w14:textId="77777777" w:rsidR="00080D27" w:rsidRPr="00080D27" w:rsidRDefault="00080D27" w:rsidP="00080D27">
      <w:pPr>
        <w:rPr>
          <w:highlight w:val="white"/>
        </w:rPr>
      </w:pPr>
    </w:p>
    <w:p w14:paraId="476F5FA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6B5799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1000];</w:t>
      </w:r>
    </w:p>
    <w:p w14:paraId="4B073DB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8ADB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8C28F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0C07C3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A9285A1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21D376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3099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3AEE9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89FE4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EDD221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A2DCB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FADA3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303A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8FF8E3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005D9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13B39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0,0);</w:t>
      </w:r>
    </w:p>
    <w:p w14:paraId="0ADC744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4AC6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F365CC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933AE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14:paraId="42488C1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1024.0);</w:t>
      </w:r>
    </w:p>
    <w:p w14:paraId="7433EB3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0,0);</w:t>
      </w:r>
    </w:p>
    <w:p w14:paraId="06D4273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F0B79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str_lcd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0744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7CFC54" w14:textId="0893AE81" w:rsidR="00080D27" w:rsidRDefault="00080D27" w:rsidP="00080D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9A4635" w14:textId="57C21078" w:rsidR="00080D27" w:rsidRDefault="00080D27" w:rsidP="00080D27">
      <w:pPr>
        <w:pStyle w:val="Heading1"/>
        <w:rPr>
          <w:highlight w:val="white"/>
        </w:rPr>
      </w:pPr>
      <w:proofErr w:type="spellStart"/>
      <w:r>
        <w:rPr>
          <w:highlight w:val="white"/>
        </w:rPr>
        <w:t>LCD</w:t>
      </w:r>
      <w:r>
        <w:rPr>
          <w:highlight w:val="white"/>
        </w:rPr>
        <w:t>.c</w:t>
      </w:r>
      <w:proofErr w:type="spellEnd"/>
    </w:p>
    <w:p w14:paraId="4AFEA1E9" w14:textId="77777777" w:rsidR="00080D27" w:rsidRPr="00080D27" w:rsidRDefault="00080D27" w:rsidP="00080D27">
      <w:pPr>
        <w:rPr>
          <w:highlight w:val="white"/>
        </w:rPr>
      </w:pPr>
    </w:p>
    <w:p w14:paraId="2DAF808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BBF4E0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03EE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19E2C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1DFBB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&lt;&lt;=4;</w:t>
      </w:r>
    </w:p>
    <w:p w14:paraId="4E4E1B8E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583F76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2B6AB3E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&amp;=0b00001111;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4D4434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6389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5B001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14DE436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8E14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65B33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mode)</w:t>
      </w:r>
    </w:p>
    <w:p w14:paraId="7B856C2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93BA1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57B43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A8847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4EF43D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&gt;&gt;4;</w:t>
      </w:r>
    </w:p>
    <w:p w14:paraId="7A0B65A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248895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CACE2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3F421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96BC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38B0A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DE883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41D1FC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5978D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E0F5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1EAB9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AA4BF3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307FA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=(0x40*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0b10000000;</w:t>
      </w:r>
    </w:p>
    <w:p w14:paraId="049EAD86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6739E7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2D1D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9B93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935A16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F3AF1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Ждем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45)</w:t>
      </w:r>
    </w:p>
    <w:p w14:paraId="53901E6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(0b00000011);</w:t>
      </w:r>
    </w:p>
    <w:p w14:paraId="5AEB3F9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0DF36C7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(0b00000011);</w:t>
      </w:r>
    </w:p>
    <w:p w14:paraId="4E948DD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3413041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(0b00000011);</w:t>
      </w:r>
    </w:p>
    <w:p w14:paraId="5890D80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7BC26B6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send_half_byte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(0b00000010);</w:t>
      </w:r>
    </w:p>
    <w:p w14:paraId="1825E75E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129AD1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0b00101000,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 bit mode</w:t>
      </w:r>
    </w:p>
    <w:p w14:paraId="36E0DCD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B85B78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3DF29B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34FF94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mode</w:t>
      </w:r>
    </w:p>
    <w:p w14:paraId="4E1A90D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C33CB4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ADCC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3B02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9B26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4E7C13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AFAD07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1500);</w:t>
      </w:r>
    </w:p>
    <w:p w14:paraId="331D920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789E3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A853C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str_lcd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1B6462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8AE5401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wchar_t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D9A4B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]!='\0';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291188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send_char_lcd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3662220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231F5E" w14:textId="25964B14" w:rsidR="00080D27" w:rsidRDefault="00080D27" w:rsidP="00080D27">
      <w:pPr>
        <w:rPr>
          <w:rFonts w:ascii="Consolas" w:hAnsi="Consolas" w:cs="Consolas"/>
          <w:color w:val="000000"/>
          <w:sz w:val="19"/>
          <w:szCs w:val="19"/>
        </w:rPr>
      </w:pPr>
    </w:p>
    <w:p w14:paraId="11CAF32B" w14:textId="73F421C7" w:rsidR="00080D27" w:rsidRDefault="00080D27" w:rsidP="00080D27">
      <w:pPr>
        <w:pStyle w:val="Heading1"/>
        <w:rPr>
          <w:highlight w:val="white"/>
        </w:rPr>
      </w:pPr>
      <w:proofErr w:type="spellStart"/>
      <w:r w:rsidRPr="00080D27">
        <w:rPr>
          <w:highlight w:val="white"/>
        </w:rPr>
        <w:t>ADC.c</w:t>
      </w:r>
      <w:proofErr w:type="spellEnd"/>
    </w:p>
    <w:p w14:paraId="77C0CA66" w14:textId="77777777" w:rsidR="00080D27" w:rsidRPr="00080D27" w:rsidRDefault="00080D27" w:rsidP="00080D27">
      <w:pPr>
        <w:rPr>
          <w:highlight w:val="white"/>
        </w:rPr>
      </w:pPr>
    </w:p>
    <w:p w14:paraId="32379F75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AED17A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06A4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EB24FA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F6613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 using ADC</w:t>
      </w:r>
    </w:p>
    <w:p w14:paraId="5FFC3F0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//Frequency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Devider</w:t>
      </w:r>
      <w:proofErr w:type="spellEnd"/>
    </w:p>
    <w:p w14:paraId="6B0A539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//Source, enable on the port ADC0</w:t>
      </w:r>
    </w:p>
    <w:p w14:paraId="0635D194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9B5C8D8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6FB82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ADC_convert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4B796E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7E243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D400EB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D829B23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conversion on selected ADC channel</w:t>
      </w:r>
    </w:p>
    <w:p w14:paraId="1686812F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400);</w:t>
      </w:r>
    </w:p>
    <w:p w14:paraId="4116981B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ADC Conversion</w:t>
      </w:r>
    </w:p>
    <w:p w14:paraId="1AD607D9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till conversion is complete</w:t>
      </w:r>
    </w:p>
    <w:p w14:paraId="1FF7C09D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ADC Result</w:t>
      </w:r>
    </w:p>
    <w:p w14:paraId="7EA50406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ADC Conversion Interrupt Flag</w:t>
      </w:r>
      <w:bookmarkStart w:id="0" w:name="_GoBack"/>
      <w:bookmarkEnd w:id="0"/>
    </w:p>
    <w:p w14:paraId="1B9854D7" w14:textId="77777777" w:rsidR="00080D27" w:rsidRDefault="00080D27" w:rsidP="0008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97988" w14:textId="3DFB7CEB" w:rsidR="00080D27" w:rsidRPr="00080D27" w:rsidRDefault="00080D27" w:rsidP="00080D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E902C8" w14:textId="77777777" w:rsidR="00080D27" w:rsidRPr="00080D27" w:rsidRDefault="00080D27" w:rsidP="00080D27">
      <w:pPr>
        <w:rPr>
          <w:lang w:val="uk-UA"/>
        </w:rPr>
      </w:pPr>
    </w:p>
    <w:sectPr w:rsidR="00080D27" w:rsidRPr="00080D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929"/>
    <w:multiLevelType w:val="hybridMultilevel"/>
    <w:tmpl w:val="10B8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84"/>
    <w:rsid w:val="00050B12"/>
    <w:rsid w:val="00080D27"/>
    <w:rsid w:val="005A4B5D"/>
    <w:rsid w:val="00C1790B"/>
    <w:rsid w:val="00E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F4F0"/>
  <w15:docId w15:val="{E226796E-D41C-4604-87EC-6DFBA8F0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84"/>
  </w:style>
  <w:style w:type="paragraph" w:styleId="Heading1">
    <w:name w:val="heading 1"/>
    <w:basedOn w:val="Normal"/>
    <w:next w:val="Normal"/>
    <w:link w:val="Heading1Char"/>
    <w:uiPriority w:val="9"/>
    <w:qFormat/>
    <w:rsid w:val="0008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0D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1.jpeg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jpeg"/><Relationship Id="rId41" Type="http://schemas.openxmlformats.org/officeDocument/2006/relationships/image" Target="media/image14.wmf"/><Relationship Id="rId54" Type="http://schemas.openxmlformats.org/officeDocument/2006/relationships/oleObject" Target="embeddings/oleObject30.bin"/><Relationship Id="rId62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3.gif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3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gif"/><Relationship Id="rId36" Type="http://schemas.openxmlformats.org/officeDocument/2006/relationships/oleObject" Target="embeddings/oleObject20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3.bin"/><Relationship Id="rId10" Type="http://schemas.openxmlformats.org/officeDocument/2006/relationships/image" Target="media/image4.gi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jpeg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7.bin"/><Relationship Id="rId56" Type="http://schemas.openxmlformats.org/officeDocument/2006/relationships/image" Target="media/image22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 Manko</cp:lastModifiedBy>
  <cp:revision>3</cp:revision>
  <dcterms:created xsi:type="dcterms:W3CDTF">2019-11-13T06:55:00Z</dcterms:created>
  <dcterms:modified xsi:type="dcterms:W3CDTF">2020-01-02T10:18:00Z</dcterms:modified>
</cp:coreProperties>
</file>