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441668"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441668"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441668"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441668" w:rsidRDefault="00C92394" w:rsidP="00FA1016">
      <w:pPr>
        <w:pBdr>
          <w:bottom w:val="double" w:sz="6" w:space="1" w:color="auto"/>
        </w:pBdr>
        <w:jc w:val="center"/>
        <w:rPr>
          <w:sz w:val="24"/>
          <w:szCs w:val="24"/>
          <w:lang w:eastAsia="el-GR"/>
        </w:rPr>
      </w:pPr>
    </w:p>
    <w:p w14:paraId="5622996E" w14:textId="77777777" w:rsidR="007A0E84" w:rsidRPr="00441668" w:rsidRDefault="007A0E84" w:rsidP="00FA1016">
      <w:pPr>
        <w:jc w:val="left"/>
        <w:rPr>
          <w:b/>
          <w:bCs/>
          <w:sz w:val="28"/>
          <w:szCs w:val="28"/>
        </w:rPr>
      </w:pPr>
    </w:p>
    <w:p w14:paraId="0FB4E2F1" w14:textId="77777777" w:rsidR="00F60EF3" w:rsidRPr="00441668" w:rsidRDefault="00F60EF3" w:rsidP="00FA1016">
      <w:pPr>
        <w:jc w:val="left"/>
        <w:rPr>
          <w:b/>
          <w:bCs/>
          <w:sz w:val="28"/>
          <w:szCs w:val="28"/>
        </w:rPr>
      </w:pPr>
    </w:p>
    <w:p w14:paraId="7AE268A3" w14:textId="77777777" w:rsidR="00FA1016" w:rsidRPr="002A1F2B" w:rsidRDefault="00FA1016" w:rsidP="00FA1016"/>
    <w:p w14:paraId="24171202" w14:textId="2CC37CB3" w:rsidR="00FA1016" w:rsidRPr="00441668"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441668">
        <w:rPr>
          <w:color w:val="000000"/>
          <w:sz w:val="28"/>
          <w:szCs w:val="28"/>
          <w:lang w:eastAsia="en-GB" w:bidi="he-IL"/>
        </w:rPr>
        <w:t>:</w:t>
      </w:r>
    </w:p>
    <w:p w14:paraId="3155C8A7" w14:textId="77777777" w:rsidR="00D84F5C" w:rsidRPr="00441668"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D59CD53" w:rsidR="005649F2" w:rsidRPr="005A0F89" w:rsidRDefault="005649F2" w:rsidP="005649F2">
      <w:pPr>
        <w:pStyle w:val="ListParagraph"/>
        <w:spacing w:after="0"/>
      </w:pPr>
      <w:r>
        <w:t>Η μεταγραφή………….</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441668"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lastRenderedPageBreak/>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9"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441668" w:rsidP="00BB2FE1">
      <w:pPr>
        <w:pStyle w:val="ListParagraph"/>
        <w:spacing w:line="259" w:lineRule="auto"/>
      </w:pPr>
      <w:hyperlink r:id="rId10"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1"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Default="00934605" w:rsidP="00D64A01">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2"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2FBFE26A" w14:textId="77777777" w:rsidR="00DA679A"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64A01">
      <w:pPr>
        <w:pStyle w:val="ListParagraph"/>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64A01">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6CE19E" w:rsidR="002B457A" w:rsidRDefault="00441668" w:rsidP="00D64A01">
      <w:pPr>
        <w:pStyle w:val="ListParagraph"/>
        <w:rPr>
          <w:rFonts w:asciiTheme="minorHAnsi" w:hAnsiTheme="minorHAnsi" w:cstheme="minorHAnsi"/>
          <w:color w:val="000000" w:themeColor="text1"/>
        </w:rPr>
      </w:pPr>
      <w:hyperlink r:id="rId13" w:history="1">
        <w:r w:rsidR="002B457A" w:rsidRPr="007B60FB">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1D8575C6" w:rsidR="004D7D55" w:rsidRDefault="00441668" w:rsidP="00D64A01">
      <w:pPr>
        <w:pStyle w:val="ListParagraph"/>
        <w:rPr>
          <w:rFonts w:asciiTheme="minorHAnsi" w:hAnsiTheme="minorHAnsi" w:cstheme="minorHAnsi"/>
          <w:color w:val="000000" w:themeColor="text1"/>
        </w:rPr>
      </w:pPr>
      <w:hyperlink r:id="rId14" w:history="1">
        <w:r w:rsidR="002B457A" w:rsidRPr="007B60FB">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34C63F6B" w:rsidR="001F29B9" w:rsidRPr="003444D2" w:rsidRDefault="00441668" w:rsidP="00D64A01">
      <w:pPr>
        <w:pStyle w:val="ListParagraph"/>
        <w:rPr>
          <w:rFonts w:asciiTheme="minorHAnsi" w:hAnsiTheme="minorHAnsi" w:cstheme="minorHAnsi"/>
          <w:color w:val="000000" w:themeColor="text1"/>
        </w:rPr>
      </w:pPr>
      <w:hyperlink r:id="rId15" w:history="1">
        <w:r w:rsidR="001F29B9" w:rsidRPr="007B60FB">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441668" w:rsidRDefault="003444D2" w:rsidP="00D64A01">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441668" w:rsidRDefault="00302FB0" w:rsidP="00D64A01">
      <w:pPr>
        <w:pStyle w:val="ListParagraph"/>
        <w:rPr>
          <w:rFonts w:asciiTheme="minorHAnsi" w:hAnsiTheme="minorHAnsi" w:cstheme="minorHAnsi"/>
          <w:color w:val="000000" w:themeColor="text1"/>
        </w:rPr>
      </w:pPr>
    </w:p>
    <w:p w14:paraId="6FCDF310" w14:textId="64B044FF" w:rsidR="00302FB0" w:rsidRDefault="00302FB0" w:rsidP="002A7262">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 </w:t>
      </w:r>
      <w:r w:rsidR="00590C5F" w:rsidRPr="00590C5F">
        <w:rPr>
          <w:rFonts w:asciiTheme="minorHAnsi" w:hAnsiTheme="minorHAnsi" w:cstheme="minorHAnsi"/>
          <w:color w:val="FF0000"/>
        </w:rPr>
        <w:t>?</w:t>
      </w:r>
    </w:p>
    <w:p w14:paraId="1FA662B6" w14:textId="6B48931E" w:rsidR="00701DB5" w:rsidRPr="00701DB5" w:rsidRDefault="00701DB5" w:rsidP="00D64A01">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1DB5">
        <w:rPr>
          <w:rFonts w:asciiTheme="minorHAnsi" w:hAnsiTheme="minorHAnsi" w:cstheme="minorHAnsi"/>
          <w:color w:val="000000" w:themeColor="text1"/>
        </w:rPr>
        <w:t xml:space="preserve">: </w:t>
      </w:r>
      <w:hyperlink r:id="rId16"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Pr="00701DB5">
        <w:rPr>
          <w:rFonts w:asciiTheme="minorHAnsi" w:hAnsiTheme="minorHAnsi" w:cstheme="minorHAnsi"/>
          <w:color w:val="000000" w:themeColor="text1"/>
        </w:rPr>
        <w:t xml:space="preserve"> )</w:t>
      </w:r>
    </w:p>
    <w:p w14:paraId="58BEBB93" w14:textId="3A82154A" w:rsidR="00AB6649" w:rsidRPr="00475017" w:rsidRDefault="00AB6649" w:rsidP="00475017">
      <w:pPr>
        <w:pStyle w:val="ListParagraph"/>
        <w:spacing w:line="259" w:lineRule="auto"/>
        <w:rPr>
          <w:rFonts w:asciiTheme="minorHAnsi" w:hAnsiTheme="minorHAnsi" w:cstheme="minorHAnsi"/>
          <w:color w:val="000000" w:themeColor="text1"/>
        </w:rPr>
      </w:pPr>
    </w:p>
    <w:p w14:paraId="2F6198DF" w14:textId="77777777" w:rsidR="00D1792E" w:rsidRPr="00E818FE" w:rsidRDefault="00D1792E" w:rsidP="00D1792E">
      <w:pPr>
        <w:pStyle w:val="ListParagraph"/>
        <w:spacing w:after="0" w:line="259" w:lineRule="auto"/>
      </w:pPr>
    </w:p>
    <w:p w14:paraId="066E16B5" w14:textId="77777777" w:rsidR="00E818FE" w:rsidRPr="00CA1325"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1450FA">
        <w:rPr>
          <w:rFonts w:asciiTheme="minorHAnsi" w:hAnsiTheme="minorHAnsi" w:cstheme="minorHAnsi"/>
          <w:color w:val="000000" w:themeColor="text1"/>
          <w:sz w:val="22"/>
          <w:szCs w:val="22"/>
          <w:highlight w:val="yellow"/>
        </w:rPr>
        <w:t>helicases</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ελικάσες</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proteases</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πρωτεάσεις</w:t>
      </w:r>
      <w:proofErr w:type="spellEnd"/>
      <w:r w:rsidR="00F27AC4" w:rsidRPr="001450FA">
        <w:rPr>
          <w:rFonts w:asciiTheme="minorHAnsi" w:hAnsiTheme="minorHAnsi" w:cstheme="minorHAnsi"/>
          <w:color w:val="000000" w:themeColor="text1"/>
          <w:sz w:val="22"/>
          <w:szCs w:val="22"/>
          <w:highlight w:val="yellow"/>
        </w:rPr>
        <w:t xml:space="preserve">) και </w:t>
      </w:r>
      <w:proofErr w:type="spellStart"/>
      <w:r w:rsidR="00F27AC4" w:rsidRPr="001450FA">
        <w:rPr>
          <w:rFonts w:asciiTheme="minorHAnsi" w:hAnsiTheme="minorHAnsi" w:cstheme="minorHAnsi"/>
          <w:color w:val="000000" w:themeColor="text1"/>
          <w:sz w:val="22"/>
          <w:szCs w:val="22"/>
          <w:highlight w:val="yellow"/>
        </w:rPr>
        <w:t>polymerases</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πολυμεράσεις</w:t>
      </w:r>
      <w:proofErr w:type="spellEnd"/>
      <w:r w:rsidR="00F27AC4" w:rsidRPr="001450FA">
        <w:rPr>
          <w:rFonts w:asciiTheme="minorHAnsi" w:hAnsiTheme="minorHAnsi" w:cstheme="minorHAnsi"/>
          <w:color w:val="000000" w:themeColor="text1"/>
          <w:sz w:val="22"/>
          <w:szCs w:val="22"/>
          <w:highlight w:val="yellow"/>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450FA">
        <w:rPr>
          <w:rFonts w:asciiTheme="minorHAnsi" w:hAnsiTheme="minorHAnsi" w:cstheme="minorHAnsi"/>
          <w:color w:val="000000" w:themeColor="text1"/>
          <w:sz w:val="22"/>
          <w:szCs w:val="22"/>
          <w:highlight w:val="yellow"/>
        </w:rPr>
        <w:t>ομοιότητας (</w:t>
      </w:r>
      <w:proofErr w:type="spellStart"/>
      <w:r w:rsidR="00F27AC4" w:rsidRPr="001450FA">
        <w:rPr>
          <w:rFonts w:asciiTheme="minorHAnsi" w:hAnsiTheme="minorHAnsi" w:cstheme="minorHAnsi"/>
          <w:color w:val="000000" w:themeColor="text1"/>
          <w:sz w:val="22"/>
          <w:szCs w:val="22"/>
          <w:highlight w:val="yellow"/>
        </w:rPr>
        <w:t>similarity</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matrix</w:t>
      </w:r>
      <w:proofErr w:type="spellEnd"/>
      <w:r w:rsidR="00F27AC4" w:rsidRPr="001450FA">
        <w:rPr>
          <w:rFonts w:asciiTheme="minorHAnsi" w:hAnsiTheme="minorHAnsi" w:cstheme="minorHAnsi"/>
          <w:color w:val="000000" w:themeColor="text1"/>
          <w:sz w:val="22"/>
          <w:szCs w:val="22"/>
          <w:highlight w:val="yellow"/>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lastRenderedPageBreak/>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1450FA">
        <w:rPr>
          <w:rFonts w:asciiTheme="minorHAnsi" w:hAnsiTheme="minorHAnsi" w:cstheme="minorHAnsi"/>
          <w:color w:val="000000" w:themeColor="text1"/>
          <w:sz w:val="22"/>
          <w:szCs w:val="22"/>
          <w:highlight w:val="yellow"/>
        </w:rPr>
        <w:t>folding</w:t>
      </w:r>
      <w:proofErr w:type="spellEnd"/>
      <w:r w:rsidRPr="001450FA">
        <w:rPr>
          <w:rFonts w:asciiTheme="minorHAnsi" w:hAnsiTheme="minorHAnsi" w:cstheme="minorHAnsi"/>
          <w:color w:val="000000" w:themeColor="text1"/>
          <w:sz w:val="22"/>
          <w:szCs w:val="22"/>
          <w:highlight w:val="yellow"/>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1D1570">
        <w:rPr>
          <w:rFonts w:asciiTheme="minorHAnsi" w:hAnsiTheme="minorHAnsi" w:cstheme="minorHAnsi"/>
          <w:color w:val="000000" w:themeColor="text1"/>
          <w:sz w:val="22"/>
          <w:szCs w:val="22"/>
          <w:highlight w:val="yellow"/>
        </w:rPr>
        <w:t>DSSP-</w:t>
      </w:r>
      <w:proofErr w:type="spellStart"/>
      <w:r w:rsidRPr="001D1570">
        <w:rPr>
          <w:rFonts w:asciiTheme="minorHAnsi" w:hAnsiTheme="minorHAnsi" w:cstheme="minorHAnsi"/>
          <w:color w:val="000000" w:themeColor="text1"/>
          <w:sz w:val="22"/>
          <w:szCs w:val="22"/>
          <w:highlight w:val="yellow"/>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17"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441668"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441668"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18"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19"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lastRenderedPageBreak/>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20"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101AA">
        <w:rPr>
          <w:rFonts w:asciiTheme="minorHAnsi" w:hAnsiTheme="minorHAnsi" w:cstheme="minorHAnsi"/>
          <w:color w:val="000000" w:themeColor="text1"/>
          <w:sz w:val="22"/>
          <w:szCs w:val="22"/>
          <w:highlight w:val="yellow"/>
        </w:rPr>
        <w:t>(</w:t>
      </w:r>
      <w:proofErr w:type="spellStart"/>
      <w:r w:rsidRPr="002101AA">
        <w:rPr>
          <w:rFonts w:asciiTheme="minorHAnsi" w:hAnsiTheme="minorHAnsi" w:cstheme="minorHAnsi"/>
          <w:color w:val="000000" w:themeColor="text1"/>
          <w:sz w:val="22"/>
          <w:szCs w:val="22"/>
          <w:highlight w:val="yellow"/>
        </w:rPr>
        <w:t>self-organizing</w:t>
      </w:r>
      <w:proofErr w:type="spellEnd"/>
      <w:r w:rsidRPr="002101AA">
        <w:rPr>
          <w:rFonts w:asciiTheme="minorHAnsi" w:hAnsiTheme="minorHAnsi" w:cstheme="minorHAnsi"/>
          <w:color w:val="000000" w:themeColor="text1"/>
          <w:sz w:val="22"/>
          <w:szCs w:val="22"/>
          <w:highlight w:val="yellow"/>
        </w:rPr>
        <w:t xml:space="preserve"> </w:t>
      </w:r>
      <w:proofErr w:type="spellStart"/>
      <w:r w:rsidRPr="002101AA">
        <w:rPr>
          <w:rFonts w:asciiTheme="minorHAnsi" w:hAnsiTheme="minorHAnsi" w:cstheme="minorHAnsi"/>
          <w:color w:val="000000" w:themeColor="text1"/>
          <w:sz w:val="22"/>
          <w:szCs w:val="22"/>
          <w:highlight w:val="yellow"/>
        </w:rPr>
        <w:t>maps</w:t>
      </w:r>
      <w:proofErr w:type="spellEnd"/>
      <w:r w:rsidRPr="002101AA">
        <w:rPr>
          <w:rFonts w:asciiTheme="minorHAnsi" w:hAnsiTheme="minorHAnsi" w:cstheme="minorHAnsi"/>
          <w:color w:val="000000" w:themeColor="text1"/>
          <w:sz w:val="22"/>
          <w:szCs w:val="22"/>
          <w:highlight w:val="yellow"/>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4D2F0011"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(ένα σχεδόν επίπεδο φάσμα με ανομοιόμορφες κορυφώσεις. </w:t>
      </w:r>
      <w:r w:rsidRPr="00AE3071">
        <w:rPr>
          <w:rFonts w:asciiTheme="minorHAnsi" w:hAnsiTheme="minorHAnsi" w:cstheme="minorHAnsi"/>
          <w:color w:val="FF0000"/>
          <w:sz w:val="22"/>
          <w:szCs w:val="22"/>
        </w:rPr>
        <w:t>(+</w:t>
      </w:r>
      <w:proofErr w:type="spellStart"/>
      <w:r w:rsidRPr="00AE3071">
        <w:rPr>
          <w:rFonts w:asciiTheme="minorHAnsi" w:hAnsiTheme="minorHAnsi" w:cstheme="minorHAnsi"/>
          <w:color w:val="FF0000"/>
          <w:sz w:val="22"/>
          <w:szCs w:val="22"/>
        </w:rPr>
        <w:t>αναλυση</w:t>
      </w:r>
      <w:proofErr w:type="spellEnd"/>
      <w:r w:rsidRPr="00AE3071">
        <w:rPr>
          <w:rFonts w:asciiTheme="minorHAnsi" w:hAnsiTheme="minorHAnsi" w:cstheme="minorHAnsi"/>
          <w:color w:val="FF0000"/>
          <w:sz w:val="22"/>
          <w:szCs w:val="22"/>
        </w:rPr>
        <w:t xml:space="preserve"> </w:t>
      </w:r>
      <w:proofErr w:type="spellStart"/>
      <w:r w:rsidRPr="00AE3071">
        <w:rPr>
          <w:rFonts w:asciiTheme="minorHAnsi" w:hAnsiTheme="minorHAnsi" w:cstheme="minorHAnsi"/>
          <w:color w:val="FF0000"/>
          <w:sz w:val="22"/>
          <w:szCs w:val="22"/>
        </w:rPr>
        <w:t>περισσοτερο</w:t>
      </w:r>
      <w:proofErr w:type="spellEnd"/>
      <w:r w:rsidRPr="00AE3071">
        <w:rPr>
          <w:rFonts w:asciiTheme="minorHAnsi" w:hAnsiTheme="minorHAnsi" w:cstheme="minorHAnsi"/>
          <w:color w:val="FF0000"/>
          <w:sz w:val="22"/>
          <w:szCs w:val="22"/>
        </w:rPr>
        <w:t>)</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w:t>
      </w:r>
      <w:r w:rsidRPr="00AE3071">
        <w:rPr>
          <w:rFonts w:asciiTheme="minorHAnsi" w:hAnsiTheme="minorHAnsi" w:cstheme="minorHAnsi"/>
          <w:color w:val="000000" w:themeColor="text1"/>
          <w:sz w:val="22"/>
          <w:szCs w:val="22"/>
        </w:rPr>
        <w:lastRenderedPageBreak/>
        <w:t xml:space="preserve">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21"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0B7F06">
        <w:rPr>
          <w:rFonts w:asciiTheme="minorHAnsi" w:hAnsiTheme="minorHAnsi" w:cstheme="minorHAnsi"/>
          <w:sz w:val="22"/>
          <w:szCs w:val="22"/>
          <w:highlight w:val="yellow"/>
          <w:lang w:val="en-US" w:eastAsia="el-GR"/>
        </w:rPr>
        <w:t>heavy</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chain</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VH</w:t>
      </w:r>
      <w:r w:rsidRPr="000B7F06">
        <w:rPr>
          <w:rFonts w:asciiTheme="minorHAnsi" w:hAnsiTheme="minorHAnsi" w:cstheme="minorHAnsi"/>
          <w:sz w:val="22"/>
          <w:szCs w:val="22"/>
          <w:highlight w:val="yellow"/>
          <w:lang w:eastAsia="el-GR"/>
        </w:rPr>
        <w:t xml:space="preserve">) και </w:t>
      </w:r>
      <w:r w:rsidRPr="000B7F06">
        <w:rPr>
          <w:rFonts w:asciiTheme="minorHAnsi" w:hAnsiTheme="minorHAnsi" w:cstheme="minorHAnsi"/>
          <w:sz w:val="22"/>
          <w:szCs w:val="22"/>
          <w:highlight w:val="yellow"/>
          <w:lang w:val="en-US" w:eastAsia="el-GR"/>
        </w:rPr>
        <w:t>light</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chain</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VL</w:t>
      </w:r>
      <w:r w:rsidRPr="000B7F06">
        <w:rPr>
          <w:rFonts w:asciiTheme="minorHAnsi" w:hAnsiTheme="minorHAnsi" w:cstheme="minorHAnsi"/>
          <w:sz w:val="22"/>
          <w:szCs w:val="22"/>
          <w:highlight w:val="yellow"/>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hypervariable</w:t>
      </w:r>
      <w:r w:rsidRPr="00AD0528">
        <w:rPr>
          <w:rFonts w:asciiTheme="minorHAnsi" w:hAnsiTheme="minorHAnsi" w:cstheme="minorHAnsi"/>
          <w:sz w:val="22"/>
          <w:szCs w:val="22"/>
          <w:highlight w:val="yellow"/>
          <w:lang w:eastAsia="el-GR"/>
        </w:rPr>
        <w:t xml:space="preserve"> </w:t>
      </w:r>
      <w:r w:rsidRPr="00AD0528">
        <w:rPr>
          <w:rFonts w:asciiTheme="minorHAnsi" w:hAnsiTheme="minorHAnsi" w:cstheme="minorHAnsi"/>
          <w:sz w:val="22"/>
          <w:szCs w:val="22"/>
          <w:highlight w:val="yellow"/>
          <w:lang w:val="en-US" w:eastAsia="el-GR"/>
        </w:rPr>
        <w:t>region</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HVR</w:t>
      </w:r>
      <w:r w:rsidRPr="00AD0528">
        <w:rPr>
          <w:rFonts w:asciiTheme="minorHAnsi" w:hAnsiTheme="minorHAnsi" w:cstheme="minorHAnsi"/>
          <w:sz w:val="22"/>
          <w:szCs w:val="22"/>
          <w:highlight w:val="yellow"/>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complementarity</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determining</w:t>
      </w:r>
      <w:r w:rsidRPr="00AD0528">
        <w:rPr>
          <w:rFonts w:asciiTheme="minorHAnsi" w:hAnsiTheme="minorHAnsi" w:cstheme="minorHAnsi"/>
          <w:sz w:val="22"/>
          <w:szCs w:val="22"/>
          <w:highlight w:val="yellow"/>
          <w:lang w:eastAsia="el-GR"/>
        </w:rPr>
        <w:t xml:space="preserve"> </w:t>
      </w:r>
      <w:r w:rsidRPr="00AD0528">
        <w:rPr>
          <w:rFonts w:asciiTheme="minorHAnsi" w:hAnsiTheme="minorHAnsi" w:cstheme="minorHAnsi"/>
          <w:sz w:val="22"/>
          <w:szCs w:val="22"/>
          <w:highlight w:val="yellow"/>
          <w:lang w:val="en-US" w:eastAsia="el-GR"/>
        </w:rPr>
        <w:t>regions</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CDRs</w:t>
      </w:r>
      <w:r w:rsidRPr="00AD0528">
        <w:rPr>
          <w:rFonts w:asciiTheme="minorHAnsi" w:hAnsiTheme="minorHAnsi" w:cstheme="minorHAnsi"/>
          <w:sz w:val="22"/>
          <w:szCs w:val="22"/>
          <w:highlight w:val="yellow"/>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441668">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441668">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xml:space="preserve">) και σώμα </w:t>
      </w:r>
      <w:r w:rsidR="006E62E9" w:rsidRPr="006E62E9">
        <w:rPr>
          <w:rFonts w:asciiTheme="minorHAnsi" w:hAnsiTheme="minorHAnsi" w:cstheme="minorHAnsi"/>
          <w:sz w:val="22"/>
          <w:szCs w:val="22"/>
          <w:lang w:eastAsia="el-GR"/>
        </w:rPr>
        <w:lastRenderedPageBreak/>
        <w:t>(</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0B7F06">
        <w:rPr>
          <w:rFonts w:asciiTheme="minorHAnsi" w:hAnsiTheme="minorHAnsi" w:cstheme="minorHAnsi"/>
          <w:sz w:val="22"/>
          <w:szCs w:val="22"/>
          <w:highlight w:val="yellow"/>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0B7F06">
        <w:rPr>
          <w:rFonts w:asciiTheme="minorHAnsi" w:hAnsiTheme="minorHAnsi" w:cstheme="minorHAnsi"/>
          <w:sz w:val="22"/>
          <w:szCs w:val="22"/>
          <w:highlight w:val="yellow"/>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w:t>
      </w:r>
      <w:r w:rsidR="006E62E9" w:rsidRPr="006E62E9">
        <w:rPr>
          <w:rFonts w:asciiTheme="minorHAnsi" w:hAnsiTheme="minorHAnsi" w:cstheme="minorHAnsi"/>
          <w:sz w:val="22"/>
          <w:szCs w:val="22"/>
          <w:lang w:eastAsia="el-GR"/>
        </w:rPr>
        <w:lastRenderedPageBreak/>
        <w:t xml:space="preserve">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E62E9" w:rsidRDefault="006E62E9" w:rsidP="00B57B77">
      <w:pPr>
        <w:pStyle w:val="ListParagraph"/>
        <w:autoSpaceDE w:val="0"/>
        <w:autoSpaceDN w:val="0"/>
        <w:adjustRightInd w:val="0"/>
        <w:spacing w:after="0"/>
        <w:rPr>
          <w:rFonts w:asciiTheme="minorHAnsi" w:hAnsiTheme="minorHAnsi" w:cstheme="minorHAnsi"/>
          <w:lang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E62E9">
        <w:rPr>
          <w:rFonts w:asciiTheme="minorHAnsi" w:hAnsiTheme="minorHAnsi" w:cstheme="minorHAnsi"/>
          <w:lang w:eastAsia="el-GR"/>
        </w:rPr>
        <w:t xml:space="preserve"> (</w:t>
      </w:r>
      <w:r w:rsidRPr="006E62E9">
        <w:rPr>
          <w:rFonts w:asciiTheme="minorHAnsi" w:hAnsiTheme="minorHAnsi" w:cstheme="minorHAnsi"/>
          <w:lang w:val="en-US" w:eastAsia="el-GR"/>
        </w:rPr>
        <w:t>Basel</w:t>
      </w:r>
      <w:r w:rsidRPr="006E62E9">
        <w:rPr>
          <w:rFonts w:asciiTheme="minorHAnsi" w:hAnsiTheme="minorHAnsi" w:cstheme="minorHAnsi"/>
          <w:lang w:eastAsia="el-GR"/>
        </w:rPr>
        <w:t xml:space="preserve">). 2019 </w:t>
      </w:r>
      <w:r w:rsidRPr="006E62E9">
        <w:rPr>
          <w:rFonts w:asciiTheme="minorHAnsi" w:hAnsiTheme="minorHAnsi" w:cstheme="minorHAnsi"/>
          <w:lang w:val="en-US" w:eastAsia="el-GR"/>
        </w:rPr>
        <w:t>Dec</w:t>
      </w:r>
      <w:r w:rsidRPr="006E62E9">
        <w:rPr>
          <w:rFonts w:asciiTheme="minorHAnsi" w:hAnsiTheme="minorHAnsi" w:cstheme="minorHAnsi"/>
          <w:lang w:eastAsia="el-GR"/>
        </w:rPr>
        <w:t xml:space="preserve"> 3;8(4):55. </w:t>
      </w:r>
      <w:proofErr w:type="spellStart"/>
      <w:r w:rsidRPr="006E62E9">
        <w:rPr>
          <w:rFonts w:asciiTheme="minorHAnsi" w:hAnsiTheme="minorHAnsi" w:cstheme="minorHAnsi"/>
          <w:lang w:val="en-US" w:eastAsia="el-GR"/>
        </w:rPr>
        <w:t>doi</w:t>
      </w:r>
      <w:proofErr w:type="spellEnd"/>
      <w:r w:rsidRPr="006E62E9">
        <w:rPr>
          <w:rFonts w:asciiTheme="minorHAnsi" w:hAnsiTheme="minorHAnsi" w:cstheme="minorHAnsi"/>
          <w:lang w:eastAsia="el-GR"/>
        </w:rPr>
        <w:t>: 10.3390/</w:t>
      </w:r>
      <w:proofErr w:type="spellStart"/>
      <w:r w:rsidRPr="006E62E9">
        <w:rPr>
          <w:rFonts w:asciiTheme="minorHAnsi" w:hAnsiTheme="minorHAnsi" w:cstheme="minorHAnsi"/>
          <w:lang w:val="en-US" w:eastAsia="el-GR"/>
        </w:rPr>
        <w:t>antib</w:t>
      </w:r>
      <w:proofErr w:type="spellEnd"/>
      <w:r w:rsidRPr="006E62E9">
        <w:rPr>
          <w:rFonts w:asciiTheme="minorHAnsi" w:hAnsiTheme="minorHAnsi" w:cstheme="minorHAnsi"/>
          <w:lang w:eastAsia="el-GR"/>
        </w:rPr>
        <w:t xml:space="preserve">8040055. </w:t>
      </w:r>
      <w:r w:rsidRPr="006E62E9">
        <w:rPr>
          <w:rFonts w:asciiTheme="minorHAnsi" w:hAnsiTheme="minorHAnsi" w:cstheme="minorHAnsi"/>
          <w:lang w:val="en-US" w:eastAsia="el-GR"/>
        </w:rPr>
        <w:t>PMID</w:t>
      </w:r>
      <w:r w:rsidRPr="006E62E9">
        <w:rPr>
          <w:rFonts w:asciiTheme="minorHAnsi" w:hAnsiTheme="minorHAnsi" w:cstheme="minorHAnsi"/>
          <w:lang w:eastAsia="el-GR"/>
        </w:rPr>
        <w:t xml:space="preserve">: 31816964; </w:t>
      </w:r>
      <w:r w:rsidRPr="006E62E9">
        <w:rPr>
          <w:rFonts w:asciiTheme="minorHAnsi" w:hAnsiTheme="minorHAnsi" w:cstheme="minorHAnsi"/>
          <w:lang w:val="en-US" w:eastAsia="el-GR"/>
        </w:rPr>
        <w:t>PMCID</w:t>
      </w:r>
      <w:r w:rsidRPr="006E62E9">
        <w:rPr>
          <w:rFonts w:asciiTheme="minorHAnsi" w:hAnsiTheme="minorHAnsi" w:cstheme="minorHAnsi"/>
          <w:lang w:eastAsia="el-GR"/>
        </w:rPr>
        <w:t xml:space="preserve">: </w:t>
      </w:r>
      <w:r w:rsidRPr="006E62E9">
        <w:rPr>
          <w:rFonts w:asciiTheme="minorHAnsi" w:hAnsiTheme="minorHAnsi" w:cstheme="minorHAnsi"/>
          <w:lang w:val="en-US" w:eastAsia="el-GR"/>
        </w:rPr>
        <w:t>PMC</w:t>
      </w:r>
      <w:r w:rsidRPr="006E62E9">
        <w:rPr>
          <w:rFonts w:asciiTheme="minorHAnsi" w:hAnsiTheme="minorHAnsi" w:cstheme="minorHAnsi"/>
          <w:lang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22"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w:t>
      </w:r>
      <w:r w:rsidRPr="00244373">
        <w:rPr>
          <w:rFonts w:asciiTheme="minorHAnsi" w:hAnsiTheme="minorHAnsi" w:cstheme="minorHAnsi"/>
          <w:lang w:eastAsia="el-GR"/>
        </w:rPr>
        <w:lastRenderedPageBreak/>
        <w:t>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441668" w:rsidRDefault="00244373" w:rsidP="006E62E9">
      <w:pPr>
        <w:suppressAutoHyphens w:val="0"/>
        <w:autoSpaceDE w:val="0"/>
        <w:autoSpaceDN w:val="0"/>
        <w:adjustRightInd w:val="0"/>
        <w:rPr>
          <w:rFonts w:asciiTheme="minorHAnsi" w:hAnsiTheme="minorHAnsi" w:cstheme="minorHAnsi"/>
          <w:sz w:val="22"/>
          <w:szCs w:val="22"/>
          <w:lang w:eastAsia="el-GR"/>
        </w:rPr>
      </w:pPr>
      <w:r w:rsidRPr="00441668">
        <w:rPr>
          <w:rFonts w:asciiTheme="minorHAnsi" w:hAnsiTheme="minorHAnsi" w:cstheme="minorHAnsi"/>
          <w:sz w:val="22"/>
          <w:szCs w:val="22"/>
          <w:lang w:eastAsia="el-GR"/>
        </w:rPr>
        <w:tab/>
      </w:r>
      <w:r w:rsidR="006E62E9" w:rsidRPr="00441668">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441668">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441668">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441668">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441668">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441668">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441668">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441668">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441668">
        <w:rPr>
          <w:rFonts w:asciiTheme="minorHAnsi" w:hAnsiTheme="minorHAnsi" w:cstheme="minorHAnsi"/>
          <w:sz w:val="22"/>
          <w:szCs w:val="22"/>
          <w:lang w:eastAsia="el-GR"/>
        </w:rPr>
        <w:t xml:space="preserve">, </w:t>
      </w:r>
      <w:r w:rsidRPr="00441668">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441668">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441668">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441668">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441668">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441668">
        <w:rPr>
          <w:rFonts w:asciiTheme="minorHAnsi" w:hAnsiTheme="minorHAnsi" w:cstheme="minorHAnsi"/>
          <w:sz w:val="22"/>
          <w:szCs w:val="22"/>
          <w:lang w:eastAsia="el-GR"/>
        </w:rPr>
        <w:t xml:space="preserve">. </w:t>
      </w:r>
      <w:r w:rsidRPr="00441668">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r w:rsidR="00441668">
        <w:fldChar w:fldCharType="begin"/>
      </w:r>
      <w:r w:rsidR="00441668" w:rsidRPr="00441668">
        <w:rPr>
          <w:lang w:val="en-US"/>
        </w:rPr>
        <w:instrText>HYPERLINK "https://www.ncbi.nlm.nih.gov/pmc/articles/PMC11008471/"</w:instrText>
      </w:r>
      <w:r w:rsidR="00441668">
        <w:fldChar w:fldCharType="separate"/>
      </w:r>
      <w:r w:rsidRPr="007B60FB">
        <w:rPr>
          <w:rStyle w:val="Hyperlink"/>
          <w:rFonts w:asciiTheme="minorHAnsi" w:hAnsiTheme="minorHAnsi" w:cstheme="minorHAnsi"/>
          <w:sz w:val="22"/>
          <w:szCs w:val="22"/>
          <w:lang w:val="en-US" w:eastAsia="el-GR"/>
        </w:rPr>
        <w:t>https://www.ncbi.nlm.nih.gov/pmc/articles/PMC11008471/</w:t>
      </w:r>
      <w:r w:rsidR="00441668">
        <w:rPr>
          <w:rStyle w:val="Hyperlink"/>
          <w:rFonts w:asciiTheme="minorHAnsi" w:hAnsiTheme="minorHAnsi" w:cstheme="minorHAnsi"/>
          <w:sz w:val="22"/>
          <w:szCs w:val="22"/>
          <w:lang w:val="en-US" w:eastAsia="el-GR"/>
        </w:rPr>
        <w:fldChar w:fldCharType="end"/>
      </w:r>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441668" w:rsidRDefault="00006B5F" w:rsidP="00006B5F">
      <w:pPr>
        <w:rPr>
          <w:color w:val="000000" w:themeColor="text1"/>
          <w:lang w:val="en-US"/>
        </w:rPr>
      </w:pPr>
    </w:p>
    <w:p w14:paraId="41CD2ECC" w14:textId="77777777" w:rsidR="00006B5F" w:rsidRPr="00441668" w:rsidRDefault="00006B5F" w:rsidP="00006B5F">
      <w:pPr>
        <w:rPr>
          <w:color w:val="000000" w:themeColor="text1"/>
          <w:lang w:val="en-US"/>
        </w:rPr>
      </w:pPr>
    </w:p>
    <w:p w14:paraId="77892B3D" w14:textId="77777777" w:rsidR="00006B5F" w:rsidRPr="00441668" w:rsidRDefault="00006B5F" w:rsidP="00006B5F">
      <w:pPr>
        <w:rPr>
          <w:color w:val="000000" w:themeColor="text1"/>
          <w:lang w:val="en-US"/>
        </w:rPr>
      </w:pPr>
    </w:p>
    <w:p w14:paraId="644CA8E9" w14:textId="77777777" w:rsidR="00006B5F" w:rsidRPr="00441668"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0B7F06">
        <w:rPr>
          <w:rFonts w:ascii="Calibri" w:hAnsi="Calibri" w:cs="Calibri"/>
          <w:color w:val="000000" w:themeColor="text1"/>
          <w:sz w:val="22"/>
          <w:szCs w:val="22"/>
          <w:highlight w:val="yellow"/>
        </w:rPr>
        <w:t>(</w:t>
      </w:r>
      <w:proofErr w:type="spellStart"/>
      <w:r w:rsidRPr="000B7F06">
        <w:rPr>
          <w:rFonts w:ascii="Calibri" w:hAnsi="Calibri" w:cs="Calibri"/>
          <w:color w:val="000000" w:themeColor="text1"/>
          <w:sz w:val="22"/>
          <w:szCs w:val="22"/>
          <w:highlight w:val="yellow"/>
        </w:rPr>
        <w:t>biomarkers</w:t>
      </w:r>
      <w:proofErr w:type="spellEnd"/>
      <w:r w:rsidRPr="000B7F06">
        <w:rPr>
          <w:rFonts w:ascii="Calibri" w:hAnsi="Calibri" w:cs="Calibri"/>
          <w:color w:val="000000" w:themeColor="text1"/>
          <w:sz w:val="22"/>
          <w:szCs w:val="22"/>
          <w:highlight w:val="yellow"/>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461E30">
        <w:rPr>
          <w:rFonts w:ascii="Calibri" w:hAnsi="Calibri" w:cs="Calibri"/>
          <w:color w:val="000000" w:themeColor="text1"/>
          <w:sz w:val="22"/>
          <w:szCs w:val="22"/>
          <w:highlight w:val="yellow"/>
        </w:rPr>
        <w:t>(</w:t>
      </w:r>
      <w:proofErr w:type="spellStart"/>
      <w:r w:rsidRPr="00461E30">
        <w:rPr>
          <w:rFonts w:ascii="Calibri" w:hAnsi="Calibri" w:cs="Calibri"/>
          <w:color w:val="000000" w:themeColor="text1"/>
          <w:sz w:val="22"/>
          <w:szCs w:val="22"/>
          <w:highlight w:val="yellow"/>
        </w:rPr>
        <w:t>genomic</w:t>
      </w:r>
      <w:proofErr w:type="spellEnd"/>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driver</w:t>
      </w:r>
      <w:proofErr w:type="spellEnd"/>
      <w:r w:rsidRPr="00461E30">
        <w:rPr>
          <w:rFonts w:ascii="Calibri" w:hAnsi="Calibri" w:cs="Calibri"/>
          <w:color w:val="000000" w:themeColor="text1"/>
          <w:sz w:val="22"/>
          <w:szCs w:val="22"/>
          <w:highlight w:val="yellow"/>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lastRenderedPageBreak/>
        <w:drawing>
          <wp:inline distT="0" distB="0" distL="0" distR="0" wp14:anchorId="33911D5C" wp14:editId="64204F02">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24"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Mass</w:t>
      </w:r>
      <w:proofErr w:type="spellEnd"/>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Spectometry</w:t>
      </w:r>
      <w:proofErr w:type="spellEnd"/>
      <w:r w:rsidRPr="00461E30">
        <w:rPr>
          <w:rFonts w:ascii="Calibri" w:hAnsi="Calibri" w:cs="Calibri"/>
          <w:color w:val="000000" w:themeColor="text1"/>
          <w:sz w:val="22"/>
          <w:szCs w:val="22"/>
          <w:highlight w:val="yellow"/>
        </w:rPr>
        <w:t xml:space="preserve"> (MS) </w:t>
      </w:r>
      <w:proofErr w:type="spellStart"/>
      <w:r w:rsidRPr="00461E30">
        <w:rPr>
          <w:rFonts w:ascii="Calibri" w:hAnsi="Calibri" w:cs="Calibri"/>
          <w:color w:val="000000" w:themeColor="text1"/>
          <w:sz w:val="22"/>
          <w:szCs w:val="22"/>
          <w:highlight w:val="yellow"/>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lastRenderedPageBreak/>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41668"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w:t>
      </w:r>
      <w:r w:rsidRPr="00006B5F">
        <w:rPr>
          <w:rFonts w:ascii="Calibri" w:hAnsi="Calibri" w:cs="Calibri"/>
          <w:color w:val="000000" w:themeColor="text1"/>
          <w:sz w:val="22"/>
          <w:szCs w:val="22"/>
        </w:rPr>
        <w:lastRenderedPageBreak/>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lastRenderedPageBreak/>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441668" w:rsidP="000E3EE9">
      <w:pPr>
        <w:suppressAutoHyphens w:val="0"/>
        <w:autoSpaceDE w:val="0"/>
        <w:autoSpaceDN w:val="0"/>
        <w:adjustRightInd w:val="0"/>
        <w:rPr>
          <w:rFonts w:asciiTheme="minorHAnsi" w:hAnsiTheme="minorHAnsi" w:cstheme="minorHAnsi"/>
          <w:sz w:val="22"/>
          <w:szCs w:val="22"/>
          <w:lang w:eastAsia="el-GR"/>
        </w:rPr>
      </w:pPr>
      <w:hyperlink r:id="rId25"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441668" w:rsidRDefault="00441668" w:rsidP="000E3EE9">
      <w:pPr>
        <w:suppressAutoHyphens w:val="0"/>
        <w:autoSpaceDE w:val="0"/>
        <w:autoSpaceDN w:val="0"/>
        <w:adjustRightInd w:val="0"/>
        <w:rPr>
          <w:rFonts w:asciiTheme="minorHAnsi" w:hAnsiTheme="minorHAnsi" w:cstheme="minorHAnsi"/>
          <w:sz w:val="22"/>
          <w:szCs w:val="22"/>
          <w:lang w:val="en-US" w:eastAsia="el-GR"/>
        </w:rPr>
      </w:pPr>
      <w:hyperlink r:id="rId26"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441668"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Pr="009560C3" w:rsidRDefault="009560C3" w:rsidP="009560C3">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27"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44166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28"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441668" w:rsidP="00C51D8F">
      <w:pPr>
        <w:pStyle w:val="Web1"/>
        <w:spacing w:before="0" w:after="0" w:line="276" w:lineRule="auto"/>
        <w:ind w:left="720"/>
        <w:jc w:val="both"/>
        <w:rPr>
          <w:rFonts w:asciiTheme="minorHAnsi" w:hAnsiTheme="minorHAnsi" w:cstheme="minorHAnsi"/>
          <w:sz w:val="22"/>
          <w:szCs w:val="22"/>
        </w:rPr>
      </w:pPr>
      <w:hyperlink r:id="rId29"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170A53"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Geary B, Peat E, Dransfield S, Cook N, Thistlethwaite F, Graham D, Carter L, Hughes A, Krebs MG, Whetton AD. Discovery and Evaluation of Protein Biomarkers as a Signature of Wellness in Late-Stage Cancer Patients in Early Phase Clinical Trials. </w:t>
      </w:r>
      <w:proofErr w:type="spellStart"/>
      <w:r w:rsidRPr="00170A53">
        <w:rPr>
          <w:rFonts w:asciiTheme="minorHAnsi" w:hAnsiTheme="minorHAnsi" w:cstheme="minorHAnsi"/>
          <w:sz w:val="22"/>
          <w:szCs w:val="22"/>
        </w:rPr>
        <w:t>Cancers</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Basel</w:t>
      </w:r>
      <w:proofErr w:type="spellEnd"/>
      <w:r w:rsidRPr="00170A53">
        <w:rPr>
          <w:rFonts w:asciiTheme="minorHAnsi" w:hAnsiTheme="minorHAnsi" w:cstheme="minorHAnsi"/>
          <w:sz w:val="22"/>
          <w:szCs w:val="22"/>
        </w:rPr>
        <w:t xml:space="preserve">). 2021 </w:t>
      </w:r>
      <w:proofErr w:type="spellStart"/>
      <w:r w:rsidRPr="00170A53">
        <w:rPr>
          <w:rFonts w:asciiTheme="minorHAnsi" w:hAnsiTheme="minorHAnsi" w:cstheme="minorHAnsi"/>
          <w:sz w:val="22"/>
          <w:szCs w:val="22"/>
        </w:rPr>
        <w:t>May</w:t>
      </w:r>
      <w:proofErr w:type="spellEnd"/>
      <w:r w:rsidRPr="00170A53">
        <w:rPr>
          <w:rFonts w:asciiTheme="minorHAnsi" w:hAnsiTheme="minorHAnsi" w:cstheme="minorHAnsi"/>
          <w:sz w:val="22"/>
          <w:szCs w:val="22"/>
        </w:rPr>
        <w:t xml:space="preserve"> 18;13(10):2443.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10.3390/cancers13102443. PMID: 34069985; PMCID: PMC8157875.</w:t>
      </w:r>
    </w:p>
    <w:p w14:paraId="63F9C0B2" w14:textId="28BA1142" w:rsidR="001D67F4" w:rsidRPr="00170A53" w:rsidRDefault="00441668" w:rsidP="001D67F4">
      <w:pPr>
        <w:pStyle w:val="Web1"/>
        <w:spacing w:before="0" w:after="0" w:line="276" w:lineRule="auto"/>
        <w:ind w:left="720"/>
        <w:jc w:val="both"/>
        <w:rPr>
          <w:rFonts w:asciiTheme="minorHAnsi" w:hAnsiTheme="minorHAnsi" w:cstheme="minorHAnsi"/>
          <w:color w:val="000000"/>
          <w:szCs w:val="24"/>
          <w:lang w:eastAsia="en-GB" w:bidi="he-IL"/>
        </w:rPr>
      </w:pPr>
      <w:hyperlink r:id="rId30" w:history="1">
        <w:r w:rsidR="001D67F4" w:rsidRPr="00170A53">
          <w:rPr>
            <w:rStyle w:val="Hyperlink"/>
            <w:rFonts w:asciiTheme="minorHAnsi" w:hAnsiTheme="minorHAnsi" w:cstheme="minorHAnsi"/>
            <w:sz w:val="22"/>
            <w:szCs w:val="22"/>
            <w:lang w:eastAsia="en-GB" w:bidi="he-IL"/>
          </w:rPr>
          <w:t>https://www.ncbi.nlm.nih.gov/pmc/articles/PMC8157875/</w:t>
        </w:r>
      </w:hyperlink>
      <w:r w:rsidR="001D67F4" w:rsidRPr="00170A53">
        <w:rPr>
          <w:rFonts w:asciiTheme="minorHAnsi" w:hAnsiTheme="minorHAnsi" w:cstheme="minorHAnsi"/>
          <w:color w:val="000000"/>
          <w:szCs w:val="24"/>
          <w:lang w:eastAsia="en-GB" w:bidi="he-IL"/>
        </w:rPr>
        <w:t xml:space="preserve"> </w:t>
      </w:r>
    </w:p>
    <w:p w14:paraId="1BEB667F" w14:textId="77777777" w:rsidR="00060964" w:rsidRPr="001D67F4" w:rsidRDefault="00060964" w:rsidP="00222C0C">
      <w:pPr>
        <w:pStyle w:val="Web1"/>
        <w:spacing w:before="0" w:after="120" w:line="276" w:lineRule="auto"/>
        <w:jc w:val="both"/>
        <w:rPr>
          <w:b/>
          <w:bCs/>
          <w:szCs w:val="24"/>
        </w:rPr>
      </w:pPr>
    </w:p>
    <w:p w14:paraId="262A0F42" w14:textId="77777777" w:rsidR="00222C0C" w:rsidRPr="001D67F4" w:rsidRDefault="00222C0C">
      <w:pPr>
        <w:pStyle w:val="Web1"/>
        <w:spacing w:before="0" w:after="120" w:line="276" w:lineRule="auto"/>
        <w:jc w:val="both"/>
        <w:rPr>
          <w:szCs w:val="24"/>
        </w:rPr>
      </w:pPr>
    </w:p>
    <w:sectPr w:rsidR="00222C0C" w:rsidRPr="001D67F4" w:rsidSect="00FD28EE">
      <w:headerReference w:type="even" r:id="rId31"/>
      <w:footerReference w:type="even" r:id="rId32"/>
      <w:headerReference w:type="first" r:id="rId33"/>
      <w:footerReference w:type="first" r:id="rId34"/>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03F47" w14:textId="77777777" w:rsidR="0059199A" w:rsidRDefault="0059199A">
      <w:r>
        <w:separator/>
      </w:r>
    </w:p>
  </w:endnote>
  <w:endnote w:type="continuationSeparator" w:id="0">
    <w:p w14:paraId="65D9F250" w14:textId="77777777" w:rsidR="0059199A" w:rsidRDefault="0059199A">
      <w:r>
        <w:continuationSeparator/>
      </w:r>
    </w:p>
  </w:endnote>
  <w:endnote w:type="continuationNotice" w:id="1">
    <w:p w14:paraId="158AB880" w14:textId="77777777" w:rsidR="0059199A" w:rsidRDefault="00591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20EDB" w14:textId="77777777" w:rsidR="0059199A" w:rsidRDefault="0059199A">
      <w:r>
        <w:separator/>
      </w:r>
    </w:p>
  </w:footnote>
  <w:footnote w:type="continuationSeparator" w:id="0">
    <w:p w14:paraId="2319E2C7" w14:textId="77777777" w:rsidR="0059199A" w:rsidRDefault="0059199A">
      <w:r>
        <w:continuationSeparator/>
      </w:r>
    </w:p>
  </w:footnote>
  <w:footnote w:type="continuationNotice" w:id="1">
    <w:p w14:paraId="15E57372" w14:textId="77777777" w:rsidR="0059199A" w:rsidRDefault="00591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E330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22CA6"/>
    <w:rsid w:val="00023411"/>
    <w:rsid w:val="000235AF"/>
    <w:rsid w:val="00023E2D"/>
    <w:rsid w:val="000332AE"/>
    <w:rsid w:val="00035331"/>
    <w:rsid w:val="00037178"/>
    <w:rsid w:val="00060964"/>
    <w:rsid w:val="000613A4"/>
    <w:rsid w:val="00063231"/>
    <w:rsid w:val="00066FB6"/>
    <w:rsid w:val="00074D6F"/>
    <w:rsid w:val="00076887"/>
    <w:rsid w:val="00097D93"/>
    <w:rsid w:val="000A5DB6"/>
    <w:rsid w:val="000B191B"/>
    <w:rsid w:val="000B7F06"/>
    <w:rsid w:val="000C3DE2"/>
    <w:rsid w:val="000D4406"/>
    <w:rsid w:val="000D63F8"/>
    <w:rsid w:val="000D6D04"/>
    <w:rsid w:val="000E3EE9"/>
    <w:rsid w:val="000E4EDC"/>
    <w:rsid w:val="000F2CE7"/>
    <w:rsid w:val="000F660D"/>
    <w:rsid w:val="00111149"/>
    <w:rsid w:val="001222F2"/>
    <w:rsid w:val="001230D5"/>
    <w:rsid w:val="00124910"/>
    <w:rsid w:val="0012595E"/>
    <w:rsid w:val="001277BB"/>
    <w:rsid w:val="001450FA"/>
    <w:rsid w:val="00153770"/>
    <w:rsid w:val="00154D91"/>
    <w:rsid w:val="00161C95"/>
    <w:rsid w:val="00162D33"/>
    <w:rsid w:val="00170A53"/>
    <w:rsid w:val="0017595E"/>
    <w:rsid w:val="001845A5"/>
    <w:rsid w:val="001914AD"/>
    <w:rsid w:val="001938F3"/>
    <w:rsid w:val="001975AD"/>
    <w:rsid w:val="001A297A"/>
    <w:rsid w:val="001A38A4"/>
    <w:rsid w:val="001A7F6E"/>
    <w:rsid w:val="001B4C06"/>
    <w:rsid w:val="001B786F"/>
    <w:rsid w:val="001C066C"/>
    <w:rsid w:val="001C5B24"/>
    <w:rsid w:val="001C5D6D"/>
    <w:rsid w:val="001D1412"/>
    <w:rsid w:val="001D1570"/>
    <w:rsid w:val="001D6358"/>
    <w:rsid w:val="001D67F4"/>
    <w:rsid w:val="001F0C04"/>
    <w:rsid w:val="001F29B9"/>
    <w:rsid w:val="00206E04"/>
    <w:rsid w:val="002101AA"/>
    <w:rsid w:val="00221F40"/>
    <w:rsid w:val="00222C0C"/>
    <w:rsid w:val="00231EB7"/>
    <w:rsid w:val="00236127"/>
    <w:rsid w:val="00244373"/>
    <w:rsid w:val="00286B44"/>
    <w:rsid w:val="0028794B"/>
    <w:rsid w:val="00294F5D"/>
    <w:rsid w:val="0029504E"/>
    <w:rsid w:val="00295B2A"/>
    <w:rsid w:val="00296673"/>
    <w:rsid w:val="002A1F2B"/>
    <w:rsid w:val="002A2FF9"/>
    <w:rsid w:val="002A4698"/>
    <w:rsid w:val="002A7262"/>
    <w:rsid w:val="002B0D36"/>
    <w:rsid w:val="002B457A"/>
    <w:rsid w:val="002C7A38"/>
    <w:rsid w:val="002D697A"/>
    <w:rsid w:val="00301127"/>
    <w:rsid w:val="00302B86"/>
    <w:rsid w:val="00302FB0"/>
    <w:rsid w:val="00307C22"/>
    <w:rsid w:val="00312BC8"/>
    <w:rsid w:val="00321E44"/>
    <w:rsid w:val="003361D8"/>
    <w:rsid w:val="003379F5"/>
    <w:rsid w:val="003444D2"/>
    <w:rsid w:val="003521B0"/>
    <w:rsid w:val="00362EBE"/>
    <w:rsid w:val="003718B2"/>
    <w:rsid w:val="00372085"/>
    <w:rsid w:val="00377F48"/>
    <w:rsid w:val="0038673B"/>
    <w:rsid w:val="0038752E"/>
    <w:rsid w:val="00390FF6"/>
    <w:rsid w:val="00397561"/>
    <w:rsid w:val="003A4A79"/>
    <w:rsid w:val="003A4B66"/>
    <w:rsid w:val="003B2ABD"/>
    <w:rsid w:val="003B5AB8"/>
    <w:rsid w:val="003C1E4E"/>
    <w:rsid w:val="003D207A"/>
    <w:rsid w:val="003D2E18"/>
    <w:rsid w:val="003D65A7"/>
    <w:rsid w:val="003E725A"/>
    <w:rsid w:val="003F40FA"/>
    <w:rsid w:val="003F58B1"/>
    <w:rsid w:val="0040570D"/>
    <w:rsid w:val="0042250C"/>
    <w:rsid w:val="0042705C"/>
    <w:rsid w:val="00434192"/>
    <w:rsid w:val="00441668"/>
    <w:rsid w:val="004450D3"/>
    <w:rsid w:val="0044755B"/>
    <w:rsid w:val="00453E04"/>
    <w:rsid w:val="0045710A"/>
    <w:rsid w:val="00461E30"/>
    <w:rsid w:val="00463B21"/>
    <w:rsid w:val="00464E5F"/>
    <w:rsid w:val="00475017"/>
    <w:rsid w:val="00477AB9"/>
    <w:rsid w:val="004808DB"/>
    <w:rsid w:val="00491352"/>
    <w:rsid w:val="004A1A65"/>
    <w:rsid w:val="004C77B6"/>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4160B"/>
    <w:rsid w:val="00554AA9"/>
    <w:rsid w:val="005649F2"/>
    <w:rsid w:val="00564E29"/>
    <w:rsid w:val="00565342"/>
    <w:rsid w:val="00570778"/>
    <w:rsid w:val="0057291B"/>
    <w:rsid w:val="00590C5F"/>
    <w:rsid w:val="0059199A"/>
    <w:rsid w:val="0059352B"/>
    <w:rsid w:val="005B65B0"/>
    <w:rsid w:val="005D1A1E"/>
    <w:rsid w:val="005F3249"/>
    <w:rsid w:val="006047D1"/>
    <w:rsid w:val="00607974"/>
    <w:rsid w:val="00613CB3"/>
    <w:rsid w:val="00621B5F"/>
    <w:rsid w:val="00621D40"/>
    <w:rsid w:val="00622C29"/>
    <w:rsid w:val="00640FEB"/>
    <w:rsid w:val="00646BC8"/>
    <w:rsid w:val="00647F15"/>
    <w:rsid w:val="00660C75"/>
    <w:rsid w:val="006619A8"/>
    <w:rsid w:val="00677EDB"/>
    <w:rsid w:val="00687145"/>
    <w:rsid w:val="006A2A62"/>
    <w:rsid w:val="006A47A9"/>
    <w:rsid w:val="006A59FD"/>
    <w:rsid w:val="006A715E"/>
    <w:rsid w:val="006C6EC7"/>
    <w:rsid w:val="006D097F"/>
    <w:rsid w:val="006D14AF"/>
    <w:rsid w:val="006D3928"/>
    <w:rsid w:val="006D7962"/>
    <w:rsid w:val="006E62E9"/>
    <w:rsid w:val="006F7A23"/>
    <w:rsid w:val="0070132D"/>
    <w:rsid w:val="00701DB5"/>
    <w:rsid w:val="007226E7"/>
    <w:rsid w:val="0072321A"/>
    <w:rsid w:val="007432D7"/>
    <w:rsid w:val="00744864"/>
    <w:rsid w:val="00774CA1"/>
    <w:rsid w:val="007A0E84"/>
    <w:rsid w:val="007A5B81"/>
    <w:rsid w:val="007A77C0"/>
    <w:rsid w:val="007B6EF2"/>
    <w:rsid w:val="007B7DB6"/>
    <w:rsid w:val="007C3169"/>
    <w:rsid w:val="007E06EC"/>
    <w:rsid w:val="007E1DDB"/>
    <w:rsid w:val="007E4B04"/>
    <w:rsid w:val="007F0644"/>
    <w:rsid w:val="00823E69"/>
    <w:rsid w:val="00832F5B"/>
    <w:rsid w:val="008368B0"/>
    <w:rsid w:val="00840FFB"/>
    <w:rsid w:val="008645F6"/>
    <w:rsid w:val="00872DE4"/>
    <w:rsid w:val="00877C14"/>
    <w:rsid w:val="00892F98"/>
    <w:rsid w:val="008A23EB"/>
    <w:rsid w:val="008A6A93"/>
    <w:rsid w:val="008B10C3"/>
    <w:rsid w:val="008B2492"/>
    <w:rsid w:val="008B5B8A"/>
    <w:rsid w:val="008C31DF"/>
    <w:rsid w:val="008C3A8B"/>
    <w:rsid w:val="008C5395"/>
    <w:rsid w:val="008D4932"/>
    <w:rsid w:val="008E085F"/>
    <w:rsid w:val="008E66A2"/>
    <w:rsid w:val="008F0677"/>
    <w:rsid w:val="008F1B2B"/>
    <w:rsid w:val="00923D63"/>
    <w:rsid w:val="009302F3"/>
    <w:rsid w:val="00934605"/>
    <w:rsid w:val="00936C75"/>
    <w:rsid w:val="0093761E"/>
    <w:rsid w:val="00943652"/>
    <w:rsid w:val="00954799"/>
    <w:rsid w:val="009560C3"/>
    <w:rsid w:val="0096521B"/>
    <w:rsid w:val="009710AE"/>
    <w:rsid w:val="00982399"/>
    <w:rsid w:val="0098489F"/>
    <w:rsid w:val="009A1A33"/>
    <w:rsid w:val="009A7805"/>
    <w:rsid w:val="009C7102"/>
    <w:rsid w:val="009E1949"/>
    <w:rsid w:val="009E2191"/>
    <w:rsid w:val="009E783C"/>
    <w:rsid w:val="00A00B11"/>
    <w:rsid w:val="00A02FA9"/>
    <w:rsid w:val="00A12358"/>
    <w:rsid w:val="00A139C4"/>
    <w:rsid w:val="00A21F68"/>
    <w:rsid w:val="00A32D66"/>
    <w:rsid w:val="00A33FCF"/>
    <w:rsid w:val="00A42A8F"/>
    <w:rsid w:val="00A536C6"/>
    <w:rsid w:val="00A55018"/>
    <w:rsid w:val="00A71857"/>
    <w:rsid w:val="00A730CD"/>
    <w:rsid w:val="00A8228A"/>
    <w:rsid w:val="00A859CE"/>
    <w:rsid w:val="00A8731C"/>
    <w:rsid w:val="00A94625"/>
    <w:rsid w:val="00A96953"/>
    <w:rsid w:val="00A96BCC"/>
    <w:rsid w:val="00AA2F11"/>
    <w:rsid w:val="00AB2345"/>
    <w:rsid w:val="00AB3E09"/>
    <w:rsid w:val="00AB6649"/>
    <w:rsid w:val="00AC19E2"/>
    <w:rsid w:val="00AC4776"/>
    <w:rsid w:val="00AC72A1"/>
    <w:rsid w:val="00AD0528"/>
    <w:rsid w:val="00AD1713"/>
    <w:rsid w:val="00AD1CCF"/>
    <w:rsid w:val="00AD32CA"/>
    <w:rsid w:val="00AE128C"/>
    <w:rsid w:val="00AE3071"/>
    <w:rsid w:val="00B01A15"/>
    <w:rsid w:val="00B121FC"/>
    <w:rsid w:val="00B20944"/>
    <w:rsid w:val="00B27BE6"/>
    <w:rsid w:val="00B31546"/>
    <w:rsid w:val="00B4076B"/>
    <w:rsid w:val="00B43CE1"/>
    <w:rsid w:val="00B51119"/>
    <w:rsid w:val="00B56ADE"/>
    <w:rsid w:val="00B57B77"/>
    <w:rsid w:val="00B7314D"/>
    <w:rsid w:val="00B771CD"/>
    <w:rsid w:val="00B834BE"/>
    <w:rsid w:val="00B850FC"/>
    <w:rsid w:val="00B94E7B"/>
    <w:rsid w:val="00BB2FE1"/>
    <w:rsid w:val="00BB46E9"/>
    <w:rsid w:val="00BC533A"/>
    <w:rsid w:val="00BD00BE"/>
    <w:rsid w:val="00BE310C"/>
    <w:rsid w:val="00BE4BE9"/>
    <w:rsid w:val="00BF1E80"/>
    <w:rsid w:val="00BF2F23"/>
    <w:rsid w:val="00C07B04"/>
    <w:rsid w:val="00C10131"/>
    <w:rsid w:val="00C10F89"/>
    <w:rsid w:val="00C154A8"/>
    <w:rsid w:val="00C2650B"/>
    <w:rsid w:val="00C310EF"/>
    <w:rsid w:val="00C32B73"/>
    <w:rsid w:val="00C34DD4"/>
    <w:rsid w:val="00C446BB"/>
    <w:rsid w:val="00C51D8F"/>
    <w:rsid w:val="00C62161"/>
    <w:rsid w:val="00C71D13"/>
    <w:rsid w:val="00C72CEA"/>
    <w:rsid w:val="00C73E01"/>
    <w:rsid w:val="00C82AF2"/>
    <w:rsid w:val="00C8702F"/>
    <w:rsid w:val="00C92394"/>
    <w:rsid w:val="00C94E32"/>
    <w:rsid w:val="00CA1325"/>
    <w:rsid w:val="00CA1EDF"/>
    <w:rsid w:val="00CA290E"/>
    <w:rsid w:val="00CB57D5"/>
    <w:rsid w:val="00CC577F"/>
    <w:rsid w:val="00CD3FD5"/>
    <w:rsid w:val="00CD675B"/>
    <w:rsid w:val="00CE761D"/>
    <w:rsid w:val="00CF0ADB"/>
    <w:rsid w:val="00CF332D"/>
    <w:rsid w:val="00CF7174"/>
    <w:rsid w:val="00D00086"/>
    <w:rsid w:val="00D01C70"/>
    <w:rsid w:val="00D07AED"/>
    <w:rsid w:val="00D144ED"/>
    <w:rsid w:val="00D1792E"/>
    <w:rsid w:val="00D20062"/>
    <w:rsid w:val="00D21D8F"/>
    <w:rsid w:val="00D34CC3"/>
    <w:rsid w:val="00D40C5F"/>
    <w:rsid w:val="00D428A4"/>
    <w:rsid w:val="00D523E4"/>
    <w:rsid w:val="00D54031"/>
    <w:rsid w:val="00D62263"/>
    <w:rsid w:val="00D64A01"/>
    <w:rsid w:val="00D67A29"/>
    <w:rsid w:val="00D73239"/>
    <w:rsid w:val="00D84F5C"/>
    <w:rsid w:val="00D906CF"/>
    <w:rsid w:val="00D9249B"/>
    <w:rsid w:val="00DA679A"/>
    <w:rsid w:val="00DB1767"/>
    <w:rsid w:val="00DB1DD7"/>
    <w:rsid w:val="00DB70D2"/>
    <w:rsid w:val="00DC0D8C"/>
    <w:rsid w:val="00DC314B"/>
    <w:rsid w:val="00DC48C7"/>
    <w:rsid w:val="00DC59D2"/>
    <w:rsid w:val="00DE1058"/>
    <w:rsid w:val="00DE5394"/>
    <w:rsid w:val="00E0260B"/>
    <w:rsid w:val="00E03AC8"/>
    <w:rsid w:val="00E105C8"/>
    <w:rsid w:val="00E11228"/>
    <w:rsid w:val="00E15F5E"/>
    <w:rsid w:val="00E30445"/>
    <w:rsid w:val="00E32FEA"/>
    <w:rsid w:val="00E6680B"/>
    <w:rsid w:val="00E73270"/>
    <w:rsid w:val="00E761D1"/>
    <w:rsid w:val="00E818FE"/>
    <w:rsid w:val="00EA2D82"/>
    <w:rsid w:val="00EA4199"/>
    <w:rsid w:val="00ED067C"/>
    <w:rsid w:val="00ED0876"/>
    <w:rsid w:val="00ED1138"/>
    <w:rsid w:val="00ED5615"/>
    <w:rsid w:val="00EE19CB"/>
    <w:rsid w:val="00EE3500"/>
    <w:rsid w:val="00EE35EA"/>
    <w:rsid w:val="00EF24B9"/>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739F"/>
    <w:rsid w:val="00FA1016"/>
    <w:rsid w:val="00FA370E"/>
    <w:rsid w:val="00FA3D47"/>
    <w:rsid w:val="00FA3D4C"/>
    <w:rsid w:val="00FB2A76"/>
    <w:rsid w:val="00FB60AB"/>
    <w:rsid w:val="00FB6D8B"/>
    <w:rsid w:val="00FB6FFA"/>
    <w:rsid w:val="00FC4413"/>
    <w:rsid w:val="00FD1EB5"/>
    <w:rsid w:val="00FD28EE"/>
    <w:rsid w:val="00FD6DB8"/>
    <w:rsid w:val="00FE0AF5"/>
    <w:rsid w:val="00FE542E"/>
    <w:rsid w:val="00FE5A21"/>
    <w:rsid w:val="00FE77CD"/>
    <w:rsid w:val="00FF2785"/>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A0%CF%81%CF%89%CF%84%CE%BF%CF%84%CE%B1%CE%B3%CE%AE%CF%82_%CE%B4%CE%BF%CE%BC%CE%AE_%CF%80%CF%81%CF%89%CF%84%CE%B5%CE%90%CE%BD%CE%B7%CF%82" TargetMode="External"/><Relationship Id="rId18" Type="http://schemas.openxmlformats.org/officeDocument/2006/relationships/hyperlink" Target="https://eclass.upatras.gr/modules/document/file.php/CEID1081/lecture5.pdf" TargetMode="External"/><Relationship Id="rId26" Type="http://schemas.openxmlformats.org/officeDocument/2006/relationships/hyperlink" Target="https://www.ncbi.nlm.nih.gov/pmc/articles/PMC8147797/" TargetMode="External"/><Relationship Id="rId3" Type="http://schemas.openxmlformats.org/officeDocument/2006/relationships/styles" Target="styles.xml"/><Relationship Id="rId21" Type="http://schemas.openxmlformats.org/officeDocument/2006/relationships/hyperlink" Target="https://peerj.com/articles/18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l.wikipedia.org/wiki/%CE%91%CE%BD%CF%84%CE%B9%CE%B3%CF%8C%CE%BD%CE%BF" TargetMode="External"/><Relationship Id="rId17" Type="http://schemas.openxmlformats.org/officeDocument/2006/relationships/hyperlink" Target="http://ww25.bioinfoteam.com/?subid1=20240406-2046-3316-8900-afcc8ae4214a" TargetMode="External"/><Relationship Id="rId25" Type="http://schemas.openxmlformats.org/officeDocument/2006/relationships/hyperlink" Target="https://www.ncbi.nlm.nih.gov/pmc/articles/PMC8798976/"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imple.wikipedia.org/wiki/Power_spectrum" TargetMode="External"/><Relationship Id="rId20" Type="http://schemas.openxmlformats.org/officeDocument/2006/relationships/hyperlink" Target="https://pubs.rsc.org/en/content/articlelanding/2022/cp/d2cp03244a" TargetMode="External"/><Relationship Id="rId29" Type="http://schemas.openxmlformats.org/officeDocument/2006/relationships/hyperlink" Target="https://doi.org/10.1007/s11786-016-028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referenceworkentry/10.1007/978-1-4419-9863-7_266" TargetMode="External"/><Relationship Id="rId24" Type="http://schemas.openxmlformats.org/officeDocument/2006/relationships/hyperlink" Target="https://jamanetwork.com/journals/jamaoncology/fullarticle/243246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l.wikipedia.org/wiki/%CE%A4%CF%81%CE%B9%CF%84%CE%BF%CF%84%CE%B1%CE%B3%CE%AE%CF%82_%CE%B4%CE%BF%CE%BC%CE%AE_%CF%80%CF%81%CF%89%CF%84%CE%B5%CE%90%CE%BD%CE%B7%CF%82" TargetMode="External"/><Relationship Id="rId23" Type="http://schemas.openxmlformats.org/officeDocument/2006/relationships/image" Target="media/image2.png"/><Relationship Id="rId28" Type="http://schemas.openxmlformats.org/officeDocument/2006/relationships/hyperlink" Target="https://pubmed.ncbi.nlm.nih.gov/32468522/" TargetMode="External"/><Relationship Id="rId36" Type="http://schemas.openxmlformats.org/officeDocument/2006/relationships/theme" Target="theme/theme1.xml"/><Relationship Id="rId10" Type="http://schemas.openxmlformats.org/officeDocument/2006/relationships/hyperlink" Target="https://en.wikipedia.org/wiki/Personalized_medicine" TargetMode="External"/><Relationship Id="rId19" Type="http://schemas.openxmlformats.org/officeDocument/2006/relationships/hyperlink" Target="https://physics.mcmaster.ca/phys4d06/LectureSlides-Ch9_Autocorr-Power-Noise.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nome.gov/genetics-glossary/Personalized-Medicine" TargetMode="External"/><Relationship Id="rId14" Type="http://schemas.openxmlformats.org/officeDocument/2006/relationships/hyperlink" Target="https://el.wikipedia.org/wiki/%CE%94%CE%B5%CF%85%CF%84%CE%B5%CF%81%CE%BF%CF%84%CE%B1%CE%B3%CE%AE%CF%82_%CE%B4%CE%BF%CE%BC%CE%AE_%CF%80%CF%81%CF%89%CF%84%CE%B5%CE%90%CE%BD%CE%B7%CF%82" TargetMode="External"/><Relationship Id="rId22" Type="http://schemas.openxmlformats.org/officeDocument/2006/relationships/hyperlink" Target="https://www.ncbi.nlm.nih.gov/pmc/articles/PMC6963682/" TargetMode="External"/><Relationship Id="rId27" Type="http://schemas.openxmlformats.org/officeDocument/2006/relationships/hyperlink" Target="https://doi.org/10.7717/peerj.185" TargetMode="External"/><Relationship Id="rId30" Type="http://schemas.openxmlformats.org/officeDocument/2006/relationships/hyperlink" Target="https://www.ncbi.nlm.nih.gov/pmc/articles/PMC8157875/"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9094</Words>
  <Characters>51839</Characters>
  <Application>Microsoft Office Word</Application>
  <DocSecurity>0</DocSecurity>
  <Lines>431</Lines>
  <Paragraphs>121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60812</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2024-06-04T14:09:00Z</dcterms:created>
  <dcterms:modified xsi:type="dcterms:W3CDTF">2024-06-04T14:09:00Z</dcterms:modified>
</cp:coreProperties>
</file>