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C8A" w:rsidRPr="001E6517" w:rsidRDefault="00921C65" w:rsidP="001E6517">
      <w:pPr>
        <w:jc w:val="center"/>
        <w:rPr>
          <w:sz w:val="36"/>
        </w:rPr>
      </w:pPr>
      <w:r w:rsidRPr="001E6517">
        <w:rPr>
          <w:sz w:val="36"/>
        </w:rPr>
        <w:t>Manual de usuario</w:t>
      </w:r>
    </w:p>
    <w:p w:rsidR="001E6517" w:rsidRPr="001E6517" w:rsidRDefault="001E6517" w:rsidP="001E6517">
      <w:pPr>
        <w:jc w:val="center"/>
        <w:rPr>
          <w:sz w:val="36"/>
        </w:rPr>
      </w:pPr>
      <w:r w:rsidRPr="001E6517">
        <w:rPr>
          <w:sz w:val="36"/>
        </w:rPr>
        <w:t>Sistema de Gestión  - Coordinación de Línea.</w:t>
      </w:r>
    </w:p>
    <w:p w:rsidR="0085037C" w:rsidRDefault="0085037C" w:rsidP="0085037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04689689"/>
        <w:docPartObj>
          <w:docPartGallery w:val="Table of Contents"/>
          <w:docPartUnique/>
        </w:docPartObj>
      </w:sdtPr>
      <w:sdtEndPr/>
      <w:sdtContent>
        <w:p w:rsidR="0085037C" w:rsidRDefault="0085037C">
          <w:pPr>
            <w:pStyle w:val="TtulodeTDC"/>
          </w:pPr>
          <w:r>
            <w:rPr>
              <w:lang w:val="es-ES"/>
            </w:rPr>
            <w:t>Contenido</w:t>
          </w:r>
        </w:p>
        <w:p w:rsidR="00736279" w:rsidRDefault="0085037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132683" w:history="1">
            <w:r w:rsidR="00736279" w:rsidRPr="006C5545">
              <w:rPr>
                <w:rStyle w:val="Hipervnculo"/>
                <w:noProof/>
              </w:rPr>
              <w:t>1)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Login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_Toc473132683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2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84" w:history="1">
            <w:r w:rsidR="00736279" w:rsidRPr="006C5545">
              <w:rPr>
                <w:rStyle w:val="Hipervnculo"/>
                <w:noProof/>
              </w:rPr>
              <w:t>2)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Ventana principal.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_Toc473132684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2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85" w:history="1">
            <w:r w:rsidR="00736279" w:rsidRPr="006C5545">
              <w:rPr>
                <w:rStyle w:val="Hipervnculo"/>
                <w:noProof/>
              </w:rPr>
              <w:t>2.1) Administrador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_Toc473132685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2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86" w:history="1">
            <w:r w:rsidR="00736279" w:rsidRPr="006C5545">
              <w:rPr>
                <w:rStyle w:val="Hipervnculo"/>
                <w:noProof/>
              </w:rPr>
              <w:t>a)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Coordinación de Líneas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_Toc473132686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3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87" w:history="1">
            <w:r w:rsidR="00736279" w:rsidRPr="006C5545">
              <w:rPr>
                <w:rStyle w:val="Hipervnculo"/>
                <w:rFonts w:ascii="Calibri" w:hAnsi="Calibri"/>
                <w:noProof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Adjuntar CSV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_Toc473132687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3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88" w:history="1">
            <w:r w:rsidR="00736279" w:rsidRPr="006C5545">
              <w:rPr>
                <w:rStyle w:val="Hipervnculo"/>
                <w:rFonts w:ascii="Calibri" w:hAnsi="Calibri"/>
                <w:noProof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Agregar Línea de Especialidad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_Toc473132688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4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89" w:history="1">
            <w:r w:rsidR="00736279" w:rsidRPr="006C5545">
              <w:rPr>
                <w:rStyle w:val="Hipervnculo"/>
                <w:rFonts w:ascii="Calibri" w:hAnsi="Calibri"/>
                <w:noProof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Agregar asignatura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_Toc473132689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5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0" w:history="1">
            <w:r w:rsidR="00736279" w:rsidRPr="006C5545">
              <w:rPr>
                <w:rStyle w:val="Hipervnculo"/>
                <w:rFonts w:ascii="Calibri" w:hAnsi="Calibri"/>
                <w:noProof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Reporte: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_Toc473132690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5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1" w:history="1">
            <w:r w:rsidR="00736279" w:rsidRPr="006C5545">
              <w:rPr>
                <w:rStyle w:val="Hipervnculo"/>
                <w:rFonts w:ascii="Calibri" w:hAnsi="Calibri"/>
                <w:noProof/>
                <w:lang w:eastAsia="es-CL"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Reporte informe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_Toc473132691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5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2" w:history="1">
            <w:r w:rsidR="00736279" w:rsidRPr="006C5545">
              <w:rPr>
                <w:rStyle w:val="Hipervnculo"/>
                <w:rFonts w:ascii="Calibri" w:hAnsi="Calibri"/>
                <w:noProof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Actualizar profesor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_Toc473132692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5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3" w:history="1">
            <w:r w:rsidR="00736279" w:rsidRPr="006C5545">
              <w:rPr>
                <w:rStyle w:val="Hipervnculo"/>
                <w:rFonts w:ascii="Calibri" w:hAnsi="Calibri"/>
                <w:noProof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Listar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_Toc473132693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6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4" w:history="1">
            <w:r w:rsidR="00736279" w:rsidRPr="006C5545">
              <w:rPr>
                <w:rStyle w:val="Hipervnculo"/>
                <w:noProof/>
              </w:rPr>
              <w:t>b)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Configuracion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_Toc473132694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6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5" w:history="1">
            <w:r w:rsidR="00736279" w:rsidRPr="006C5545">
              <w:rPr>
                <w:rStyle w:val="Hipervnculo"/>
                <w:rFonts w:ascii="Calibri" w:hAnsi="Calibri"/>
                <w:noProof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Cambiar clave: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_Toc473132695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7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6" w:history="1">
            <w:r w:rsidR="00736279" w:rsidRPr="006C5545">
              <w:rPr>
                <w:rStyle w:val="Hipervnculo"/>
                <w:rFonts w:ascii="Calibri" w:hAnsi="Calibri"/>
                <w:noProof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Gestionar usuarios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_Toc473132696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7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7" w:history="1">
            <w:r w:rsidR="00736279" w:rsidRPr="006C5545">
              <w:rPr>
                <w:rStyle w:val="Hipervnculo"/>
                <w:rFonts w:ascii="Calibri" w:hAnsi="Calibri"/>
                <w:noProof/>
              </w:rPr>
              <w:t>-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Ver logs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_Toc473132697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8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8" w:history="1">
            <w:r w:rsidR="00736279" w:rsidRPr="006C5545">
              <w:rPr>
                <w:rStyle w:val="Hipervnculo"/>
                <w:noProof/>
              </w:rPr>
              <w:t>2.2) Coordinador.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_Toc473132698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8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699" w:history="1">
            <w:r w:rsidR="00736279" w:rsidRPr="006C5545">
              <w:rPr>
                <w:rStyle w:val="Hipervnculo"/>
                <w:noProof/>
              </w:rPr>
              <w:t>a)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Filtrar: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_Toc473132699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8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700" w:history="1">
            <w:r w:rsidR="00736279" w:rsidRPr="006C5545">
              <w:rPr>
                <w:rStyle w:val="Hipervnculo"/>
                <w:noProof/>
              </w:rPr>
              <w:t>b)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Actualizar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_Toc473132700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8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701" w:history="1">
            <w:r w:rsidR="00736279" w:rsidRPr="006C5545">
              <w:rPr>
                <w:rStyle w:val="Hipervnculo"/>
                <w:noProof/>
              </w:rPr>
              <w:t>c)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Exportar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_Toc473132701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8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702" w:history="1">
            <w:r w:rsidR="00736279" w:rsidRPr="006C5545">
              <w:rPr>
                <w:rStyle w:val="Hipervnculo"/>
                <w:noProof/>
              </w:rPr>
              <w:t>2.3) Consultas.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_Toc473132702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9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703" w:history="1">
            <w:r w:rsidR="00736279" w:rsidRPr="006C5545">
              <w:rPr>
                <w:rStyle w:val="Hipervnculo"/>
                <w:noProof/>
              </w:rPr>
              <w:t>d)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Filtrar: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_Toc473132703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9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736279" w:rsidRDefault="00C37321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3132704" w:history="1">
            <w:r w:rsidR="00736279" w:rsidRPr="006C5545">
              <w:rPr>
                <w:rStyle w:val="Hipervnculo"/>
                <w:noProof/>
              </w:rPr>
              <w:t>e)</w:t>
            </w:r>
            <w:r w:rsidR="00736279">
              <w:rPr>
                <w:rFonts w:eastAsiaTheme="minorEastAsia"/>
                <w:noProof/>
                <w:lang w:eastAsia="es-CL"/>
              </w:rPr>
              <w:tab/>
            </w:r>
            <w:r w:rsidR="00736279" w:rsidRPr="006C5545">
              <w:rPr>
                <w:rStyle w:val="Hipervnculo"/>
                <w:noProof/>
              </w:rPr>
              <w:t>Exportar</w:t>
            </w:r>
            <w:r w:rsidR="00736279">
              <w:rPr>
                <w:noProof/>
                <w:webHidden/>
              </w:rPr>
              <w:tab/>
            </w:r>
            <w:r w:rsidR="00736279">
              <w:rPr>
                <w:noProof/>
                <w:webHidden/>
              </w:rPr>
              <w:fldChar w:fldCharType="begin"/>
            </w:r>
            <w:r w:rsidR="00736279">
              <w:rPr>
                <w:noProof/>
                <w:webHidden/>
              </w:rPr>
              <w:instrText xml:space="preserve"> PAGEREF _Toc473132704 \h </w:instrText>
            </w:r>
            <w:r w:rsidR="00736279">
              <w:rPr>
                <w:noProof/>
                <w:webHidden/>
              </w:rPr>
            </w:r>
            <w:r w:rsidR="00736279">
              <w:rPr>
                <w:noProof/>
                <w:webHidden/>
              </w:rPr>
              <w:fldChar w:fldCharType="separate"/>
            </w:r>
            <w:r w:rsidR="008F2E1A">
              <w:rPr>
                <w:noProof/>
                <w:webHidden/>
              </w:rPr>
              <w:t>9</w:t>
            </w:r>
            <w:r w:rsidR="00736279">
              <w:rPr>
                <w:noProof/>
                <w:webHidden/>
              </w:rPr>
              <w:fldChar w:fldCharType="end"/>
            </w:r>
          </w:hyperlink>
        </w:p>
        <w:p w:rsidR="0085037C" w:rsidRDefault="0085037C">
          <w:r>
            <w:rPr>
              <w:b/>
              <w:bCs/>
              <w:lang w:val="es-ES"/>
            </w:rPr>
            <w:fldChar w:fldCharType="end"/>
          </w:r>
        </w:p>
      </w:sdtContent>
    </w:sdt>
    <w:p w:rsidR="0085037C" w:rsidRDefault="0085037C" w:rsidP="0085037C"/>
    <w:p w:rsidR="001E6517" w:rsidRDefault="001E6517" w:rsidP="0085037C"/>
    <w:p w:rsidR="001E6517" w:rsidRPr="0085037C" w:rsidRDefault="001E6517" w:rsidP="0085037C"/>
    <w:p w:rsidR="00921C65" w:rsidRDefault="00921C65" w:rsidP="00921C65">
      <w:pPr>
        <w:pStyle w:val="Prrafodelista"/>
        <w:numPr>
          <w:ilvl w:val="0"/>
          <w:numId w:val="1"/>
        </w:numPr>
      </w:pPr>
      <w:bookmarkStart w:id="0" w:name="_Toc473132683"/>
      <w:proofErr w:type="spellStart"/>
      <w:r w:rsidRPr="0085037C">
        <w:rPr>
          <w:rStyle w:val="Ttulo2Car"/>
        </w:rPr>
        <w:t>Login</w:t>
      </w:r>
      <w:bookmarkEnd w:id="0"/>
      <w:proofErr w:type="spellEnd"/>
      <w:r w:rsidRPr="0085037C">
        <w:rPr>
          <w:rStyle w:val="SubttuloCar"/>
        </w:rPr>
        <w:t>:</w:t>
      </w:r>
      <w:r>
        <w:t xml:space="preserve"> se debe ingresar las credenciales definidas por el administrador al registrar al usuario. El usuario corresponde al correo y la contraseña corresponde a la primera letra del Nombre, seguido del Apellido (CASE </w:t>
      </w:r>
      <w:proofErr w:type="spellStart"/>
      <w:r>
        <w:t>sensitive</w:t>
      </w:r>
      <w:proofErr w:type="spellEnd"/>
      <w:r>
        <w:t>).  Ejemplo</w:t>
      </w:r>
      <w:r w:rsidRPr="00921C65">
        <w:t>@</w:t>
      </w:r>
      <w:r>
        <w:t>mail.com/</w:t>
      </w:r>
      <w:proofErr w:type="spellStart"/>
      <w:r>
        <w:t>NApellido</w:t>
      </w:r>
      <w:proofErr w:type="spellEnd"/>
      <w:r>
        <w:t>.</w:t>
      </w:r>
    </w:p>
    <w:p w:rsidR="00921C65" w:rsidRDefault="00921C65" w:rsidP="00921C65">
      <w:pPr>
        <w:pStyle w:val="Prrafodelista"/>
      </w:pPr>
    </w:p>
    <w:p w:rsidR="00921C65" w:rsidRDefault="00921C65" w:rsidP="00921C65">
      <w:pPr>
        <w:pStyle w:val="Prrafodelista"/>
        <w:numPr>
          <w:ilvl w:val="1"/>
          <w:numId w:val="1"/>
        </w:numPr>
        <w:jc w:val="both"/>
      </w:pPr>
      <w:r>
        <w:t xml:space="preserve">Usuario: </w:t>
      </w:r>
      <w:proofErr w:type="spellStart"/>
      <w:r>
        <w:t>admin</w:t>
      </w:r>
      <w:proofErr w:type="spellEnd"/>
    </w:p>
    <w:p w:rsidR="00921C65" w:rsidRDefault="00921C65" w:rsidP="00921C65">
      <w:pPr>
        <w:pStyle w:val="Prrafodelista"/>
        <w:numPr>
          <w:ilvl w:val="1"/>
          <w:numId w:val="1"/>
        </w:numPr>
        <w:jc w:val="both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921C65" w:rsidRDefault="00921C65" w:rsidP="00344A4C">
      <w:pPr>
        <w:jc w:val="center"/>
      </w:pPr>
      <w:r>
        <w:rPr>
          <w:noProof/>
          <w:lang w:eastAsia="es-CL"/>
        </w:rPr>
        <w:drawing>
          <wp:inline distT="0" distB="0" distL="0" distR="0" wp14:anchorId="0F1F5931" wp14:editId="40AD75B5">
            <wp:extent cx="3048000" cy="2269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65" w:rsidRDefault="008720C7" w:rsidP="00921C65">
      <w:pPr>
        <w:pStyle w:val="Prrafodelista"/>
        <w:numPr>
          <w:ilvl w:val="0"/>
          <w:numId w:val="1"/>
        </w:numPr>
      </w:pPr>
      <w:bookmarkStart w:id="1" w:name="_Toc473132684"/>
      <w:r w:rsidRPr="008720C7">
        <w:rPr>
          <w:rStyle w:val="Ttulo2Car"/>
        </w:rPr>
        <w:t>Ventana principal.</w:t>
      </w:r>
      <w:bookmarkEnd w:id="1"/>
      <w:r>
        <w:t xml:space="preserve"> </w:t>
      </w:r>
      <w:r w:rsidR="00921C65">
        <w:t>Una vez ingresado la ventana a abrir dependerá del tipo de usuario. Puede ser administrador, coordinador o consultas.</w:t>
      </w:r>
    </w:p>
    <w:p w:rsidR="00921C65" w:rsidRDefault="00921C65" w:rsidP="00921C65">
      <w:pPr>
        <w:pStyle w:val="Prrafodelista"/>
      </w:pPr>
    </w:p>
    <w:p w:rsidR="00921C65" w:rsidRDefault="00921C65" w:rsidP="00921C65">
      <w:pPr>
        <w:pStyle w:val="Prrafodelista"/>
      </w:pPr>
      <w:bookmarkStart w:id="2" w:name="_Toc473132685"/>
      <w:r w:rsidRPr="0085037C">
        <w:rPr>
          <w:rStyle w:val="Ttulo2Car"/>
        </w:rPr>
        <w:t>2.1) Administrador</w:t>
      </w:r>
      <w:bookmarkEnd w:id="2"/>
      <w:r>
        <w:t>: tiene</w:t>
      </w:r>
      <w:r w:rsidR="00344A4C">
        <w:t xml:space="preserve"> todas las opciones habilitadas. Cerrando esta ventana vuelve automáticamente al </w:t>
      </w:r>
      <w:proofErr w:type="spellStart"/>
      <w:r w:rsidR="00344A4C">
        <w:t>login</w:t>
      </w:r>
      <w:proofErr w:type="spellEnd"/>
      <w:r w:rsidR="00344A4C">
        <w:t>.</w:t>
      </w:r>
    </w:p>
    <w:p w:rsidR="00921C65" w:rsidRDefault="00921C65" w:rsidP="00921C65">
      <w:pPr>
        <w:pStyle w:val="Prrafodelista"/>
      </w:pPr>
    </w:p>
    <w:p w:rsidR="00921C65" w:rsidRDefault="00921C65" w:rsidP="00921C65">
      <w:pPr>
        <w:pStyle w:val="Prrafodelista"/>
      </w:pPr>
      <w:r>
        <w:rPr>
          <w:noProof/>
          <w:lang w:eastAsia="es-CL"/>
        </w:rPr>
        <w:drawing>
          <wp:inline distT="0" distB="0" distL="0" distR="0" wp14:anchorId="5989707A" wp14:editId="08ACDC5A">
            <wp:extent cx="4800600" cy="25371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774" cy="25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4C" w:rsidRDefault="00344A4C" w:rsidP="00921C65">
      <w:pPr>
        <w:pStyle w:val="Prrafodelista"/>
      </w:pPr>
    </w:p>
    <w:p w:rsidR="00344A4C" w:rsidRDefault="00344A4C" w:rsidP="00921C65">
      <w:pPr>
        <w:pStyle w:val="Prrafodelista"/>
      </w:pPr>
    </w:p>
    <w:p w:rsidR="00344A4C" w:rsidRDefault="00344A4C" w:rsidP="00921C65">
      <w:pPr>
        <w:pStyle w:val="Prrafodelista"/>
      </w:pPr>
    </w:p>
    <w:p w:rsidR="00921C65" w:rsidRDefault="00921C65" w:rsidP="00921C65">
      <w:pPr>
        <w:pStyle w:val="Prrafodelista"/>
        <w:numPr>
          <w:ilvl w:val="0"/>
          <w:numId w:val="2"/>
        </w:numPr>
      </w:pPr>
      <w:bookmarkStart w:id="3" w:name="_Toc473132686"/>
      <w:r w:rsidRPr="008720C7">
        <w:rPr>
          <w:rStyle w:val="Ttulo3Car"/>
        </w:rPr>
        <w:t>Coordinación de Líneas</w:t>
      </w:r>
      <w:bookmarkEnd w:id="3"/>
      <w:r>
        <w:t xml:space="preserve">  -&gt; Informe de línea -&gt; Administrador.</w:t>
      </w:r>
    </w:p>
    <w:p w:rsidR="00921C65" w:rsidRDefault="00921C65" w:rsidP="00921C65">
      <w:r>
        <w:rPr>
          <w:noProof/>
          <w:lang w:eastAsia="es-CL"/>
        </w:rPr>
        <w:drawing>
          <wp:inline distT="0" distB="0" distL="0" distR="0" wp14:anchorId="6A8E2EFA" wp14:editId="6BAD1531">
            <wp:extent cx="5612130" cy="29952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4C" w:rsidRDefault="00921C65" w:rsidP="00921C65">
      <w:pPr>
        <w:pStyle w:val="Prrafodelista"/>
        <w:numPr>
          <w:ilvl w:val="0"/>
          <w:numId w:val="3"/>
        </w:numPr>
      </w:pPr>
      <w:bookmarkStart w:id="4" w:name="_Toc473132687"/>
      <w:r w:rsidRPr="008720C7">
        <w:rPr>
          <w:rStyle w:val="Ttulo3Car"/>
        </w:rPr>
        <w:t>Adjuntar CSV</w:t>
      </w:r>
      <w:bookmarkEnd w:id="4"/>
      <w:r>
        <w:t xml:space="preserve">: presionando este botón emerge una ventana para adjuntar un archivo </w:t>
      </w:r>
      <w:r w:rsidR="00344A4C">
        <w:t>.</w:t>
      </w:r>
      <w:proofErr w:type="spellStart"/>
      <w:r w:rsidR="00344A4C">
        <w:t>csv</w:t>
      </w:r>
      <w:proofErr w:type="spellEnd"/>
      <w:r w:rsidR="00344A4C">
        <w:t>. El cual almacenará todos los registros en la base de datos para posteriormente poblar las tablas.</w:t>
      </w:r>
    </w:p>
    <w:p w:rsidR="00344A4C" w:rsidRDefault="00921C65" w:rsidP="00344A4C">
      <w:pPr>
        <w:pStyle w:val="Prrafodelista"/>
        <w:numPr>
          <w:ilvl w:val="1"/>
          <w:numId w:val="3"/>
        </w:numPr>
      </w:pPr>
      <w:r>
        <w:t>Se debe adjuntar el archivo que contiene las no</w:t>
      </w:r>
      <w:r w:rsidR="00344A4C">
        <w:t xml:space="preserve">tas de la escuela descargado de </w:t>
      </w:r>
      <w:hyperlink r:id="rId12" w:history="1">
        <w:r w:rsidR="00E936A3" w:rsidRPr="00320A50">
          <w:rPr>
            <w:rStyle w:val="Hipervnculo"/>
          </w:rPr>
          <w:t>ftp.duoc.cl</w:t>
        </w:r>
      </w:hyperlink>
      <w:r w:rsidR="00E936A3">
        <w:t>. El nombre del archivo debe contener las palabras clave “</w:t>
      </w:r>
      <w:proofErr w:type="spellStart"/>
      <w:r w:rsidR="00E936A3">
        <w:t>notas_escuela</w:t>
      </w:r>
      <w:proofErr w:type="spellEnd"/>
      <w:r w:rsidR="00E936A3">
        <w:t>” para verificar que el archivo seleccionado es el correcto. (Ejemplo, resumen_notas_escuela.csv)</w:t>
      </w:r>
    </w:p>
    <w:p w:rsidR="00921C65" w:rsidRDefault="00344A4C" w:rsidP="00344A4C">
      <w:pPr>
        <w:pStyle w:val="Prrafodelista"/>
        <w:numPr>
          <w:ilvl w:val="1"/>
          <w:numId w:val="3"/>
        </w:numPr>
      </w:pPr>
      <w:r>
        <w:t>El archivo .CSV debe seguir el mismo formato que el año 2016, de lo contrario es posible que se registren los datos en distinto orden.</w:t>
      </w:r>
      <w:r w:rsidR="00B46623">
        <w:t xml:space="preserve"> (Si el formato del archivo CSV cambia, se debe modificar el método </w:t>
      </w:r>
      <w:proofErr w:type="spellStart"/>
      <w:proofErr w:type="gramStart"/>
      <w:r w:rsidR="00B46623">
        <w:t>cargarCSV</w:t>
      </w:r>
      <w:proofErr w:type="spellEnd"/>
      <w:r w:rsidR="00B46623">
        <w:t>(</w:t>
      </w:r>
      <w:proofErr w:type="gramEnd"/>
      <w:r w:rsidR="00B46623">
        <w:t xml:space="preserve">) </w:t>
      </w:r>
      <w:r w:rsidR="00E936A3">
        <w:t xml:space="preserve">de la clase </w:t>
      </w:r>
      <w:proofErr w:type="spellStart"/>
      <w:r w:rsidR="00E936A3">
        <w:t>BD_Informe_Linea</w:t>
      </w:r>
      <w:proofErr w:type="spellEnd"/>
      <w:r w:rsidR="00E936A3">
        <w:t xml:space="preserve"> en el código fuente</w:t>
      </w:r>
      <w:r w:rsidR="00B46623">
        <w:t xml:space="preserve">,  el cual ejecuta un comando para realizar una carga masiva desde el archivo </w:t>
      </w:r>
      <w:proofErr w:type="spellStart"/>
      <w:r w:rsidR="00B46623">
        <w:t>csv</w:t>
      </w:r>
      <w:proofErr w:type="spellEnd"/>
      <w:r w:rsidR="00B46623">
        <w:t>. Más información en la documentación adjunta (</w:t>
      </w:r>
      <w:proofErr w:type="spellStart"/>
      <w:r w:rsidR="00B46623">
        <w:t>Javadoc</w:t>
      </w:r>
      <w:proofErr w:type="spellEnd"/>
      <w:r w:rsidR="00B46623">
        <w:t>)).</w:t>
      </w:r>
    </w:p>
    <w:p w:rsidR="00344A4C" w:rsidRDefault="00344A4C" w:rsidP="00344A4C">
      <w:pPr>
        <w:pStyle w:val="Prrafodelista"/>
        <w:ind w:left="1440"/>
      </w:pPr>
      <w:r>
        <w:rPr>
          <w:noProof/>
          <w:lang w:eastAsia="es-CL"/>
        </w:rPr>
        <w:lastRenderedPageBreak/>
        <w:drawing>
          <wp:inline distT="0" distB="0" distL="0" distR="0" wp14:anchorId="6A12F9FA" wp14:editId="750CCB5A">
            <wp:extent cx="3702234" cy="2447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23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4C" w:rsidRDefault="00344A4C" w:rsidP="00344A4C">
      <w:pPr>
        <w:pStyle w:val="Prrafodelista"/>
        <w:ind w:left="1440"/>
      </w:pPr>
    </w:p>
    <w:p w:rsidR="00344A4C" w:rsidRDefault="00344A4C" w:rsidP="00344A4C">
      <w:pPr>
        <w:pStyle w:val="Prrafodelista"/>
        <w:ind w:left="1440"/>
      </w:pPr>
    </w:p>
    <w:p w:rsidR="00344A4C" w:rsidRDefault="00344A4C" w:rsidP="00344A4C">
      <w:pPr>
        <w:pStyle w:val="Prrafodelista"/>
        <w:ind w:left="1440"/>
      </w:pPr>
    </w:p>
    <w:p w:rsidR="00344A4C" w:rsidRDefault="00344A4C" w:rsidP="00344A4C">
      <w:pPr>
        <w:pStyle w:val="Prrafodelista"/>
        <w:numPr>
          <w:ilvl w:val="0"/>
          <w:numId w:val="3"/>
        </w:numPr>
      </w:pPr>
      <w:bookmarkStart w:id="5" w:name="_Toc473132688"/>
      <w:r w:rsidRPr="008720C7">
        <w:rPr>
          <w:rStyle w:val="Ttulo3Car"/>
        </w:rPr>
        <w:t>Agregar Línea de Especialidad</w:t>
      </w:r>
      <w:bookmarkEnd w:id="5"/>
      <w:r>
        <w:t>: este botón permite agregar Líneas de especialidad dependiendo del semestre y la malla correspondiente.</w:t>
      </w:r>
      <w:r w:rsidR="00B46623">
        <w:t xml:space="preserve"> Las líneas de especialidad existentes se muestran en una lista.</w:t>
      </w:r>
    </w:p>
    <w:p w:rsidR="00B46623" w:rsidRDefault="00B46623" w:rsidP="00B46623">
      <w:pPr>
        <w:pStyle w:val="Prrafodelista"/>
        <w:numPr>
          <w:ilvl w:val="1"/>
          <w:numId w:val="3"/>
        </w:numPr>
      </w:pPr>
      <w:r w:rsidRPr="00B46623">
        <w:t>Verificar que la línea de especialidad no existe antes de registrar.</w:t>
      </w:r>
      <w:r>
        <w:t xml:space="preserve"> Pese a que no permite registros duplicados, registrar la misma línea con otro nombre provocará problemas más adelante.</w:t>
      </w:r>
    </w:p>
    <w:p w:rsidR="00E936A3" w:rsidRDefault="00E936A3" w:rsidP="00B46623">
      <w:pPr>
        <w:pStyle w:val="Prrafodelista"/>
        <w:numPr>
          <w:ilvl w:val="1"/>
          <w:numId w:val="3"/>
        </w:numPr>
      </w:pPr>
      <w:r>
        <w:t>La línea ingresada puede tener un máximo de 15 caracteres.</w:t>
      </w:r>
    </w:p>
    <w:p w:rsidR="00344A4C" w:rsidRDefault="00344A4C" w:rsidP="00344A4C">
      <w:pPr>
        <w:pStyle w:val="Prrafodelista"/>
      </w:pPr>
    </w:p>
    <w:p w:rsidR="00344A4C" w:rsidRDefault="00344A4C" w:rsidP="00344A4C">
      <w:pPr>
        <w:pStyle w:val="Prrafodelista"/>
        <w:jc w:val="center"/>
      </w:pPr>
      <w:r>
        <w:rPr>
          <w:noProof/>
          <w:lang w:eastAsia="es-CL"/>
        </w:rPr>
        <w:drawing>
          <wp:inline distT="0" distB="0" distL="0" distR="0" wp14:anchorId="06E22C3E" wp14:editId="2DC7F368">
            <wp:extent cx="2819400" cy="2181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4C" w:rsidRDefault="00344A4C" w:rsidP="00344A4C">
      <w:pPr>
        <w:pStyle w:val="Prrafodelista"/>
        <w:jc w:val="center"/>
      </w:pPr>
    </w:p>
    <w:p w:rsidR="00E936A3" w:rsidRDefault="00E936A3" w:rsidP="00344A4C">
      <w:pPr>
        <w:pStyle w:val="Prrafodelista"/>
        <w:jc w:val="center"/>
      </w:pPr>
    </w:p>
    <w:p w:rsidR="00E936A3" w:rsidRDefault="00E936A3" w:rsidP="00344A4C">
      <w:pPr>
        <w:pStyle w:val="Prrafodelista"/>
        <w:jc w:val="center"/>
      </w:pPr>
    </w:p>
    <w:p w:rsidR="00E936A3" w:rsidRDefault="00E936A3" w:rsidP="00344A4C">
      <w:pPr>
        <w:pStyle w:val="Prrafodelista"/>
        <w:jc w:val="center"/>
      </w:pPr>
    </w:p>
    <w:p w:rsidR="00E936A3" w:rsidRDefault="00E936A3" w:rsidP="00344A4C">
      <w:pPr>
        <w:pStyle w:val="Prrafodelista"/>
        <w:jc w:val="center"/>
      </w:pPr>
    </w:p>
    <w:p w:rsidR="00E936A3" w:rsidRDefault="00E936A3" w:rsidP="00344A4C">
      <w:pPr>
        <w:pStyle w:val="Prrafodelista"/>
        <w:jc w:val="center"/>
      </w:pPr>
    </w:p>
    <w:p w:rsidR="00344A4C" w:rsidRDefault="00344A4C" w:rsidP="00344A4C">
      <w:pPr>
        <w:pStyle w:val="Prrafodelista"/>
        <w:numPr>
          <w:ilvl w:val="0"/>
          <w:numId w:val="3"/>
        </w:numPr>
      </w:pPr>
      <w:bookmarkStart w:id="6" w:name="_Toc473132689"/>
      <w:r w:rsidRPr="008720C7">
        <w:rPr>
          <w:rStyle w:val="Ttulo3Car"/>
        </w:rPr>
        <w:lastRenderedPageBreak/>
        <w:t>Agregar asignatura</w:t>
      </w:r>
      <w:bookmarkEnd w:id="6"/>
      <w:r>
        <w:t xml:space="preserve">: </w:t>
      </w:r>
      <w:r w:rsidR="004A3F38">
        <w:t xml:space="preserve">este botón permite agregar las asignaturas que serán revisadas durante el semestre. </w:t>
      </w:r>
    </w:p>
    <w:p w:rsidR="004A3F38" w:rsidRDefault="004A3F38" w:rsidP="004A3F38">
      <w:pPr>
        <w:pStyle w:val="Prrafodelista"/>
        <w:numPr>
          <w:ilvl w:val="1"/>
          <w:numId w:val="3"/>
        </w:numPr>
      </w:pPr>
      <w:r>
        <w:t>Es importante agregar líneas antes de agregar asignaturas para evitar errores.</w:t>
      </w:r>
    </w:p>
    <w:p w:rsidR="00B46623" w:rsidRDefault="00B46623" w:rsidP="004A3F38">
      <w:pPr>
        <w:pStyle w:val="Prrafodelista"/>
        <w:numPr>
          <w:ilvl w:val="1"/>
          <w:numId w:val="3"/>
        </w:numPr>
      </w:pPr>
      <w:r>
        <w:t>El código de la asignatura debe seguir el mismo formato que el archivo .</w:t>
      </w:r>
      <w:proofErr w:type="spellStart"/>
      <w:r>
        <w:t>csv</w:t>
      </w:r>
      <w:proofErr w:type="spellEnd"/>
      <w:r w:rsidR="00622F59">
        <w:t>, ya que en base a este se hacen las búsquedas posteriores. Ejemplo: MDD2201, POO2201</w:t>
      </w:r>
    </w:p>
    <w:p w:rsidR="00E936A3" w:rsidRDefault="00E936A3" w:rsidP="004A3F38">
      <w:pPr>
        <w:pStyle w:val="Prrafodelista"/>
        <w:numPr>
          <w:ilvl w:val="1"/>
          <w:numId w:val="3"/>
        </w:numPr>
      </w:pPr>
      <w:r>
        <w:t xml:space="preserve">El código ingresado debe contener un máximo de 10 caracteres. </w:t>
      </w:r>
    </w:p>
    <w:p w:rsidR="004A3F38" w:rsidRDefault="004A3F38" w:rsidP="004A3F38">
      <w:pPr>
        <w:pStyle w:val="Prrafodelista"/>
        <w:ind w:left="1440"/>
      </w:pPr>
    </w:p>
    <w:p w:rsidR="00344A4C" w:rsidRDefault="00344A4C" w:rsidP="00344A4C">
      <w:pPr>
        <w:pStyle w:val="Prrafodelista"/>
        <w:jc w:val="center"/>
      </w:pPr>
      <w:r>
        <w:rPr>
          <w:noProof/>
          <w:lang w:eastAsia="es-CL"/>
        </w:rPr>
        <w:drawing>
          <wp:inline distT="0" distB="0" distL="0" distR="0" wp14:anchorId="6AD1AF0D" wp14:editId="09357080">
            <wp:extent cx="2847975" cy="2209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8" w:rsidRDefault="004A3F38" w:rsidP="00344A4C">
      <w:pPr>
        <w:pStyle w:val="Prrafodelista"/>
        <w:jc w:val="center"/>
      </w:pPr>
    </w:p>
    <w:p w:rsidR="004A3F38" w:rsidRDefault="004A3F38" w:rsidP="00344A4C">
      <w:pPr>
        <w:pStyle w:val="Prrafodelista"/>
        <w:jc w:val="center"/>
      </w:pPr>
    </w:p>
    <w:p w:rsidR="004A3F38" w:rsidRDefault="004A3F38" w:rsidP="004A3F38">
      <w:pPr>
        <w:pStyle w:val="Prrafodelista"/>
        <w:numPr>
          <w:ilvl w:val="0"/>
          <w:numId w:val="3"/>
        </w:numPr>
      </w:pPr>
      <w:bookmarkStart w:id="7" w:name="_Toc473132690"/>
      <w:r w:rsidRPr="008720C7">
        <w:rPr>
          <w:rStyle w:val="Ttulo3Car"/>
        </w:rPr>
        <w:t>Reporte:</w:t>
      </w:r>
      <w:bookmarkEnd w:id="7"/>
      <w:r>
        <w:t xml:space="preserve"> este botón permite generar un reporte automático de todas las líneas por sección, indicando: los datos de la sección, datos del profesor,  número de alumnos por sección,  número de alumnos que rindieron la prueba,  promedio, número de alumnos con nota bajo 4.</w:t>
      </w:r>
    </w:p>
    <w:p w:rsidR="004A3F38" w:rsidRDefault="00E936A3" w:rsidP="004A3F38">
      <w:pPr>
        <w:pStyle w:val="Prrafodelista"/>
        <w:numPr>
          <w:ilvl w:val="1"/>
          <w:numId w:val="3"/>
        </w:numPr>
      </w:pPr>
      <w:r>
        <w:t>Por defecto está seleccionado “Todas las pruebas” permitiendo generar todos los reportes automáticamente</w:t>
      </w:r>
      <w:r w:rsidR="004A3F38">
        <w:t xml:space="preserve">. </w:t>
      </w:r>
    </w:p>
    <w:p w:rsidR="004A3F38" w:rsidRDefault="00E936A3" w:rsidP="004A3F38">
      <w:pPr>
        <w:pStyle w:val="Prrafodelista"/>
        <w:numPr>
          <w:ilvl w:val="1"/>
          <w:numId w:val="3"/>
        </w:numPr>
        <w:rPr>
          <w:noProof/>
          <w:lang w:eastAsia="es-CL"/>
        </w:rPr>
      </w:pPr>
      <w:r>
        <w:t>Opcionalmente se puede especificar</w:t>
      </w:r>
      <w:r>
        <w:t xml:space="preserve"> el número de prueba (1,2 o 3) para generar el reporte</w:t>
      </w:r>
      <w:r>
        <w:t>, seleccionando la prueba de la lista.</w:t>
      </w:r>
    </w:p>
    <w:p w:rsidR="00E936A3" w:rsidRDefault="00E936A3" w:rsidP="00E936A3">
      <w:pPr>
        <w:pStyle w:val="Prrafodelista"/>
        <w:ind w:left="1440"/>
        <w:rPr>
          <w:noProof/>
          <w:lang w:eastAsia="es-CL"/>
        </w:rPr>
      </w:pPr>
    </w:p>
    <w:p w:rsidR="004A3F38" w:rsidRDefault="004A3F38" w:rsidP="00E936A3">
      <w:pPr>
        <w:pStyle w:val="Prrafodelista"/>
        <w:numPr>
          <w:ilvl w:val="0"/>
          <w:numId w:val="3"/>
        </w:numPr>
        <w:rPr>
          <w:noProof/>
          <w:lang w:eastAsia="es-CL"/>
        </w:rPr>
      </w:pPr>
      <w:bookmarkStart w:id="8" w:name="_Toc473132691"/>
      <w:r w:rsidRPr="008720C7">
        <w:rPr>
          <w:rStyle w:val="Ttulo3Car"/>
        </w:rPr>
        <w:t>Reporte informe</w:t>
      </w:r>
      <w:bookmarkEnd w:id="8"/>
      <w:r>
        <w:rPr>
          <w:noProof/>
          <w:lang w:eastAsia="es-CL"/>
        </w:rPr>
        <w:t>: este boton permite generar un reporte</w:t>
      </w:r>
      <w:r w:rsidR="00E936A3">
        <w:rPr>
          <w:noProof/>
          <w:lang w:eastAsia="es-CL"/>
        </w:rPr>
        <w:t xml:space="preserve"> individual</w:t>
      </w:r>
      <w:r>
        <w:rPr>
          <w:noProof/>
          <w:lang w:eastAsia="es-CL"/>
        </w:rPr>
        <w:t xml:space="preserve"> indicando la prueba y una linea especifica.</w:t>
      </w:r>
    </w:p>
    <w:p w:rsidR="00E936A3" w:rsidRDefault="00E936A3" w:rsidP="00E936A3">
      <w:pPr>
        <w:pStyle w:val="Prrafodelista"/>
        <w:rPr>
          <w:noProof/>
          <w:lang w:eastAsia="es-CL"/>
        </w:rPr>
      </w:pPr>
    </w:p>
    <w:p w:rsidR="004A3F38" w:rsidRDefault="004A3F38" w:rsidP="004A3F38">
      <w:pPr>
        <w:pStyle w:val="Prrafodelista"/>
        <w:numPr>
          <w:ilvl w:val="0"/>
          <w:numId w:val="3"/>
        </w:numPr>
      </w:pPr>
      <w:bookmarkStart w:id="9" w:name="_Toc473132692"/>
      <w:r w:rsidRPr="008720C7">
        <w:rPr>
          <w:rStyle w:val="Ttulo3Car"/>
        </w:rPr>
        <w:t>Actualizar profesor</w:t>
      </w:r>
      <w:bookmarkEnd w:id="9"/>
      <w:r>
        <w:rPr>
          <w:noProof/>
          <w:lang w:eastAsia="es-CL"/>
        </w:rPr>
        <w:t xml:space="preserve">: este boton permite adjuntar un archivo .csv que contiene datos adicionales del profesor, especialmente el correo. Este archivo .csv debe ser extraido de la paltaforma DW y debe seguir el siguiente formato:  </w:t>
      </w:r>
      <w:r w:rsidRPr="004A3F38">
        <w:rPr>
          <w:noProof/>
          <w:lang w:eastAsia="es-CL"/>
        </w:rPr>
        <w:t>nombres,</w:t>
      </w:r>
      <w:r>
        <w:rPr>
          <w:noProof/>
          <w:lang w:eastAsia="es-CL"/>
        </w:rPr>
        <w:t xml:space="preserve"> </w:t>
      </w:r>
      <w:r w:rsidRPr="004A3F38">
        <w:rPr>
          <w:noProof/>
          <w:lang w:eastAsia="es-CL"/>
        </w:rPr>
        <w:t xml:space="preserve"> a</w:t>
      </w:r>
      <w:r>
        <w:rPr>
          <w:noProof/>
          <w:lang w:eastAsia="es-CL"/>
        </w:rPr>
        <w:t>pellido paterno</w:t>
      </w:r>
      <w:r w:rsidRPr="004A3F38">
        <w:rPr>
          <w:noProof/>
          <w:lang w:eastAsia="es-CL"/>
        </w:rPr>
        <w:t>,</w:t>
      </w:r>
      <w:r>
        <w:rPr>
          <w:noProof/>
          <w:lang w:eastAsia="es-CL"/>
        </w:rPr>
        <w:t xml:space="preserve"> apellido materno, correo</w:t>
      </w:r>
      <w:r w:rsidRPr="004A3F38">
        <w:rPr>
          <w:noProof/>
          <w:lang w:eastAsia="es-CL"/>
        </w:rPr>
        <w:t>, rut</w:t>
      </w:r>
      <w:r>
        <w:rPr>
          <w:noProof/>
          <w:lang w:eastAsia="es-CL"/>
        </w:rPr>
        <w:t>.</w:t>
      </w:r>
    </w:p>
    <w:p w:rsidR="00E936A3" w:rsidRDefault="00E936A3" w:rsidP="00E936A3">
      <w:pPr>
        <w:pStyle w:val="Prrafodelista"/>
      </w:pPr>
    </w:p>
    <w:p w:rsidR="00E936A3" w:rsidRDefault="00E936A3" w:rsidP="00E936A3">
      <w:pPr>
        <w:pStyle w:val="Prrafodelista"/>
        <w:numPr>
          <w:ilvl w:val="1"/>
          <w:numId w:val="3"/>
        </w:numPr>
      </w:pPr>
      <w:r>
        <w:t xml:space="preserve">El nombre del archivo </w:t>
      </w:r>
      <w:proofErr w:type="spellStart"/>
      <w:r>
        <w:t>csv</w:t>
      </w:r>
      <w:proofErr w:type="spellEnd"/>
      <w:r>
        <w:t xml:space="preserve"> debe contener la palabra clave “</w:t>
      </w:r>
      <w:proofErr w:type="spellStart"/>
      <w:r>
        <w:t>data_docente</w:t>
      </w:r>
      <w:proofErr w:type="spellEnd"/>
      <w:r>
        <w:t>” para verificar que el archivo elegido es el correcto.</w:t>
      </w:r>
    </w:p>
    <w:p w:rsidR="004A3F38" w:rsidRDefault="004A3F38" w:rsidP="004A3F38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62298BD4" wp14:editId="6EE64018">
            <wp:extent cx="2705100" cy="1885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8" w:rsidRDefault="008F247F" w:rsidP="004A3F38">
      <w:pPr>
        <w:pStyle w:val="Prrafodelista"/>
        <w:numPr>
          <w:ilvl w:val="0"/>
          <w:numId w:val="3"/>
        </w:numPr>
      </w:pPr>
      <w:bookmarkStart w:id="10" w:name="_Toc473132693"/>
      <w:r w:rsidRPr="008720C7">
        <w:rPr>
          <w:rStyle w:val="Ttulo3Car"/>
        </w:rPr>
        <w:t>Listar</w:t>
      </w:r>
      <w:bookmarkEnd w:id="10"/>
      <w:r>
        <w:t>: este botón permite listar los reportes previamente generados utilizando filtros de búsqueda.</w:t>
      </w:r>
    </w:p>
    <w:p w:rsidR="008F247F" w:rsidRDefault="008F247F" w:rsidP="008F247F">
      <w:pPr>
        <w:pStyle w:val="Prrafodelista"/>
        <w:numPr>
          <w:ilvl w:val="1"/>
          <w:numId w:val="3"/>
        </w:numPr>
      </w:pPr>
      <w:r>
        <w:t xml:space="preserve">Para realizar consultas </w:t>
      </w:r>
      <w:r w:rsidR="00E936A3">
        <w:t>completas</w:t>
      </w:r>
      <w:r>
        <w:t xml:space="preserve"> utilizar el módulo de Consultas, que se presentará </w:t>
      </w:r>
      <w:r w:rsidR="00622F59">
        <w:t>más</w:t>
      </w:r>
      <w:r>
        <w:t xml:space="preserve"> adelante.</w:t>
      </w:r>
    </w:p>
    <w:p w:rsidR="00E936A3" w:rsidRDefault="00E936A3" w:rsidP="00E936A3">
      <w:pPr>
        <w:pStyle w:val="Prrafodelista"/>
        <w:ind w:left="1440"/>
      </w:pPr>
    </w:p>
    <w:p w:rsidR="008F247F" w:rsidRDefault="008F247F" w:rsidP="008F247F">
      <w:pPr>
        <w:pStyle w:val="Prrafodelista"/>
        <w:jc w:val="center"/>
      </w:pPr>
      <w:r>
        <w:rPr>
          <w:noProof/>
          <w:lang w:eastAsia="es-CL"/>
        </w:rPr>
        <w:drawing>
          <wp:inline distT="0" distB="0" distL="0" distR="0" wp14:anchorId="1235D122" wp14:editId="35A4B4EF">
            <wp:extent cx="1819275" cy="2110619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2422" cy="21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7F" w:rsidRDefault="008720C7" w:rsidP="008720C7">
      <w:pPr>
        <w:pStyle w:val="Prrafodelista"/>
        <w:numPr>
          <w:ilvl w:val="0"/>
          <w:numId w:val="2"/>
        </w:numPr>
      </w:pPr>
      <w:bookmarkStart w:id="11" w:name="_Toc473132694"/>
      <w:proofErr w:type="spellStart"/>
      <w:r>
        <w:rPr>
          <w:rStyle w:val="Ttulo2Car"/>
        </w:rPr>
        <w:t>Configuracion</w:t>
      </w:r>
      <w:bookmarkEnd w:id="11"/>
      <w:proofErr w:type="spellEnd"/>
    </w:p>
    <w:p w:rsidR="008F247F" w:rsidRDefault="008F247F" w:rsidP="008F247F">
      <w:pPr>
        <w:pStyle w:val="Prrafodelista"/>
        <w:ind w:left="1080"/>
      </w:pPr>
    </w:p>
    <w:p w:rsidR="008F247F" w:rsidRDefault="008F247F" w:rsidP="008F247F">
      <w:pPr>
        <w:pStyle w:val="Prrafodelista"/>
        <w:ind w:left="1080"/>
        <w:jc w:val="center"/>
      </w:pPr>
      <w:r>
        <w:rPr>
          <w:noProof/>
          <w:lang w:eastAsia="es-CL"/>
        </w:rPr>
        <w:drawing>
          <wp:inline distT="0" distB="0" distL="0" distR="0" wp14:anchorId="04815DA1" wp14:editId="287AD597">
            <wp:extent cx="4086225" cy="257619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1365" cy="25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7F" w:rsidRDefault="008F247F" w:rsidP="008F247F">
      <w:pPr>
        <w:pStyle w:val="Prrafodelista"/>
        <w:ind w:left="1080"/>
        <w:jc w:val="center"/>
      </w:pPr>
    </w:p>
    <w:p w:rsidR="008F247F" w:rsidRDefault="008F247F" w:rsidP="008F247F">
      <w:pPr>
        <w:pStyle w:val="Prrafodelista"/>
        <w:numPr>
          <w:ilvl w:val="0"/>
          <w:numId w:val="3"/>
        </w:numPr>
      </w:pPr>
      <w:bookmarkStart w:id="12" w:name="_Toc473132695"/>
      <w:r w:rsidRPr="008720C7">
        <w:rPr>
          <w:rStyle w:val="Ttulo3Car"/>
        </w:rPr>
        <w:t>Cambiar clave:</w:t>
      </w:r>
      <w:bookmarkEnd w:id="12"/>
      <w:r>
        <w:t xml:space="preserve"> permite cambiar la clave indicando la clave actual, clave nueva  y confirmar clave nueva.</w:t>
      </w:r>
    </w:p>
    <w:p w:rsidR="008F247F" w:rsidRDefault="008F247F" w:rsidP="008F247F">
      <w:pPr>
        <w:pStyle w:val="Prrafodelista"/>
        <w:numPr>
          <w:ilvl w:val="1"/>
          <w:numId w:val="3"/>
        </w:numPr>
      </w:pPr>
      <w:r>
        <w:t>Recordar que la clave es generada automáticamente al momento del registro, por lo tanto es importante realizar un cambio de clave al primer ingreso.</w:t>
      </w:r>
    </w:p>
    <w:p w:rsidR="008F247F" w:rsidRDefault="008F247F" w:rsidP="008F247F">
      <w:pPr>
        <w:pStyle w:val="Prrafodelista"/>
        <w:ind w:left="1440"/>
      </w:pPr>
    </w:p>
    <w:p w:rsidR="008F247F" w:rsidRDefault="008F247F" w:rsidP="008720C7">
      <w:pPr>
        <w:pStyle w:val="Prrafodelista"/>
        <w:numPr>
          <w:ilvl w:val="0"/>
          <w:numId w:val="3"/>
        </w:numPr>
      </w:pPr>
      <w:bookmarkStart w:id="13" w:name="_Toc473132696"/>
      <w:r w:rsidRPr="008720C7">
        <w:rPr>
          <w:rStyle w:val="Ttulo3Car"/>
        </w:rPr>
        <w:t>Gestionar usuarios</w:t>
      </w:r>
      <w:bookmarkEnd w:id="13"/>
      <w:r>
        <w:t>.</w:t>
      </w:r>
    </w:p>
    <w:p w:rsidR="008F247F" w:rsidRDefault="008F247F" w:rsidP="008F247F">
      <w:pPr>
        <w:jc w:val="center"/>
      </w:pPr>
      <w:r>
        <w:rPr>
          <w:noProof/>
          <w:lang w:eastAsia="es-CL"/>
        </w:rPr>
        <w:drawing>
          <wp:inline distT="0" distB="0" distL="0" distR="0" wp14:anchorId="7BEE5C79" wp14:editId="069BF2EE">
            <wp:extent cx="4953000" cy="267096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4682" cy="26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7F" w:rsidRDefault="008F247F" w:rsidP="008F247F">
      <w:pPr>
        <w:pStyle w:val="Prrafodelista"/>
        <w:numPr>
          <w:ilvl w:val="0"/>
          <w:numId w:val="3"/>
        </w:numPr>
      </w:pPr>
      <w:r>
        <w:t xml:space="preserve">Agregar: este botón habilita el formulario para agregar un nuevo usuario. </w:t>
      </w:r>
    </w:p>
    <w:p w:rsidR="008F247F" w:rsidRDefault="008F247F" w:rsidP="008F247F">
      <w:pPr>
        <w:pStyle w:val="Prrafodelista"/>
        <w:numPr>
          <w:ilvl w:val="1"/>
          <w:numId w:val="3"/>
        </w:numPr>
      </w:pPr>
      <w:r>
        <w:t>Todos los campos están validados y son obligatorios.</w:t>
      </w:r>
    </w:p>
    <w:p w:rsidR="008F247F" w:rsidRDefault="008F247F" w:rsidP="008F247F">
      <w:pPr>
        <w:pStyle w:val="Prrafodelista"/>
        <w:numPr>
          <w:ilvl w:val="1"/>
          <w:numId w:val="3"/>
        </w:numPr>
      </w:pPr>
      <w:r>
        <w:t>Si el usuario es coordinador, se debe seleccionar su especialidad.</w:t>
      </w:r>
    </w:p>
    <w:p w:rsidR="008F247F" w:rsidRDefault="008F247F" w:rsidP="008F247F">
      <w:pPr>
        <w:pStyle w:val="Prrafodelista"/>
        <w:numPr>
          <w:ilvl w:val="1"/>
          <w:numId w:val="3"/>
        </w:numPr>
      </w:pPr>
      <w:r>
        <w:t xml:space="preserve">El estado define si la cuenta esta ACTIVA o SUSPENDIDA. Esto controla el acceso en el </w:t>
      </w:r>
      <w:proofErr w:type="spellStart"/>
      <w:r>
        <w:t>login</w:t>
      </w:r>
      <w:proofErr w:type="spellEnd"/>
      <w:r>
        <w:t>.</w:t>
      </w:r>
    </w:p>
    <w:p w:rsidR="008F247F" w:rsidRDefault="008F247F" w:rsidP="008F247F">
      <w:pPr>
        <w:pStyle w:val="Prrafodelista"/>
        <w:numPr>
          <w:ilvl w:val="0"/>
          <w:numId w:val="3"/>
        </w:numPr>
      </w:pPr>
      <w:r>
        <w:t>Modificar: este botón permite modificar un usuario previamente seleccionado de la tabla, llena</w:t>
      </w:r>
      <w:r w:rsidR="00622F59">
        <w:t>n</w:t>
      </w:r>
      <w:r>
        <w:t>do el formulario con los datos del usuario.</w:t>
      </w:r>
    </w:p>
    <w:p w:rsidR="008F247F" w:rsidRDefault="008F247F" w:rsidP="008F247F">
      <w:pPr>
        <w:pStyle w:val="Prrafodelista"/>
        <w:numPr>
          <w:ilvl w:val="1"/>
          <w:numId w:val="3"/>
        </w:numPr>
      </w:pPr>
      <w:r>
        <w:t>Cuidado al modificar</w:t>
      </w:r>
      <w:r w:rsidR="0085037C">
        <w:t xml:space="preserve"> el correo, ya que actúa como clave primaria y usuario del </w:t>
      </w:r>
      <w:proofErr w:type="spellStart"/>
      <w:r w:rsidR="0085037C">
        <w:t>login</w:t>
      </w:r>
      <w:proofErr w:type="spellEnd"/>
      <w:proofErr w:type="gramStart"/>
      <w:r w:rsidR="0085037C">
        <w:t>.</w:t>
      </w:r>
      <w:r w:rsidR="00622F59">
        <w:t>(</w:t>
      </w:r>
      <w:proofErr w:type="gramEnd"/>
      <w:r w:rsidR="00622F59">
        <w:t>Preferir eliminar usuario y crear uno con el correo nuevo).</w:t>
      </w:r>
    </w:p>
    <w:p w:rsidR="0085037C" w:rsidRDefault="0085037C" w:rsidP="008F247F">
      <w:pPr>
        <w:pStyle w:val="Prrafodelista"/>
        <w:numPr>
          <w:ilvl w:val="1"/>
          <w:numId w:val="3"/>
        </w:numPr>
      </w:pPr>
      <w:r>
        <w:t>Se debe seleccionar un usuario antes de presionar el botón MODIFICAR.</w:t>
      </w:r>
    </w:p>
    <w:p w:rsidR="0085037C" w:rsidRDefault="0085037C" w:rsidP="008F247F">
      <w:pPr>
        <w:pStyle w:val="Prrafodelista"/>
        <w:numPr>
          <w:ilvl w:val="1"/>
          <w:numId w:val="3"/>
        </w:numPr>
      </w:pPr>
      <w:r>
        <w:t>Aparecerá una ventana de confirmación, indicando el nombre y correo del usuario seleccionado.</w:t>
      </w:r>
    </w:p>
    <w:p w:rsidR="0085037C" w:rsidRDefault="0085037C" w:rsidP="0085037C">
      <w:pPr>
        <w:pStyle w:val="Prrafodelista"/>
        <w:numPr>
          <w:ilvl w:val="0"/>
          <w:numId w:val="3"/>
        </w:numPr>
      </w:pPr>
      <w:r>
        <w:t>Eliminar: este botón permite eliminar un usuario previamente seleccionado de la tabla.</w:t>
      </w:r>
    </w:p>
    <w:p w:rsidR="0085037C" w:rsidRDefault="0085037C" w:rsidP="0085037C">
      <w:pPr>
        <w:pStyle w:val="Prrafodelista"/>
        <w:numPr>
          <w:ilvl w:val="1"/>
          <w:numId w:val="3"/>
        </w:numPr>
      </w:pPr>
      <w:r>
        <w:t>Se debe seleccionar un usuario antes de presionar el botón ELIMINAR.</w:t>
      </w:r>
    </w:p>
    <w:p w:rsidR="0085037C" w:rsidRDefault="0085037C" w:rsidP="0085037C">
      <w:pPr>
        <w:pStyle w:val="Prrafodelista"/>
        <w:numPr>
          <w:ilvl w:val="1"/>
          <w:numId w:val="3"/>
        </w:numPr>
      </w:pPr>
      <w:r>
        <w:t>Aparecerá una ventana de confirmación, indicando el nombre y correo del usuario seleccionado.</w:t>
      </w:r>
    </w:p>
    <w:p w:rsidR="0085037C" w:rsidRDefault="0085037C" w:rsidP="0085037C">
      <w:pPr>
        <w:pStyle w:val="Prrafodelista"/>
        <w:numPr>
          <w:ilvl w:val="0"/>
          <w:numId w:val="3"/>
        </w:numPr>
      </w:pPr>
      <w:r>
        <w:t>Actualizar: este botón permite actualizar la tabla.</w:t>
      </w:r>
    </w:p>
    <w:p w:rsidR="0085037C" w:rsidRDefault="0085037C" w:rsidP="0085037C">
      <w:pPr>
        <w:pStyle w:val="Prrafodelista"/>
        <w:numPr>
          <w:ilvl w:val="1"/>
          <w:numId w:val="3"/>
        </w:numPr>
      </w:pPr>
      <w:r>
        <w:t>Si se seleccionó un filtro (Todos, Administrador, Coordinador, Consultas) solo aparecerán usuarios del tipo seleccionado.</w:t>
      </w:r>
    </w:p>
    <w:p w:rsidR="0085037C" w:rsidRDefault="0085037C" w:rsidP="0085037C">
      <w:pPr>
        <w:pStyle w:val="Prrafodelista"/>
        <w:numPr>
          <w:ilvl w:val="1"/>
          <w:numId w:val="3"/>
        </w:numPr>
      </w:pPr>
      <w:r>
        <w:t>Se debe seleccionar el filtro antes de presionar el botón ACTUALIZAR.</w:t>
      </w:r>
    </w:p>
    <w:p w:rsidR="0085037C" w:rsidRDefault="0085037C" w:rsidP="0085037C">
      <w:pPr>
        <w:pStyle w:val="Prrafodelista"/>
        <w:ind w:left="1440"/>
      </w:pPr>
    </w:p>
    <w:p w:rsidR="0085037C" w:rsidRDefault="0085037C" w:rsidP="008720C7">
      <w:pPr>
        <w:pStyle w:val="Prrafodelista"/>
        <w:numPr>
          <w:ilvl w:val="0"/>
          <w:numId w:val="3"/>
        </w:numPr>
      </w:pPr>
      <w:bookmarkStart w:id="14" w:name="_Toc473132697"/>
      <w:r w:rsidRPr="008720C7">
        <w:rPr>
          <w:rStyle w:val="Ttulo2Car"/>
        </w:rPr>
        <w:t xml:space="preserve">Ver </w:t>
      </w:r>
      <w:proofErr w:type="spellStart"/>
      <w:r w:rsidRPr="008720C7">
        <w:rPr>
          <w:rStyle w:val="Ttulo2Car"/>
        </w:rPr>
        <w:t>logs</w:t>
      </w:r>
      <w:bookmarkEnd w:id="14"/>
      <w:proofErr w:type="spellEnd"/>
      <w:r>
        <w:t xml:space="preserve">. Permite ver el historial de acciones realizadas en la </w:t>
      </w:r>
      <w:r w:rsidR="00622F59">
        <w:t>aplicación, indicando el resumen y fecha del registro</w:t>
      </w:r>
      <w:r>
        <w:t>.</w:t>
      </w:r>
    </w:p>
    <w:p w:rsidR="008720C7" w:rsidRDefault="008720C7" w:rsidP="008720C7">
      <w:pPr>
        <w:pStyle w:val="Ttulo2"/>
        <w:rPr>
          <w:rStyle w:val="Ttulo1Car"/>
        </w:rPr>
      </w:pPr>
      <w:bookmarkStart w:id="15" w:name="_Toc473132698"/>
      <w:r>
        <w:t xml:space="preserve">2.2) </w:t>
      </w:r>
      <w:r w:rsidRPr="008720C7">
        <w:rPr>
          <w:rStyle w:val="Ttulo1Car"/>
        </w:rPr>
        <w:t>Coordinador.</w:t>
      </w:r>
      <w:bookmarkEnd w:id="15"/>
    </w:p>
    <w:p w:rsidR="008720C7" w:rsidRDefault="008720C7" w:rsidP="008720C7">
      <w:r>
        <w:rPr>
          <w:noProof/>
          <w:lang w:eastAsia="es-CL"/>
        </w:rPr>
        <w:drawing>
          <wp:inline distT="0" distB="0" distL="0" distR="0" wp14:anchorId="7980F1CE" wp14:editId="3328FD60">
            <wp:extent cx="5612130" cy="29521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C7" w:rsidRDefault="008720C7" w:rsidP="008720C7"/>
    <w:p w:rsidR="008720C7" w:rsidRDefault="008720C7" w:rsidP="008720C7">
      <w:pPr>
        <w:pStyle w:val="Prrafodelista"/>
        <w:numPr>
          <w:ilvl w:val="0"/>
          <w:numId w:val="5"/>
        </w:numPr>
      </w:pPr>
      <w:bookmarkStart w:id="16" w:name="_Toc473132699"/>
      <w:r w:rsidRPr="008720C7">
        <w:rPr>
          <w:rStyle w:val="Ttulo3Car"/>
        </w:rPr>
        <w:t>Filtrar:</w:t>
      </w:r>
      <w:bookmarkEnd w:id="16"/>
      <w:r>
        <w:t xml:space="preserve"> este botón permite listar los datos por medio de filtros de búsqueda. </w:t>
      </w:r>
    </w:p>
    <w:p w:rsidR="001E6517" w:rsidRDefault="001E6517" w:rsidP="001E6517">
      <w:pPr>
        <w:pStyle w:val="Prrafodelista"/>
      </w:pPr>
    </w:p>
    <w:p w:rsidR="001E6517" w:rsidRDefault="001E6517" w:rsidP="001E6517">
      <w:pPr>
        <w:pStyle w:val="Prrafodelista"/>
        <w:numPr>
          <w:ilvl w:val="1"/>
          <w:numId w:val="3"/>
        </w:numPr>
      </w:pPr>
      <w:r w:rsidRPr="001E6517">
        <w:t xml:space="preserve">A través de esta tabla el coordinador puede ingresar los profesores que enviaron los prospectos y las pruebas validadas indicado el </w:t>
      </w:r>
      <w:proofErr w:type="spellStart"/>
      <w:r w:rsidRPr="001E6517">
        <w:t>check</w:t>
      </w:r>
      <w:proofErr w:type="spellEnd"/>
      <w:r w:rsidRPr="001E6517">
        <w:t xml:space="preserve"> box.</w:t>
      </w:r>
      <w:r>
        <w:t xml:space="preserve"> Adicionalmente puede agregar comentarios.</w:t>
      </w:r>
    </w:p>
    <w:p w:rsidR="001E6517" w:rsidRDefault="001E6517" w:rsidP="001E6517">
      <w:pPr>
        <w:pStyle w:val="Prrafodelista"/>
        <w:ind w:left="1440"/>
      </w:pPr>
    </w:p>
    <w:p w:rsidR="001E6517" w:rsidRDefault="001E6517" w:rsidP="001E6517">
      <w:pPr>
        <w:pStyle w:val="Prrafodelista"/>
        <w:numPr>
          <w:ilvl w:val="0"/>
          <w:numId w:val="5"/>
        </w:numPr>
      </w:pPr>
      <w:bookmarkStart w:id="17" w:name="_Toc473132700"/>
      <w:r w:rsidRPr="001E6517">
        <w:rPr>
          <w:rStyle w:val="Ttulo3Car"/>
        </w:rPr>
        <w:t>Actualizar</w:t>
      </w:r>
      <w:bookmarkEnd w:id="17"/>
      <w:r>
        <w:t>: este botón permite actualizar el reporte según los datos ingresados por el coordinador.</w:t>
      </w:r>
    </w:p>
    <w:p w:rsidR="001E6517" w:rsidRDefault="001E6517" w:rsidP="001E6517">
      <w:pPr>
        <w:pStyle w:val="Prrafodelista"/>
        <w:numPr>
          <w:ilvl w:val="0"/>
          <w:numId w:val="5"/>
        </w:numPr>
      </w:pPr>
      <w:bookmarkStart w:id="18" w:name="_Toc473132701"/>
      <w:r w:rsidRPr="001E6517">
        <w:rPr>
          <w:rStyle w:val="Ttulo3Car"/>
        </w:rPr>
        <w:t>Exportar</w:t>
      </w:r>
      <w:bookmarkEnd w:id="18"/>
      <w:r>
        <w:t>: este botón permite exportar la tabla actual en un archivo Excel.</w:t>
      </w:r>
    </w:p>
    <w:p w:rsidR="003C665E" w:rsidRDefault="003C665E" w:rsidP="003C665E"/>
    <w:p w:rsidR="003C665E" w:rsidRDefault="003C665E" w:rsidP="003C665E"/>
    <w:p w:rsidR="003C665E" w:rsidRDefault="003C665E" w:rsidP="003C665E"/>
    <w:p w:rsidR="003C665E" w:rsidRDefault="003C665E" w:rsidP="003C665E"/>
    <w:p w:rsidR="003C665E" w:rsidRDefault="003C665E" w:rsidP="003C665E"/>
    <w:p w:rsidR="001E6517" w:rsidRDefault="001E6517" w:rsidP="001E6517">
      <w:pPr>
        <w:pStyle w:val="Ttulo1"/>
      </w:pPr>
      <w:bookmarkStart w:id="19" w:name="_Toc473132702"/>
      <w:r>
        <w:lastRenderedPageBreak/>
        <w:t>2.3) Consultas.</w:t>
      </w:r>
      <w:bookmarkEnd w:id="19"/>
    </w:p>
    <w:p w:rsidR="001E6517" w:rsidRDefault="001E6517" w:rsidP="001E6517"/>
    <w:p w:rsidR="001E6517" w:rsidRPr="001E6517" w:rsidRDefault="001E6517" w:rsidP="001E6517">
      <w:r>
        <w:rPr>
          <w:noProof/>
          <w:lang w:eastAsia="es-CL"/>
        </w:rPr>
        <w:drawing>
          <wp:inline distT="0" distB="0" distL="0" distR="0" wp14:anchorId="0DC21920" wp14:editId="7230F244">
            <wp:extent cx="5612130" cy="29933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17" w:rsidRDefault="001E6517" w:rsidP="001E6517">
      <w:pPr>
        <w:pStyle w:val="Prrafodelista"/>
        <w:numPr>
          <w:ilvl w:val="0"/>
          <w:numId w:val="5"/>
        </w:numPr>
      </w:pPr>
      <w:bookmarkStart w:id="20" w:name="_Toc473132703"/>
      <w:r w:rsidRPr="008720C7">
        <w:rPr>
          <w:rStyle w:val="Ttulo3Car"/>
        </w:rPr>
        <w:t>Filtrar:</w:t>
      </w:r>
      <w:bookmarkEnd w:id="20"/>
      <w:r>
        <w:t xml:space="preserve"> este botón permite listar los datos por medio de filtros de búsqueda. </w:t>
      </w:r>
    </w:p>
    <w:p w:rsidR="001E6517" w:rsidRDefault="001E6517" w:rsidP="001E6517">
      <w:pPr>
        <w:pStyle w:val="Prrafodelista"/>
      </w:pPr>
    </w:p>
    <w:p w:rsidR="001E6517" w:rsidRDefault="001E6517" w:rsidP="001E6517">
      <w:pPr>
        <w:pStyle w:val="Prrafodelista"/>
        <w:numPr>
          <w:ilvl w:val="1"/>
          <w:numId w:val="3"/>
        </w:numPr>
      </w:pPr>
      <w:r>
        <w:t>Adicionalmente entrega índices: % de secciones con promedio bajo 4, % de alumnos con nota bajo 4, secciones que enviaron el prospecto de prueba, secciones que enviaron la prueba validada.</w:t>
      </w:r>
    </w:p>
    <w:p w:rsidR="00736279" w:rsidRDefault="00736279" w:rsidP="001E6517">
      <w:pPr>
        <w:pStyle w:val="Prrafodelista"/>
        <w:numPr>
          <w:ilvl w:val="1"/>
          <w:numId w:val="3"/>
        </w:numPr>
      </w:pPr>
      <w:r>
        <w:t>Idealmente todos los usuarios deben hacer sus consultas en esta ventana. Para modificar o actualizar datos utilizar módulos Administrador o Coordinador.</w:t>
      </w:r>
    </w:p>
    <w:p w:rsidR="001E6517" w:rsidRDefault="001E6517" w:rsidP="001E6517">
      <w:pPr>
        <w:pStyle w:val="Prrafodelista"/>
        <w:ind w:left="1440"/>
      </w:pPr>
    </w:p>
    <w:p w:rsidR="001E6517" w:rsidRDefault="001E6517" w:rsidP="001E6517">
      <w:pPr>
        <w:pStyle w:val="Prrafodelista"/>
        <w:numPr>
          <w:ilvl w:val="0"/>
          <w:numId w:val="5"/>
        </w:numPr>
      </w:pPr>
      <w:bookmarkStart w:id="21" w:name="_Toc473132704"/>
      <w:r w:rsidRPr="001E6517">
        <w:rPr>
          <w:rStyle w:val="Ttulo3Car"/>
        </w:rPr>
        <w:t>Exportar</w:t>
      </w:r>
      <w:bookmarkEnd w:id="21"/>
      <w:r>
        <w:t>: este botón permite exportar la tabla actual en un archivo Excel</w:t>
      </w:r>
      <w:bookmarkStart w:id="22" w:name="_GoBack"/>
      <w:bookmarkEnd w:id="22"/>
      <w:r>
        <w:t>.</w:t>
      </w:r>
    </w:p>
    <w:p w:rsidR="00344A4C" w:rsidRDefault="00344A4C" w:rsidP="008F247F">
      <w:pPr>
        <w:pStyle w:val="Prrafodelista"/>
        <w:ind w:left="1080"/>
      </w:pPr>
      <w:r>
        <w:br/>
      </w:r>
    </w:p>
    <w:sectPr w:rsidR="00344A4C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321" w:rsidRDefault="00C37321" w:rsidP="0085037C">
      <w:pPr>
        <w:spacing w:after="0" w:line="240" w:lineRule="auto"/>
      </w:pPr>
      <w:r>
        <w:separator/>
      </w:r>
    </w:p>
  </w:endnote>
  <w:endnote w:type="continuationSeparator" w:id="0">
    <w:p w:rsidR="00C37321" w:rsidRDefault="00C37321" w:rsidP="0085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596442"/>
      <w:docPartObj>
        <w:docPartGallery w:val="Page Numbers (Bottom of Page)"/>
        <w:docPartUnique/>
      </w:docPartObj>
    </w:sdtPr>
    <w:sdtEndPr/>
    <w:sdtContent>
      <w:p w:rsidR="0085037C" w:rsidRDefault="008503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E1A" w:rsidRPr="008F2E1A">
          <w:rPr>
            <w:noProof/>
            <w:lang w:val="es-ES"/>
          </w:rPr>
          <w:t>1</w:t>
        </w:r>
        <w:r>
          <w:fldChar w:fldCharType="end"/>
        </w:r>
      </w:p>
    </w:sdtContent>
  </w:sdt>
  <w:p w:rsidR="0085037C" w:rsidRDefault="008503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321" w:rsidRDefault="00C37321" w:rsidP="0085037C">
      <w:pPr>
        <w:spacing w:after="0" w:line="240" w:lineRule="auto"/>
      </w:pPr>
      <w:r>
        <w:separator/>
      </w:r>
    </w:p>
  </w:footnote>
  <w:footnote w:type="continuationSeparator" w:id="0">
    <w:p w:rsidR="00C37321" w:rsidRDefault="00C37321" w:rsidP="0085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685"/>
    <w:multiLevelType w:val="hybridMultilevel"/>
    <w:tmpl w:val="A808AC9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533D4"/>
    <w:multiLevelType w:val="hybridMultilevel"/>
    <w:tmpl w:val="57D2A35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905C3"/>
    <w:multiLevelType w:val="hybridMultilevel"/>
    <w:tmpl w:val="10A25664"/>
    <w:lvl w:ilvl="0" w:tplc="1402E0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F90E90"/>
    <w:multiLevelType w:val="hybridMultilevel"/>
    <w:tmpl w:val="C87CED7A"/>
    <w:lvl w:ilvl="0" w:tplc="A92A23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47CD8"/>
    <w:multiLevelType w:val="hybridMultilevel"/>
    <w:tmpl w:val="A590166E"/>
    <w:lvl w:ilvl="0" w:tplc="3BCC838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65"/>
    <w:rsid w:val="001E6517"/>
    <w:rsid w:val="002D4C8A"/>
    <w:rsid w:val="00344A4C"/>
    <w:rsid w:val="003C665E"/>
    <w:rsid w:val="004A3F38"/>
    <w:rsid w:val="00622F59"/>
    <w:rsid w:val="00627694"/>
    <w:rsid w:val="00736279"/>
    <w:rsid w:val="0085037C"/>
    <w:rsid w:val="008720C7"/>
    <w:rsid w:val="008F247F"/>
    <w:rsid w:val="008F2E1A"/>
    <w:rsid w:val="00921C65"/>
    <w:rsid w:val="00AB739F"/>
    <w:rsid w:val="00B46623"/>
    <w:rsid w:val="00C37321"/>
    <w:rsid w:val="00E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03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20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C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C6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44A4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5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50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85037C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8503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0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5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50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37C"/>
  </w:style>
  <w:style w:type="paragraph" w:styleId="Piedepgina">
    <w:name w:val="footer"/>
    <w:basedOn w:val="Normal"/>
    <w:link w:val="PiedepginaCar"/>
    <w:uiPriority w:val="99"/>
    <w:unhideWhenUsed/>
    <w:rsid w:val="00850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37C"/>
  </w:style>
  <w:style w:type="paragraph" w:styleId="TtulodeTDC">
    <w:name w:val="TOC Heading"/>
    <w:basedOn w:val="Ttulo1"/>
    <w:next w:val="Normal"/>
    <w:uiPriority w:val="39"/>
    <w:semiHidden/>
    <w:unhideWhenUsed/>
    <w:qFormat/>
    <w:rsid w:val="0085037C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503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037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850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720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720C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0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03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20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C6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C6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44A4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50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50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85037C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rsid w:val="008503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0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50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50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37C"/>
  </w:style>
  <w:style w:type="paragraph" w:styleId="Piedepgina">
    <w:name w:val="footer"/>
    <w:basedOn w:val="Normal"/>
    <w:link w:val="PiedepginaCar"/>
    <w:uiPriority w:val="99"/>
    <w:unhideWhenUsed/>
    <w:rsid w:val="00850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37C"/>
  </w:style>
  <w:style w:type="paragraph" w:styleId="TtulodeTDC">
    <w:name w:val="TOC Heading"/>
    <w:basedOn w:val="Ttulo1"/>
    <w:next w:val="Normal"/>
    <w:uiPriority w:val="39"/>
    <w:semiHidden/>
    <w:unhideWhenUsed/>
    <w:qFormat/>
    <w:rsid w:val="0085037C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503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037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850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720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720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ftp://ftp.duoc.c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11771-83FE-43F6-92BB-907542E0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Cruz N.</dc:creator>
  <cp:lastModifiedBy>Sebastian Cruz N.</cp:lastModifiedBy>
  <cp:revision>5</cp:revision>
  <cp:lastPrinted>2017-02-16T17:01:00Z</cp:lastPrinted>
  <dcterms:created xsi:type="dcterms:W3CDTF">2017-01-25T20:21:00Z</dcterms:created>
  <dcterms:modified xsi:type="dcterms:W3CDTF">2017-02-16T17:01:00Z</dcterms:modified>
</cp:coreProperties>
</file>