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9"/>
        <w:rPr>
          <w:rFonts w:ascii="Times New Roman"/>
          <w:sz w:val="21"/>
        </w:rPr>
      </w:pPr>
    </w:p>
    <w:p>
      <w:pPr>
        <w:spacing w:before="0" w:line="1200" w:lineRule="exact"/>
        <w:ind w:left="109" w:right="99" w:firstLine="0"/>
        <w:jc w:val="center"/>
        <w:rPr>
          <w:rFonts w:hint="eastAsia" w:ascii="Microsoft JhengHei" w:eastAsia="Microsoft JhengHei"/>
          <w:sz w:val="112"/>
        </w:rPr>
      </w:pPr>
      <w:r>
        <w:rPr>
          <w:rFonts w:ascii="Times New Roman" w:eastAsia="Times New Roman"/>
          <w:b/>
          <w:sz w:val="112"/>
        </w:rPr>
        <w:t xml:space="preserve">ScryInfo </w:t>
      </w:r>
      <w:r>
        <w:rPr>
          <w:rFonts w:hint="eastAsia" w:ascii="Microsoft JhengHei" w:eastAsia="Microsoft JhengHei"/>
          <w:sz w:val="112"/>
        </w:rPr>
        <w:t>协议层</w:t>
      </w:r>
      <w:r>
        <w:rPr>
          <w:rFonts w:ascii="Times New Roman" w:eastAsia="Times New Roman"/>
          <w:b/>
          <w:sz w:val="112"/>
        </w:rPr>
        <w:t>SDK</w:t>
      </w:r>
      <w:r>
        <w:rPr>
          <w:rFonts w:hint="eastAsia" w:ascii="Microsoft JhengHei" w:eastAsia="Microsoft JhengHei"/>
          <w:sz w:val="112"/>
        </w:rPr>
        <w:t>接</w:t>
      </w:r>
    </w:p>
    <w:p>
      <w:pPr>
        <w:spacing w:before="0" w:line="1586" w:lineRule="exact"/>
        <w:ind w:left="109" w:right="99" w:firstLine="0"/>
        <w:jc w:val="center"/>
        <w:rPr>
          <w:rFonts w:ascii="Times New Roman" w:eastAsia="Times New Roman"/>
          <w:b/>
          <w:sz w:val="112"/>
        </w:rPr>
      </w:pPr>
      <w:r>
        <w:rPr>
          <w:rFonts w:hint="eastAsia" w:ascii="Microsoft JhengHei" w:eastAsia="Microsoft JhengHei"/>
          <w:sz w:val="112"/>
        </w:rPr>
        <w:t xml:space="preserve">⼝⽂档 </w:t>
      </w:r>
      <w:r>
        <w:rPr>
          <w:rFonts w:ascii="Times New Roman" w:eastAsia="Times New Roman"/>
          <w:b/>
          <w:sz w:val="112"/>
        </w:rPr>
        <w:t>v0.</w:t>
      </w:r>
      <w:r>
        <w:rPr>
          <w:rFonts w:hint="eastAsia" w:ascii="Times New Roman" w:eastAsia="宋体"/>
          <w:b/>
          <w:sz w:val="112"/>
          <w:lang w:val="en-US" w:eastAsia="zh-CN"/>
        </w:rPr>
        <w:t>0.</w:t>
      </w:r>
      <w:r>
        <w:rPr>
          <w:rFonts w:ascii="Times New Roman" w:eastAsia="Times New Roman"/>
          <w:b/>
          <w:sz w:val="112"/>
        </w:rPr>
        <w:t>5</w:t>
      </w:r>
    </w:p>
    <w:p>
      <w:pPr>
        <w:spacing w:after="0" w:line="1586" w:lineRule="exact"/>
        <w:jc w:val="center"/>
        <w:rPr>
          <w:rFonts w:ascii="Times New Roman" w:eastAsia="Times New Roman"/>
          <w:sz w:val="112"/>
        </w:rPr>
        <w:sectPr>
          <w:type w:val="continuous"/>
          <w:pgSz w:w="11900" w:h="16840"/>
          <w:pgMar w:top="1600" w:right="240" w:bottom="280" w:left="180" w:header="720" w:footer="720" w:gutter="0"/>
        </w:sectPr>
      </w:pPr>
      <w:bookmarkStart w:id="21" w:name="_GoBack"/>
      <w:bookmarkEnd w:id="21"/>
    </w:p>
    <w:p>
      <w:pPr>
        <w:spacing w:before="0" w:line="405" w:lineRule="exact"/>
        <w:ind w:left="109" w:right="50" w:firstLine="0"/>
        <w:jc w:val="center"/>
        <w:rPr>
          <w:rFonts w:hint="eastAsia" w:ascii="Microsoft JhengHei" w:eastAsia="Microsoft JhengHei"/>
          <w:sz w:val="23"/>
        </w:rPr>
      </w:pPr>
      <w:r>
        <w:rPr>
          <w:rFonts w:hint="eastAsia" w:ascii="Microsoft JhengHei" w:eastAsia="Microsoft JhengHei"/>
          <w:color w:val="576D74"/>
          <w:sz w:val="23"/>
        </w:rPr>
        <w:t>⽬录</w:t>
      </w:r>
    </w:p>
    <w:p>
      <w:pPr>
        <w:pStyle w:val="4"/>
        <w:spacing w:before="12"/>
        <w:rPr>
          <w:rFonts w:ascii="Microsoft JhengHei"/>
          <w:sz w:val="24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7"/>
            <w:tabs>
              <w:tab w:val="left" w:pos="10960"/>
            </w:tabs>
            <w:ind w:left="474"/>
            <w:rPr>
              <w:rFonts w:ascii="Arial" w:eastAsia="Arial"/>
              <w:i w:val="0"/>
              <w:sz w:val="17"/>
            </w:rPr>
          </w:pPr>
          <w:r>
            <w:pict>
              <v:group id="_x0000_s1026" o:spid="_x0000_s1026" o:spt="203" style="position:absolute;left:0pt;margin-left:32.7pt;margin-top:14.65pt;height:0.7pt;width:529.55pt;mso-position-horizontal-relative:page;z-index:-254000128;mso-width-relative:page;mso-height-relative:page;" coordorigin="655,293" coordsize="10591,14">
                <o:lock v:ext="edit"/>
                <v:shape id="_x0000_s1027" o:spid="_x0000_s1027" style="position:absolute;left:654;top:293;height:14;width:10591;" fillcolor="#C7C7C7" filled="t" stroked="f" coordorigin="655,293" coordsize="10591,14" path="m668,293l655,293,655,306,668,306,668,293m11245,293l11232,293,11232,306,11245,306,11245,293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28" o:spid="_x0000_s1028" o:spt="20" style="position:absolute;left:668;top:300;height:0;width:10564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rPr>
              <w:rFonts w:ascii="Arial" w:eastAsia="Arial"/>
              <w:i w:val="0"/>
              <w:color w:val="576D74"/>
              <w:sz w:val="17"/>
            </w:rPr>
            <w:t>Scry</w:t>
          </w:r>
          <w:r>
            <w:rPr>
              <w:b w:val="0"/>
              <w:i w:val="0"/>
              <w:color w:val="576D74"/>
              <w:spacing w:val="13"/>
              <w:sz w:val="17"/>
            </w:rPr>
            <w:t>协议层业务流</w:t>
          </w:r>
          <w:r>
            <w:rPr>
              <w:b w:val="0"/>
              <w:i w:val="0"/>
              <w:color w:val="576D74"/>
              <w:sz w:val="17"/>
            </w:rPr>
            <w:t>程</w:t>
          </w:r>
          <w:r>
            <w:rPr>
              <w:b w:val="0"/>
              <w:i w:val="0"/>
              <w:color w:val="576D74"/>
              <w:sz w:val="17"/>
            </w:rPr>
            <w:tab/>
          </w:r>
          <w:r>
            <w:rPr>
              <w:rFonts w:ascii="Arial" w:eastAsia="Arial"/>
              <w:i w:val="0"/>
              <w:color w:val="576D74"/>
              <w:sz w:val="17"/>
            </w:rPr>
            <w:t>1</w:t>
          </w:r>
          <w:r>
            <w:rPr>
              <w:rFonts w:ascii="Arial" w:eastAsia="Arial"/>
              <w:i w:val="0"/>
              <w:color w:val="576D74"/>
              <w:sz w:val="17"/>
            </w:rPr>
            <w:fldChar w:fldCharType="end"/>
          </w:r>
        </w:p>
        <w:p>
          <w:pPr>
            <w:pStyle w:val="7"/>
            <w:tabs>
              <w:tab w:val="left" w:pos="10960"/>
            </w:tabs>
            <w:spacing w:before="54"/>
            <w:rPr>
              <w:rFonts w:ascii="Arial" w:eastAsia="Arial"/>
              <w:i w:val="0"/>
              <w:sz w:val="17"/>
            </w:rPr>
          </w:pPr>
          <w:r>
            <w:pict>
              <v:group id="_x0000_s1029" o:spid="_x0000_s1029" o:spt="203" style="position:absolute;left:0pt;margin-left:32.7pt;margin-top:15.95pt;height:0.7pt;width:529.55pt;mso-position-horizontal-relative:page;z-index:-253999104;mso-width-relative:page;mso-height-relative:page;" coordorigin="655,319" coordsize="10591,14">
                <o:lock v:ext="edit"/>
                <v:shape id="_x0000_s1030" o:spid="_x0000_s1030" style="position:absolute;left:654;top:319;height:14;width:10591;" fillcolor="#C7C7C7" filled="t" stroked="f" coordorigin="655,319" coordsize="10591,14" path="m668,319l655,319,655,332,668,332,668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31" o:spid="_x0000_s1031" o:spt="20" style="position:absolute;left:668;top:326;height:0;width:10564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rPr>
              <w:b w:val="0"/>
              <w:i w:val="0"/>
              <w:color w:val="576D74"/>
              <w:spacing w:val="13"/>
              <w:sz w:val="17"/>
            </w:rPr>
            <w:t>接</w:t>
          </w:r>
          <w:r>
            <w:rPr>
              <w:b w:val="0"/>
              <w:i w:val="0"/>
              <w:color w:val="576D74"/>
              <w:sz w:val="17"/>
            </w:rPr>
            <w:t>⼝</w:t>
          </w:r>
          <w:r>
            <w:rPr>
              <w:b w:val="0"/>
              <w:i w:val="0"/>
              <w:color w:val="576D74"/>
              <w:sz w:val="17"/>
            </w:rPr>
            <w:tab/>
          </w:r>
          <w:r>
            <w:rPr>
              <w:rFonts w:ascii="Arial" w:eastAsia="Arial"/>
              <w:i w:val="0"/>
              <w:color w:val="576D74"/>
              <w:sz w:val="17"/>
            </w:rPr>
            <w:t>1</w:t>
          </w:r>
          <w:r>
            <w:rPr>
              <w:rFonts w:ascii="Arial" w:eastAsia="Arial"/>
              <w:i w:val="0"/>
              <w:color w:val="576D74"/>
              <w:sz w:val="17"/>
            </w:rPr>
            <w:fldChar w:fldCharType="end"/>
          </w:r>
        </w:p>
        <w:p>
          <w:pPr>
            <w:pStyle w:val="5"/>
            <w:tabs>
              <w:tab w:val="left" w:pos="10973"/>
            </w:tabs>
            <w:spacing w:before="120"/>
          </w:pPr>
          <w:r>
            <w:pict>
              <v:group id="_x0000_s1032" o:spid="_x0000_s1032" o:spt="203" style="position:absolute;left:0pt;margin-left:40.55pt;margin-top:15.9pt;height:0.7pt;width:521.7pt;mso-position-horizontal-relative:page;z-index:251660288;mso-width-relative:page;mso-height-relative:page;" coordorigin="812,319" coordsize="10434,14">
                <o:lock v:ext="edit"/>
                <v:shape id="_x0000_s1033" o:spid="_x0000_s1033" style="position:absolute;left:811;top:318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34" o:spid="_x0000_s1034" o:spt="20" style="position:absolute;left:825;top:325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rPr>
              <w:color w:val="576D74"/>
              <w:spacing w:val="4"/>
            </w:rPr>
            <w:t>Sdk</w:t>
          </w:r>
          <w:r>
            <w:rPr>
              <w:color w:val="576D74"/>
              <w:spacing w:val="4"/>
            </w:rPr>
            <w:tab/>
          </w:r>
          <w:r>
            <w:rPr>
              <w:color w:val="576D74"/>
            </w:rPr>
            <w:t>1</w:t>
          </w:r>
          <w:r>
            <w:rPr>
              <w:color w:val="576D74"/>
            </w:rPr>
            <w:fldChar w:fldCharType="end"/>
          </w:r>
        </w:p>
        <w:p>
          <w:pPr>
            <w:pStyle w:val="5"/>
            <w:tabs>
              <w:tab w:val="left" w:pos="10973"/>
            </w:tabs>
            <w:spacing w:before="105"/>
          </w:pPr>
          <w:r>
            <w:pict>
              <v:group id="_x0000_s1035" o:spid="_x0000_s1035" o:spt="203" style="position:absolute;left:0pt;margin-left:40.55pt;margin-top:18.5pt;height:0.7pt;width:521.7pt;mso-position-horizontal-relative:page;z-index:-253997056;mso-width-relative:page;mso-height-relative:page;" coordorigin="812,370" coordsize="10434,14">
                <o:lock v:ext="edit"/>
                <v:shape id="_x0000_s1036" o:spid="_x0000_s1036" style="position:absolute;left:811;top:370;height:14;width:10434;" fillcolor="#C7C7C7" filled="t" stroked="f" coordorigin="812,370" coordsize="10434,14" path="m825,370l812,370,812,383,825,383,825,370m11245,370l11232,370,11232,383,11245,383,11245,370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37" o:spid="_x0000_s1037" o:spt="20" style="position:absolute;left:825;top:377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rPr>
              <w:color w:val="576D74"/>
            </w:rPr>
            <w:t>ScryClient</w:t>
          </w:r>
          <w:r>
            <w:rPr>
              <w:color w:val="576D74"/>
              <w:spacing w:val="-1"/>
            </w:rPr>
            <w:t xml:space="preserve"> </w:t>
          </w:r>
          <w:r>
            <w:rPr>
              <w:color w:val="576D74"/>
            </w:rPr>
            <w:t>-</w:t>
          </w:r>
          <w:r>
            <w:rPr>
              <w:color w:val="576D74"/>
              <w:spacing w:val="31"/>
            </w:rPr>
            <w:t xml:space="preserve"> </w:t>
          </w:r>
          <w:r>
            <w:rPr>
              <w:color w:val="576D74"/>
              <w:spacing w:val="2"/>
            </w:rPr>
            <w:t>Scry</w:t>
          </w:r>
          <w:r>
            <w:rPr>
              <w:rFonts w:hint="eastAsia" w:ascii="Microsoft JhengHei" w:eastAsia="Microsoft JhengHei"/>
              <w:color w:val="576D74"/>
            </w:rPr>
            <w:t>客户端操作</w:t>
          </w:r>
          <w:r>
            <w:rPr>
              <w:rFonts w:hint="eastAsia" w:ascii="Microsoft JhengHei" w:eastAsia="Microsoft JhengHei"/>
              <w:color w:val="576D74"/>
            </w:rPr>
            <w:tab/>
          </w:r>
          <w:r>
            <w:rPr>
              <w:color w:val="576D74"/>
            </w:rPr>
            <w:t>1</w:t>
          </w:r>
          <w:r>
            <w:rPr>
              <w:color w:val="576D74"/>
            </w:rPr>
            <w:fldChar w:fldCharType="end"/>
          </w:r>
        </w:p>
        <w:p>
          <w:pPr>
            <w:pStyle w:val="5"/>
            <w:tabs>
              <w:tab w:val="left" w:pos="10973"/>
            </w:tabs>
          </w:pPr>
          <w:r>
            <w:pict>
              <v:group id="_x0000_s1038" o:spid="_x0000_s1038" o:spt="203" style="position:absolute;left:0pt;margin-left:40.55pt;margin-top:15.95pt;height:0.7pt;width:521.7pt;mso-position-horizontal-relative:page;z-index:-253996032;mso-width-relative:page;mso-height-relative:page;" coordorigin="812,319" coordsize="10434,14">
                <o:lock v:ext="edit"/>
                <v:shape id="_x0000_s1039" o:spid="_x0000_s1039" style="position:absolute;left:811;top:319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40" o:spid="_x0000_s1040" o:spt="20" style="position:absolute;left:825;top:326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rPr>
              <w:color w:val="576D74"/>
            </w:rPr>
            <w:t>Contract</w:t>
          </w:r>
          <w:r>
            <w:rPr>
              <w:color w:val="576D74"/>
              <w:spacing w:val="-3"/>
            </w:rPr>
            <w:t xml:space="preserve"> </w:t>
          </w:r>
          <w:r>
            <w:rPr>
              <w:color w:val="576D74"/>
            </w:rPr>
            <w:t>-</w:t>
          </w:r>
          <w:r>
            <w:rPr>
              <w:color w:val="576D74"/>
              <w:spacing w:val="27"/>
            </w:rPr>
            <w:t xml:space="preserve"> </w:t>
          </w:r>
          <w:r>
            <w:rPr>
              <w:rFonts w:hint="eastAsia" w:ascii="Microsoft JhengHei" w:eastAsia="Microsoft JhengHei"/>
              <w:color w:val="576D74"/>
            </w:rPr>
            <w:t>合约操作</w:t>
          </w:r>
          <w:r>
            <w:rPr>
              <w:rFonts w:hint="eastAsia" w:ascii="Microsoft JhengHei" w:eastAsia="Microsoft JhengHei"/>
              <w:color w:val="576D74"/>
            </w:rPr>
            <w:tab/>
          </w:r>
          <w:r>
            <w:rPr>
              <w:color w:val="576D74"/>
            </w:rPr>
            <w:t>2</w:t>
          </w:r>
          <w:r>
            <w:rPr>
              <w:color w:val="576D74"/>
            </w:rPr>
            <w:fldChar w:fldCharType="end"/>
          </w:r>
        </w:p>
        <w:p>
          <w:pPr>
            <w:pStyle w:val="5"/>
            <w:tabs>
              <w:tab w:val="left" w:pos="10960"/>
            </w:tabs>
          </w:pPr>
          <w:r>
            <w:pict>
              <v:group id="_x0000_s1041" o:spid="_x0000_s1041" o:spt="203" style="position:absolute;left:0pt;margin-left:40.55pt;margin-top:15.95pt;height:0.7pt;width:521.7pt;mso-position-horizontal-relative:page;z-index:-253995008;mso-width-relative:page;mso-height-relative:page;" coordorigin="812,319" coordsize="10434,14">
                <o:lock v:ext="edit"/>
                <v:shape id="_x0000_s1042" o:spid="_x0000_s1042" style="position:absolute;left:811;top:319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43" o:spid="_x0000_s1043" o:spt="20" style="position:absolute;left:825;top:326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rPr>
              <w:color w:val="576D74"/>
            </w:rPr>
            <w:t>Key</w:t>
          </w:r>
          <w:r>
            <w:rPr>
              <w:color w:val="576D74"/>
              <w:spacing w:val="11"/>
            </w:rPr>
            <w:t xml:space="preserve"> </w:t>
          </w:r>
          <w:r>
            <w:rPr>
              <w:color w:val="576D74"/>
              <w:spacing w:val="5"/>
            </w:rPr>
            <w:t>Manager</w:t>
          </w:r>
          <w:r>
            <w:rPr>
              <w:color w:val="576D74"/>
              <w:spacing w:val="1"/>
            </w:rPr>
            <w:t xml:space="preserve"> </w:t>
          </w:r>
          <w:r>
            <w:rPr>
              <w:color w:val="576D74"/>
            </w:rPr>
            <w:t>-</w:t>
          </w:r>
          <w:r>
            <w:rPr>
              <w:color w:val="576D74"/>
              <w:spacing w:val="27"/>
            </w:rPr>
            <w:t xml:space="preserve"> </w:t>
          </w:r>
          <w:r>
            <w:rPr>
              <w:rFonts w:hint="eastAsia" w:ascii="Microsoft JhengHei" w:eastAsia="Microsoft JhengHei"/>
              <w:color w:val="576D74"/>
            </w:rPr>
            <w:t>密钥管理接⼝</w:t>
          </w:r>
          <w:r>
            <w:rPr>
              <w:rFonts w:hint="eastAsia" w:ascii="Microsoft JhengHei" w:eastAsia="Microsoft JhengHei"/>
              <w:color w:val="576D74"/>
            </w:rPr>
            <w:tab/>
          </w:r>
          <w:r>
            <w:rPr>
              <w:color w:val="576D74"/>
            </w:rPr>
            <w:t>4</w:t>
          </w:r>
          <w:r>
            <w:rPr>
              <w:color w:val="576D74"/>
            </w:rPr>
            <w:fldChar w:fldCharType="end"/>
          </w:r>
        </w:p>
        <w:p>
          <w:pPr>
            <w:pStyle w:val="5"/>
            <w:tabs>
              <w:tab w:val="left" w:pos="10960"/>
            </w:tabs>
          </w:pPr>
          <w:r>
            <w:pict>
              <v:group id="_x0000_s1044" o:spid="_x0000_s1044" o:spt="203" style="position:absolute;left:0pt;margin-left:40.55pt;margin-top:15.95pt;height:0.7pt;width:521.7pt;mso-position-horizontal-relative:page;z-index:-253993984;mso-width-relative:page;mso-height-relative:page;" coordorigin="812,319" coordsize="10434,14">
                <o:lock v:ext="edit"/>
                <v:shape id="_x0000_s1045" o:spid="_x0000_s1045" style="position:absolute;left:811;top:319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46" o:spid="_x0000_s1046" o:spt="20" style="position:absolute;left:825;top:326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rPr>
              <w:color w:val="576D74"/>
            </w:rPr>
            <w:t>Event</w:t>
          </w:r>
          <w:r>
            <w:rPr>
              <w:color w:val="576D74"/>
              <w:spacing w:val="-3"/>
            </w:rPr>
            <w:t xml:space="preserve"> </w:t>
          </w:r>
          <w:r>
            <w:rPr>
              <w:color w:val="576D74"/>
            </w:rPr>
            <w:t>-</w:t>
          </w:r>
          <w:r>
            <w:rPr>
              <w:color w:val="576D74"/>
              <w:spacing w:val="27"/>
            </w:rPr>
            <w:t xml:space="preserve"> </w:t>
          </w:r>
          <w:r>
            <w:rPr>
              <w:rFonts w:hint="eastAsia" w:ascii="Microsoft JhengHei" w:eastAsia="Microsoft JhengHei"/>
              <w:color w:val="576D74"/>
            </w:rPr>
            <w:t>合约事件</w:t>
          </w:r>
          <w:r>
            <w:rPr>
              <w:rFonts w:hint="eastAsia" w:ascii="Microsoft JhengHei" w:eastAsia="Microsoft JhengHei"/>
              <w:color w:val="576D74"/>
            </w:rPr>
            <w:tab/>
          </w:r>
          <w:r>
            <w:rPr>
              <w:color w:val="576D74"/>
            </w:rPr>
            <w:t>4</w:t>
          </w:r>
          <w:r>
            <w:rPr>
              <w:color w:val="576D74"/>
            </w:rPr>
            <w:fldChar w:fldCharType="end"/>
          </w:r>
        </w:p>
        <w:p>
          <w:pPr>
            <w:pStyle w:val="7"/>
            <w:tabs>
              <w:tab w:val="left" w:pos="10960"/>
            </w:tabs>
            <w:spacing w:before="54"/>
            <w:rPr>
              <w:rFonts w:ascii="Arial" w:eastAsia="Arial"/>
              <w:i w:val="0"/>
              <w:sz w:val="17"/>
            </w:rPr>
          </w:pPr>
          <w:r>
            <w:pict>
              <v:group id="_x0000_s1047" o:spid="_x0000_s1047" o:spt="203" style="position:absolute;left:0pt;margin-left:32.7pt;margin-top:15.95pt;height:0.7pt;width:529.55pt;mso-position-horizontal-relative:page;z-index:-253992960;mso-width-relative:page;mso-height-relative:page;" coordorigin="655,319" coordsize="10591,14">
                <o:lock v:ext="edit"/>
                <v:shape id="_x0000_s1048" o:spid="_x0000_s1048" style="position:absolute;left:654;top:319;height:14;width:10591;" fillcolor="#C7C7C7" filled="t" stroked="f" coordorigin="655,319" coordsize="10591,14" path="m668,319l655,319,655,332,668,332,668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49" o:spid="_x0000_s1049" o:spt="20" style="position:absolute;left:668;top:326;height:0;width:10564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rPr>
              <w:b w:val="0"/>
              <w:i w:val="0"/>
              <w:color w:val="576D74"/>
              <w:spacing w:val="13"/>
              <w:sz w:val="17"/>
            </w:rPr>
            <w:t>例</w:t>
          </w:r>
          <w:r>
            <w:rPr>
              <w:b w:val="0"/>
              <w:i w:val="0"/>
              <w:color w:val="576D74"/>
              <w:sz w:val="17"/>
            </w:rPr>
            <w:t>程</w:t>
          </w:r>
          <w:r>
            <w:rPr>
              <w:b w:val="0"/>
              <w:i w:val="0"/>
              <w:color w:val="576D74"/>
              <w:sz w:val="17"/>
            </w:rPr>
            <w:tab/>
          </w:r>
          <w:r>
            <w:rPr>
              <w:rFonts w:ascii="Arial" w:eastAsia="Arial"/>
              <w:i w:val="0"/>
              <w:color w:val="576D74"/>
              <w:sz w:val="17"/>
            </w:rPr>
            <w:t>5</w:t>
          </w:r>
          <w:r>
            <w:rPr>
              <w:rFonts w:ascii="Arial" w:eastAsia="Arial"/>
              <w:i w:val="0"/>
              <w:color w:val="576D74"/>
              <w:sz w:val="17"/>
            </w:rPr>
            <w:fldChar w:fldCharType="end"/>
          </w:r>
        </w:p>
        <w:p>
          <w:pPr>
            <w:pStyle w:val="5"/>
            <w:tabs>
              <w:tab w:val="left" w:pos="10973"/>
            </w:tabs>
          </w:pPr>
          <w:r>
            <w:pict>
              <v:group id="_x0000_s1050" o:spid="_x0000_s1050" o:spt="203" style="position:absolute;left:0pt;margin-left:40.55pt;margin-top:15.95pt;height:0.7pt;width:521.7pt;mso-position-horizontal-relative:page;z-index:-253991936;mso-width-relative:page;mso-height-relative:page;" coordorigin="812,319" coordsize="10434,14">
                <o:lock v:ext="edit"/>
                <v:shape id="_x0000_s1051" o:spid="_x0000_s1051" style="position:absolute;left:811;top:319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52" o:spid="_x0000_s1052" o:spt="20" style="position:absolute;left:825;top:326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rPr>
              <w:rFonts w:hint="eastAsia" w:ascii="Microsoft JhengHei" w:eastAsia="Microsoft JhengHei"/>
              <w:color w:val="576D74"/>
            </w:rPr>
            <w:t>调⽤</w:t>
          </w:r>
          <w:r>
            <w:rPr>
              <w:color w:val="576D74"/>
            </w:rPr>
            <w:t>SDK</w:t>
          </w:r>
          <w:r>
            <w:rPr>
              <w:rFonts w:hint="eastAsia" w:ascii="Microsoft JhengHei" w:eastAsia="Microsoft JhengHei"/>
              <w:color w:val="576D74"/>
            </w:rPr>
            <w:t>的第⼀步：初始化</w:t>
          </w:r>
          <w:r>
            <w:rPr>
              <w:color w:val="576D74"/>
              <w:spacing w:val="4"/>
            </w:rPr>
            <w:t>SDK</w:t>
          </w:r>
          <w:r>
            <w:rPr>
              <w:color w:val="576D74"/>
              <w:spacing w:val="4"/>
            </w:rPr>
            <w:tab/>
          </w:r>
          <w:r>
            <w:rPr>
              <w:color w:val="576D74"/>
            </w:rPr>
            <w:t>5</w:t>
          </w:r>
          <w:r>
            <w:rPr>
              <w:color w:val="576D74"/>
            </w:rPr>
            <w:fldChar w:fldCharType="end"/>
          </w:r>
        </w:p>
        <w:p>
          <w:pPr>
            <w:pStyle w:val="6"/>
            <w:tabs>
              <w:tab w:val="left" w:pos="10341"/>
            </w:tabs>
            <w:ind w:right="409"/>
            <w:rPr>
              <w:rFonts w:ascii="Arial" w:eastAsia="Arial"/>
            </w:rPr>
          </w:pPr>
          <w:r>
            <w:pict>
              <v:group id="_x0000_s1053" o:spid="_x0000_s1053" o:spt="203" style="position:absolute;left:0pt;margin-left:40.55pt;margin-top:15.95pt;height:0.7pt;width:521.7pt;mso-position-horizontal-relative:page;z-index:-253990912;mso-width-relative:page;mso-height-relative:page;" coordorigin="812,319" coordsize="10434,14">
                <o:lock v:ext="edit"/>
                <v:shape id="_x0000_s1054" o:spid="_x0000_s1054" style="position:absolute;left:811;top:319;height:14;width:10434;" fillcolor="#C7C7C7" filled="t" stroked="f" coordorigin="812,319" coordsize="10434,14" path="m825,319l812,319,812,332,825,332,825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55" o:spid="_x0000_s1055" o:spt="20" style="position:absolute;left:825;top:326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rPr>
              <w:color w:val="576D74"/>
            </w:rPr>
            <w:t>第⼆步：创建普通账户，并从超级账户转⼊</w:t>
          </w:r>
          <w:r>
            <w:rPr>
              <w:rFonts w:ascii="Arial" w:eastAsia="Arial"/>
              <w:color w:val="576D74"/>
              <w:spacing w:val="-7"/>
            </w:rPr>
            <w:t>Eth</w:t>
          </w:r>
          <w:r>
            <w:rPr>
              <w:color w:val="576D74"/>
            </w:rPr>
            <w:t>和</w:t>
          </w:r>
          <w:r>
            <w:rPr>
              <w:rFonts w:ascii="Arial" w:eastAsia="Arial"/>
              <w:color w:val="576D74"/>
              <w:spacing w:val="5"/>
            </w:rPr>
            <w:t>Token</w:t>
          </w:r>
          <w:r>
            <w:rPr>
              <w:color w:val="576D74"/>
              <w:spacing w:val="5"/>
            </w:rPr>
            <w:t>，</w:t>
          </w:r>
          <w:r>
            <w:rPr>
              <w:color w:val="576D74"/>
            </w:rPr>
            <w:t>以便交易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5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328"/>
            </w:tabs>
            <w:spacing w:before="53"/>
            <w:rPr>
              <w:rFonts w:ascii="Arial" w:eastAsia="Arial"/>
            </w:rPr>
          </w:pPr>
          <w:r>
            <w:pict>
              <v:group id="_x0000_s1056" o:spid="_x0000_s1056" o:spt="203" style="position:absolute;left:0pt;margin-left:40.55pt;margin-top:15.9pt;height:0.7pt;width:521.7pt;mso-position-horizontal-relative:page;z-index:-253989888;mso-width-relative:page;mso-height-relative:page;" coordorigin="812,318" coordsize="10434,14">
                <o:lock v:ext="edit"/>
                <v:shape id="_x0000_s1057" o:spid="_x0000_s1057" style="position:absolute;left:811;top:318;height:14;width:10434;" fillcolor="#C7C7C7" filled="t" stroked="f" coordorigin="812,318" coordsize="10434,14" path="m825,318l812,318,812,331,825,331,825,318m11245,318l11232,318,11232,331,11245,331,11245,318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58" o:spid="_x0000_s1058" o:spt="20" style="position:absolute;left:825;top:325;height:0;width:10407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color w:val="576D74"/>
            </w:rPr>
            <w:t>下⾯可以开始交易了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6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59" o:spid="_x0000_s1059" o:spt="203" style="position:absolute;left:0pt;margin-left:48.4pt;margin-top:15.95pt;height:0.7pt;width:513.85pt;mso-position-horizontal-relative:page;z-index:-253988864;mso-width-relative:page;mso-height-relative:page;" coordorigin="969,319" coordsize="10277,14">
                <o:lock v:ext="edit"/>
                <v:shape id="_x0000_s1060" o:spid="_x0000_s1060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61" o:spid="_x0000_s1061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color w:val="576D74"/>
            </w:rPr>
            <w:t>卖⽅发布数据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6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62" o:spid="_x0000_s1062" o:spt="203" style="position:absolute;left:0pt;margin-left:48.4pt;margin-top:15.95pt;height:0.7pt;width:513.85pt;mso-position-horizontal-relative:page;z-index:-253987840;mso-width-relative:page;mso-height-relative:page;" coordorigin="969,319" coordsize="10277,14">
                <o:lock v:ext="edit"/>
                <v:shape id="_x0000_s1063" o:spid="_x0000_s1063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64" o:spid="_x0000_s1064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color w:val="576D74"/>
            </w:rPr>
            <w:t>买⽅收到数据发布通知，取到数据的描述数据</w:t>
          </w:r>
          <w:r>
            <w:rPr>
              <w:rFonts w:ascii="Arial" w:eastAsia="Arial"/>
              <w:color w:val="576D74"/>
            </w:rPr>
            <w:t>ID</w:t>
          </w:r>
          <w:r>
            <w:rPr>
              <w:color w:val="576D74"/>
            </w:rPr>
            <w:t>，据此买⽅可以从</w:t>
          </w:r>
          <w:r>
            <w:rPr>
              <w:rFonts w:ascii="Arial" w:eastAsia="Arial"/>
              <w:color w:val="576D74"/>
            </w:rPr>
            <w:t>IPFS</w:t>
          </w:r>
          <w:r>
            <w:rPr>
              <w:color w:val="576D74"/>
            </w:rPr>
            <w:t>上下载数据描述信息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7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65" o:spid="_x0000_s1065" o:spt="203" style="position:absolute;left:0pt;margin-left:48.4pt;margin-top:15.95pt;height:0.7pt;width:513.85pt;mso-position-horizontal-relative:page;z-index:-253986816;mso-width-relative:page;mso-height-relative:page;" coordorigin="969,319" coordsize="10277,14">
                <o:lock v:ext="edit"/>
                <v:shape id="_x0000_s1066" o:spid="_x0000_s1066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67" o:spid="_x0000_s1067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color w:val="576D74"/>
            </w:rPr>
            <w:t>看到数据描述信息后，买⽅对该数据很感兴趣，于是设定待⽀付押⾦额度，允许协议层智能合约从其账户转移</w:t>
          </w:r>
          <w:r>
            <w:rPr>
              <w:rFonts w:ascii="Arial" w:eastAsia="Arial"/>
              <w:color w:val="576D74"/>
              <w:spacing w:val="7"/>
            </w:rPr>
            <w:t>Token</w:t>
          </w:r>
          <w:r>
            <w:rPr>
              <w:color w:val="576D74"/>
            </w:rPr>
            <w:t>⽤作押⾦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7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68" o:spid="_x0000_s1068" o:spt="203" style="position:absolute;left:0pt;margin-left:48.4pt;margin-top:15.95pt;height:0.7pt;width:513.85pt;mso-position-horizontal-relative:page;z-index:-253985792;mso-width-relative:page;mso-height-relative:page;" coordorigin="969,319" coordsize="10277,14">
                <o:lock v:ext="edit"/>
                <v:shape id="_x0000_s1069" o:spid="_x0000_s1069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70" o:spid="_x0000_s1070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color w:val="576D74"/>
            </w:rPr>
            <w:t>买⽅准备购买，智能合约从买⽅账户扣除押⾦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7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71" o:spid="_x0000_s1071" o:spt="203" style="position:absolute;left:0pt;margin-left:48.4pt;margin-top:15.95pt;height:0.7pt;width:513.85pt;mso-position-horizontal-relative:page;z-index:-253984768;mso-width-relative:page;mso-height-relative:page;" coordorigin="969,319" coordsize="10277,14">
                <o:lock v:ext="edit"/>
                <v:shape id="_x0000_s1072" o:spid="_x0000_s1072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73" o:spid="_x0000_s1073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color w:val="576D74"/>
            </w:rPr>
            <w:t>买⽅得到数据证明</w:t>
          </w:r>
          <w:r>
            <w:rPr>
              <w:rFonts w:ascii="Arial" w:eastAsia="Arial"/>
              <w:color w:val="576D74"/>
            </w:rPr>
            <w:t>ID</w:t>
          </w:r>
          <w:r>
            <w:rPr>
              <w:color w:val="576D74"/>
            </w:rPr>
            <w:t>，凭借这个</w:t>
          </w:r>
          <w:r>
            <w:rPr>
              <w:rFonts w:ascii="Arial" w:eastAsia="Arial"/>
              <w:color w:val="576D74"/>
            </w:rPr>
            <w:t>ID</w:t>
          </w:r>
          <w:r>
            <w:rPr>
              <w:color w:val="576D74"/>
            </w:rPr>
            <w:t>，买⽅可以从</w:t>
          </w:r>
          <w:r>
            <w:rPr>
              <w:rFonts w:ascii="Arial" w:eastAsia="Arial"/>
              <w:color w:val="576D74"/>
            </w:rPr>
            <w:t>IPFS</w:t>
          </w:r>
          <w:r>
            <w:rPr>
              <w:color w:val="576D74"/>
            </w:rPr>
            <w:t>上下载这些数据证明，判断数据是不是⾃⼰想要的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8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74" o:spid="_x0000_s1074" o:spt="203" style="position:absolute;left:0pt;margin-left:48.4pt;margin-top:15.95pt;height:0.7pt;width:513.85pt;mso-position-horizontal-relative:page;z-index:-253983744;mso-width-relative:page;mso-height-relative:page;" coordorigin="969,319" coordsize="10277,14">
                <o:lock v:ext="edit"/>
                <v:shape id="_x0000_s1075" o:spid="_x0000_s1075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76" o:spid="_x0000_s1076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color w:val="576D74"/>
            </w:rPr>
            <w:t>买⽅决定正式购买数据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8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77" o:spid="_x0000_s1077" o:spt="203" style="position:absolute;left:0pt;margin-left:48.4pt;margin-top:15.95pt;height:0.7pt;width:513.85pt;mso-position-horizontal-relative:page;z-index:-253982720;mso-width-relative:page;mso-height-relative:page;" coordorigin="969,319" coordsize="10277,14">
                <o:lock v:ext="edit"/>
                <v:shape id="_x0000_s1078" o:spid="_x0000_s1078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79" o:spid="_x0000_s1079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color w:val="576D74"/>
            </w:rPr>
            <w:t>卖⽅收到购买数据的通知，⽣成使⽤买⽅公钥加密的</w:t>
          </w:r>
          <w:r>
            <w:rPr>
              <w:rFonts w:ascii="Arial" w:eastAsia="Arial"/>
              <w:color w:val="576D74"/>
            </w:rPr>
            <w:t>meta</w:t>
          </w:r>
          <w:r>
            <w:rPr>
              <w:rFonts w:ascii="Arial" w:eastAsia="Arial"/>
              <w:color w:val="576D74"/>
              <w:spacing w:val="16"/>
            </w:rPr>
            <w:t xml:space="preserve"> </w:t>
          </w:r>
          <w:r>
            <w:rPr>
              <w:rFonts w:ascii="Arial" w:eastAsia="Arial"/>
              <w:color w:val="576D74"/>
              <w:spacing w:val="3"/>
            </w:rPr>
            <w:t>data</w:t>
          </w:r>
          <w:r>
            <w:rPr>
              <w:rFonts w:ascii="Arial" w:eastAsia="Arial"/>
              <w:color w:val="576D74"/>
              <w:spacing w:val="16"/>
            </w:rPr>
            <w:t xml:space="preserve"> </w:t>
          </w:r>
          <w:r>
            <w:rPr>
              <w:rFonts w:ascii="Arial" w:eastAsia="Arial"/>
              <w:color w:val="576D74"/>
              <w:spacing w:val="3"/>
            </w:rPr>
            <w:t>id</w:t>
          </w:r>
          <w:r>
            <w:rPr>
              <w:color w:val="576D74"/>
              <w:spacing w:val="3"/>
            </w:rPr>
            <w:t>，</w:t>
          </w:r>
          <w:r>
            <w:rPr>
              <w:color w:val="576D74"/>
            </w:rPr>
            <w:t>发给合约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8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80" o:spid="_x0000_s1080" o:spt="203" style="position:absolute;left:0pt;margin-left:48.4pt;margin-top:15.95pt;height:0.7pt;width:513.85pt;mso-position-horizontal-relative:page;z-index:-253981696;mso-width-relative:page;mso-height-relative:page;" coordorigin="969,319" coordsize="10277,14">
                <o:lock v:ext="edit"/>
                <v:shape id="_x0000_s1081" o:spid="_x0000_s1081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82" o:spid="_x0000_s1082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color w:val="576D74"/>
            </w:rPr>
            <w:t>买⽅拿到</w:t>
          </w:r>
          <w:r>
            <w:rPr>
              <w:rFonts w:ascii="Arial" w:eastAsia="Arial"/>
              <w:color w:val="576D74"/>
            </w:rPr>
            <w:t>meta</w:t>
          </w:r>
          <w:r>
            <w:rPr>
              <w:rFonts w:ascii="Arial" w:eastAsia="Arial"/>
              <w:color w:val="576D74"/>
              <w:spacing w:val="16"/>
            </w:rPr>
            <w:t xml:space="preserve"> </w:t>
          </w:r>
          <w:r>
            <w:rPr>
              <w:rFonts w:ascii="Arial" w:eastAsia="Arial"/>
              <w:color w:val="576D74"/>
              <w:spacing w:val="3"/>
            </w:rPr>
            <w:t>data</w:t>
          </w:r>
          <w:r>
            <w:rPr>
              <w:rFonts w:ascii="Arial" w:eastAsia="Arial"/>
              <w:color w:val="576D74"/>
              <w:spacing w:val="16"/>
            </w:rPr>
            <w:t xml:space="preserve"> </w:t>
          </w:r>
          <w:r>
            <w:rPr>
              <w:rFonts w:ascii="Arial" w:eastAsia="Arial"/>
              <w:color w:val="576D74"/>
              <w:spacing w:val="3"/>
            </w:rPr>
            <w:t>id</w:t>
          </w:r>
          <w:r>
            <w:rPr>
              <w:color w:val="576D74"/>
              <w:spacing w:val="3"/>
            </w:rPr>
            <w:t>，</w:t>
          </w:r>
          <w:r>
            <w:rPr>
              <w:color w:val="576D74"/>
            </w:rPr>
            <w:t>终于可以从</w:t>
          </w:r>
          <w:r>
            <w:rPr>
              <w:rFonts w:ascii="Arial" w:eastAsia="Arial"/>
              <w:color w:val="576D74"/>
            </w:rPr>
            <w:t>IPFS</w:t>
          </w:r>
          <w:r>
            <w:rPr>
              <w:color w:val="576D74"/>
            </w:rPr>
            <w:t>上下载完整数据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9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171"/>
            </w:tabs>
            <w:rPr>
              <w:rFonts w:ascii="Arial" w:eastAsia="Arial"/>
            </w:rPr>
          </w:pPr>
          <w:r>
            <w:pict>
              <v:group id="_x0000_s1083" o:spid="_x0000_s1083" o:spt="203" style="position:absolute;left:0pt;margin-left:48.4pt;margin-top:15.95pt;height:0.7pt;width:513.85pt;mso-position-horizontal-relative:page;z-index:-253980672;mso-width-relative:page;mso-height-relative:page;" coordorigin="969,319" coordsize="10277,14">
                <o:lock v:ext="edit"/>
                <v:shape id="_x0000_s1084" o:spid="_x0000_s1084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85" o:spid="_x0000_s1085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color w:val="576D74"/>
            </w:rPr>
            <w:t>买⽅看完数据，反馈数据的真实性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</w:rPr>
            <w:t>9</w:t>
          </w:r>
          <w:r>
            <w:rPr>
              <w:rFonts w:ascii="Arial" w:eastAsia="Arial"/>
              <w:color w:val="576D74"/>
            </w:rPr>
            <w:fldChar w:fldCharType="end"/>
          </w:r>
        </w:p>
        <w:p>
          <w:pPr>
            <w:pStyle w:val="6"/>
            <w:tabs>
              <w:tab w:val="left" w:pos="10079"/>
            </w:tabs>
            <w:rPr>
              <w:rFonts w:ascii="Arial" w:eastAsia="Arial"/>
            </w:rPr>
          </w:pPr>
          <w:r>
            <w:pict>
              <v:group id="_x0000_s1086" o:spid="_x0000_s1086" o:spt="203" style="position:absolute;left:0pt;margin-left:48.4pt;margin-top:15.95pt;height:0.7pt;width:513.85pt;mso-position-horizontal-relative:page;z-index:-253979648;mso-width-relative:page;mso-height-relative:page;" coordorigin="969,319" coordsize="10277,14">
                <o:lock v:ext="edit"/>
                <v:shape id="_x0000_s1087" o:spid="_x0000_s1087" style="position:absolute;left:968;top:319;height:14;width:10277;" fillcolor="#C7C7C7" filled="t" stroked="f" coordorigin="969,319" coordsize="10277,14" path="m982,319l969,319,969,332,982,332,982,319m11245,319l11232,319,11232,332,11245,332,11245,319e">
                  <v:path arrowok="t"/>
                  <v:fill on="t" focussize="0,0"/>
                  <v:stroke on="f"/>
                  <v:imagedata o:title=""/>
                  <o:lock v:ext="edit"/>
                </v:shape>
                <v:line id="_x0000_s1088" o:spid="_x0000_s1088" o:spt="20" style="position:absolute;left:982;top:326;height:0;width:10250;" stroked="t" coordsize="21600,21600">
                  <v:path arrowok="t"/>
                  <v:fill focussize="0,0"/>
                  <v:stroke weight="0.654566929133858pt" color="#C7C7C7"/>
                  <v:imagedata o:title=""/>
                  <o:lock v:ext="edit"/>
                </v:line>
              </v:group>
            </w:pict>
          </w: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color w:val="576D74"/>
            </w:rPr>
            <w:t>交易关闭通知</w:t>
          </w:r>
          <w:r>
            <w:rPr>
              <w:color w:val="576D74"/>
            </w:rPr>
            <w:tab/>
          </w:r>
          <w:r>
            <w:rPr>
              <w:rFonts w:ascii="Arial" w:eastAsia="Arial"/>
              <w:color w:val="576D74"/>
              <w:spacing w:val="-3"/>
            </w:rPr>
            <w:t>10</w:t>
          </w:r>
          <w:r>
            <w:rPr>
              <w:rFonts w:ascii="Arial" w:eastAsia="Arial"/>
              <w:color w:val="576D74"/>
              <w:spacing w:val="-3"/>
            </w:rPr>
            <w:fldChar w:fldCharType="end"/>
          </w:r>
        </w:p>
      </w:sdtContent>
    </w:sdt>
    <w:p>
      <w:pPr>
        <w:spacing w:after="0"/>
        <w:rPr>
          <w:rFonts w:ascii="Arial" w:eastAsia="Arial"/>
        </w:rPr>
        <w:sectPr>
          <w:pgSz w:w="11900" w:h="16840"/>
          <w:pgMar w:top="720" w:right="240" w:bottom="280" w:left="180" w:header="720" w:footer="720" w:gutter="0"/>
        </w:sectPr>
      </w:pPr>
    </w:p>
    <w:p>
      <w:pPr>
        <w:pStyle w:val="2"/>
        <w:spacing w:line="739" w:lineRule="exact"/>
      </w:pPr>
      <w:r>
        <w:pict>
          <v:group id="_x0000_s1089" o:spid="_x0000_s1089" o:spt="203" style="position:absolute;left:0pt;margin-left:127.9pt;margin-top:43.55pt;height:388.8pt;width:338.45pt;mso-position-horizontal-relative:page;mso-wrap-distance-bottom:0pt;mso-wrap-distance-top:0pt;z-index:-251622400;mso-width-relative:page;mso-height-relative:page;" coordorigin="2559,871" coordsize="6769,7776">
            <o:lock v:ext="edit"/>
            <v:line id="_x0000_s1090" o:spid="_x0000_s1090" o:spt="20" style="position:absolute;left:3977;top:1838;height:265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091" o:spid="_x0000_s1091" style="position:absolute;left:3935;top:2082;height:83;width:83;" fillcolor="#000000" filled="t" stroked="f" coordorigin="3936,2083" coordsize="83,83" path="m3977,2165l3936,2083,3977,2103,4007,2103,3977,2165xm4007,2103l3977,2103,4018,2083,4007,2103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style="position:absolute;left:3935;top:2082;height:83;width:83;" filled="f" stroked="t" coordorigin="3936,2083" coordsize="83,83" path="m3977,2165l3936,2083,3977,2103,4018,2083,3977,2165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093" o:spid="_x0000_s1093" style="position:absolute;left:3039;top:883;height:950;width:1875;" filled="f" stroked="t" coordorigin="3039,883" coordsize="1875,950" path="m4914,1358l4895,1453,4840,1542,4754,1623,4700,1660,4639,1693,4573,1724,4501,1751,4423,1775,4341,1795,4255,1811,4165,1823,4072,1830,3977,1832,3881,1830,3788,1823,3698,1811,3612,1795,3530,1775,3452,1751,3380,1724,3314,1693,3253,1660,3199,1623,3152,1584,3081,1499,3044,1406,3039,1358,3044,1309,3081,1217,3152,1131,3199,1092,3253,1056,3314,1022,3380,991,3452,964,3530,940,3612,920,3698,904,3788,893,3881,885,3977,883,4072,885,4165,893,4255,904,4341,920,4423,940,4501,964,4573,991,4639,1022,4700,1056,4754,1092,4801,1131,4872,1217,4909,1309,4914,1358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094" o:spid="_x0000_s1094" o:spt="20" style="position:absolute;left:3977;top:3350;height:277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095" o:spid="_x0000_s1095" style="position:absolute;left:3935;top:3606;height:83;width:83;" fillcolor="#000000" filled="t" stroked="f" coordorigin="3936,3606" coordsize="83,83" path="m3977,3688l3936,3606,3977,3627,4007,3627,3977,3688xm4007,3627l3977,3627,4018,3606,4007,3627xe">
              <v:path arrowok="t"/>
              <v:fill on="t" focussize="0,0"/>
              <v:stroke on="f"/>
              <v:imagedata o:title=""/>
              <o:lock v:ext="edit"/>
            </v:shape>
            <v:shape id="_x0000_s1096" o:spid="_x0000_s1096" style="position:absolute;left:3935;top:3606;height:83;width:83;" filled="f" stroked="t" coordorigin="3936,3606" coordsize="83,83" path="m3977,3688l3936,3606,3977,3627,4018,3606,3977,3688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097" o:spid="_x0000_s1097" style="position:absolute;left:2570;top:2177;height:1172;width:2813;" filled="f" stroked="t" coordorigin="2570,2178" coordsize="2813,1172" path="m2641,2178l5312,2178,5340,2183,5362,2199,5377,2221,5383,2248,5383,3280,5377,3307,5362,3329,5340,3344,5312,3350,2641,3350,2613,3344,2591,3329,2576,3307,2570,3280,2570,2248,2576,2221,2591,2199,2613,2183,2641,2178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098" o:spid="_x0000_s1098" o:spt="20" style="position:absolute;left:3977;top:4651;height:265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099" o:spid="_x0000_s1099" style="position:absolute;left:3935;top:4895;height:83;width:83;" fillcolor="#000000" filled="t" stroked="f" coordorigin="3936,4895" coordsize="83,83" path="m3977,4977l3936,4895,3977,4916,4007,4916,3977,4977xm4007,4916l3977,4916,4018,4895,4007,4916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style="position:absolute;left:3935;top:4895;height:83;width:83;" filled="f" stroked="t" coordorigin="3936,4895" coordsize="83,83" path="m3977,4977l3936,4895,3977,4916,4018,4895,3977,4977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01" o:spid="_x0000_s1101" style="position:absolute;left:2570;top:3701;height:950;width:2813;" filled="f" stroked="t" coordorigin="2570,3701" coordsize="2813,950" path="m2627,3701l5326,3701,5348,3706,5366,3718,5378,3736,5383,3758,5383,4594,5378,4616,5366,4634,5348,4646,5326,4651,2627,4651,2605,4646,2587,4634,2575,4616,2570,4594,2570,3758,2575,3736,2587,3718,2605,3706,2627,3701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102" o:spid="_x0000_s1102" o:spt="20" style="position:absolute;left:3977;top:5940;height:323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103" o:spid="_x0000_s1103" style="position:absolute;left:3935;top:6242;height:83;width:83;" fillcolor="#000000" filled="t" stroked="f" coordorigin="3936,6243" coordsize="83,83" path="m3977,6325l3936,6243,3977,6263,4007,6263,3977,6325xm4007,6263l3977,6263,4018,6243,4007,6263xe">
              <v:path arrowok="t"/>
              <v:fill on="t" focussize="0,0"/>
              <v:stroke on="f"/>
              <v:imagedata o:title=""/>
              <o:lock v:ext="edit"/>
            </v:shape>
            <v:shape id="_x0000_s1104" o:spid="_x0000_s1104" style="position:absolute;left:3935;top:6242;height:83;width:83;" filled="f" stroked="t" coordorigin="3936,6243" coordsize="83,83" path="m3977,6325l3936,6243,3977,6263,4018,6243,3977,6325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05" o:spid="_x0000_s1105" style="position:absolute;left:2570;top:4990;height:950;width:2813;" filled="f" stroked="t" coordorigin="2570,4990" coordsize="2813,950" path="m2627,4990l5326,4990,5348,4995,5366,5007,5378,5025,5383,5047,5383,5883,5378,5905,5366,5923,5348,5935,5326,5940,2627,5940,2605,5935,2587,5923,2575,5905,2570,5883,2570,5047,2575,5025,2587,5007,2605,4995,2627,4990xe">
              <v:path arrowok="t"/>
              <v:fill on="f" focussize="0,0"/>
              <v:stroke weight="1.17188976377953pt" color="#000000"/>
              <v:imagedata o:title=""/>
              <o:lock v:ext="edit"/>
            </v:shape>
            <v:shape id="_x0000_s1106" o:spid="_x0000_s1106" style="position:absolute;left:5382;top:4181;height:2625;width:863;" filled="f" stroked="t" coordorigin="5383,4182" coordsize="863,2625" path="m5383,6807l5852,6807,5852,4182,6246,4182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07" o:spid="_x0000_s1107" style="position:absolute;left:6225;top:4140;height:83;width:83;" fillcolor="#000000" filled="t" stroked="f" coordorigin="6225,4141" coordsize="83,83" path="m6225,4223l6246,4182,6225,4141,6307,4182,6225,4223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6225;top:4140;height:83;width:83;" filled="f" stroked="t" coordorigin="6225,4141" coordsize="83,83" path="m6307,4182l6225,4223,6246,4182,6225,4141,6307,4182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09" o:spid="_x0000_s1109" o:spt="75" type="#_x0000_t75" style="position:absolute;left:3923;top:7269;height:421;width:11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110" o:spid="_x0000_s1110" style="position:absolute;left:2570;top:6338;height:938;width:2813;" filled="f" stroked="t" coordorigin="2570,6338" coordsize="2813,938" path="m3977,6338l5383,6807,3977,7276,2570,6807,3977,6338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111" o:spid="_x0000_s1111" o:spt="20" style="position:absolute;left:7668;top:7217;height:394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112" o:spid="_x0000_s1112" style="position:absolute;left:7626;top:7590;height:83;width:83;" fillcolor="#000000" filled="t" stroked="f" coordorigin="7627,7591" coordsize="83,83" path="m7668,7673l7627,7591,7668,7611,7699,7611,7668,7673xm7699,7611l7668,7611,7709,7591,7699,7611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7626;top:7590;height:83;width:83;" filled="f" stroked="t" coordorigin="7627,7591" coordsize="83,83" path="m7668,7673l7627,7591,7668,7611,7709,7591,7668,7673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14" o:spid="_x0000_s1114" style="position:absolute;left:6320;top:6279;height:938;width:2696;" filled="f" stroked="t" coordorigin="6320,6280" coordsize="2696,938" path="m6377,6280l8959,6280,8981,6284,8999,6296,9011,6314,9016,6336,9016,7161,9011,7183,8999,7201,8981,7213,8959,7217,6377,7217,6355,7213,6337,7201,6325,7183,6320,7161,6320,6336,6325,6314,6337,6296,6355,6284,6377,6280xe">
              <v:path arrowok="t"/>
              <v:fill on="f" focussize="0,0"/>
              <v:stroke weight="1.17188976377953pt" color="#000000"/>
              <v:imagedata o:title=""/>
              <o:lock v:ext="edit"/>
            </v:shape>
            <v:shape id="_x0000_s1115" o:spid="_x0000_s1115" style="position:absolute;left:5382;top:8166;height:2;width:863;" filled="f" stroked="t" coordorigin="5383,8166" coordsize="863,0" path="m5383,8166l5852,8166,6246,8166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16" o:spid="_x0000_s1116" style="position:absolute;left:6225;top:8125;height:83;width:83;" fillcolor="#000000" filled="t" stroked="f" coordorigin="6225,8125" coordsize="83,83" path="m6225,8207l6246,8166,6225,8125,6307,8166,6225,8207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6225;top:8125;height:83;width:83;" filled="f" stroked="t" coordorigin="6225,8125" coordsize="83,83" path="m6307,8166l6225,8207,6246,8166,6225,8125,6307,8166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18" o:spid="_x0000_s1118" style="position:absolute;left:2570;top:7697;height:938;width:2813;" filled="f" stroked="t" coordorigin="2570,7697" coordsize="2813,938" path="m2627,7697l5327,7697,5348,7702,5366,7714,5378,7732,5383,7754,5383,8579,5378,8601,5366,8619,5348,8631,5327,8635,2627,8635,2605,8631,2587,8619,2575,8601,2570,8579,2570,7754,2575,7732,2587,7714,2605,7702,2627,7697xe">
              <v:path arrowok="t"/>
              <v:fill on="f" focussize="0,0"/>
              <v:stroke weight="1.17188976377953pt" color="#000000"/>
              <v:imagedata o:title=""/>
              <o:lock v:ext="edit"/>
            </v:shape>
            <v:shape id="_x0000_s1119" o:spid="_x0000_s1119" style="position:absolute;left:6320;top:7685;height:950;width:2696;" filled="f" stroked="t" coordorigin="6320,7686" coordsize="2696,950" path="m7145,7686l8191,7686,8287,7689,8380,7698,8469,7713,8553,7734,8633,7760,8707,7790,8774,7825,8834,7864,8887,7906,8932,7952,8968,8000,9010,8105,9016,8160,9010,8216,8968,8320,8932,8369,8887,8415,8834,8457,8774,8496,8707,8531,8633,8561,8553,8587,8469,8607,8380,8622,8287,8632,8191,8635,7145,8635,7049,8632,6956,8622,6867,8607,6783,8587,6703,8561,6629,8531,6562,8496,6502,8457,6449,8415,6404,8369,6368,8320,6326,8216,6320,8160,6326,8105,6368,8000,6404,7952,6449,7906,6502,7864,6562,7825,6629,7790,6703,7760,6783,7734,6867,7713,6956,7698,7049,7689,7145,7686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120" o:spid="_x0000_s1120" o:spt="20" style="position:absolute;left:7668;top:4651;height:277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121" o:spid="_x0000_s1121" style="position:absolute;left:7626;top:4907;height:83;width:83;" fillcolor="#000000" filled="t" stroked="f" coordorigin="7627,4907" coordsize="83,83" path="m7668,4989l7627,4907,7668,4928,7699,4928,7668,4989xm7699,4928l7668,4928,7709,4907,7699,4928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7626;top:4907;height:83;width:83;" filled="f" stroked="t" coordorigin="7627,4907" coordsize="83,83" path="m7668,4989l7627,4907,7668,4928,7709,4907,7668,4989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23" o:spid="_x0000_s1123" style="position:absolute;left:6320;top:3701;height:950;width:2696;" filled="f" stroked="t" coordorigin="6320,3701" coordsize="2696,950" path="m6377,3701l8959,3701,8981,3706,8999,3718,9011,3736,9016,3758,9016,4594,9011,4616,8999,4634,8981,4646,8959,4651,6377,4651,6355,4646,6337,4634,6325,4616,6320,4594,6320,3758,6325,3736,6337,3718,6355,3706,6377,3701xe">
              <v:path arrowok="t"/>
              <v:fill on="f" focussize="0,0"/>
              <v:stroke weight="1.17188976377953pt" color="#000000"/>
              <v:imagedata o:title=""/>
              <o:lock v:ext="edit"/>
            </v:shape>
            <v:line id="_x0000_s1124" o:spid="_x0000_s1124" o:spt="20" style="position:absolute;left:7668;top:5940;height:76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line id="_x0000_s1125" o:spid="_x0000_s1125" o:spt="20" style="position:absolute;left:7668;top:6192;height:13;width:0;" stroked="t" coordsize="21600,21600">
              <v:path arrowok="t"/>
              <v:fill focussize="0,0"/>
              <v:stroke weight="0.585905511811024pt" color="#000000"/>
              <v:imagedata o:title=""/>
              <o:lock v:ext="edit"/>
            </v:line>
            <v:shape id="_x0000_s1126" o:spid="_x0000_s1126" style="position:absolute;left:7626;top:6184;height:83;width:83;" fillcolor="#000000" filled="t" stroked="f" coordorigin="7627,6184" coordsize="83,83" path="m7668,6266l7627,6184,7668,6205,7699,6205,7668,6266xm7699,6205l7668,6205,7709,6184,7699,6205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7626;top:6184;height:83;width:83;" filled="f" stroked="t" coordorigin="7627,6184" coordsize="83,83" path="m7668,6266l7627,6184,7668,6205,7709,6184,7668,6266x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28" o:spid="_x0000_s1128" style="position:absolute;left:9015;top:5470;height:2696;width:235;" filled="f" stroked="t" coordorigin="9016,5471" coordsize="235,2696" path="m9016,5471l9250,5471,9250,8166,9090,8166e">
              <v:path arrowok="t"/>
              <v:fill on="f" focussize="0,0"/>
              <v:stroke weight="0.585905511811024pt" color="#000000"/>
              <v:imagedata o:title=""/>
              <o:lock v:ext="edit"/>
            </v:shape>
            <v:shape id="_x0000_s1129" o:spid="_x0000_s1129" style="position:absolute;left:9028;top:8125;height:83;width:83;" fillcolor="#000000" filled="t" stroked="f" coordorigin="9029,8125" coordsize="83,83" path="m9111,8207l9029,8166,9111,8125,9090,8166,9111,8207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9028;top:8125;height:83;width:83;" filled="f" stroked="t" coordorigin="9029,8125" coordsize="83,83" path="m9029,8166l9111,8125,9090,8166,9111,8207,9029,8166xe">
              <v:path arrowok="t"/>
              <v:fill on="f" focussize="0,0"/>
              <v:stroke weight="0.585905511811024pt" color="#000000"/>
              <v:imagedata o:title=""/>
              <o:lock v:ext="edit"/>
            </v:shape>
            <v:line id="_x0000_s1131" o:spid="_x0000_s1131" o:spt="20" style="position:absolute;left:9250;top:6719;height:176;width:0;" stroked="t" coordsize="21600,21600">
              <v:path arrowok="t"/>
              <v:fill focussize="0,0"/>
              <v:stroke weight="5.27346456692913pt" color="#FFFFFF"/>
              <v:imagedata o:title=""/>
              <o:lock v:ext="edit"/>
            </v:line>
            <v:shape id="_x0000_s1132" o:spid="_x0000_s1132" style="position:absolute;left:6320;top:5002;height:938;width:2696;" filled="f" stroked="t" coordorigin="6320,5002" coordsize="2696,938" path="m7668,5002l9016,5471,7668,5940,6320,5471,7668,5002xe">
              <v:path arrowok="t"/>
              <v:fill on="f" focussize="0,0"/>
              <v:stroke weight="1.17188976377953pt" color="#000000"/>
              <v:imagedata o:title=""/>
              <o:lock v:ext="edit"/>
            </v:shape>
            <v:shape id="_x0000_s1133" o:spid="_x0000_s1133" o:spt="202" type="#_x0000_t202" style="position:absolute;left:3818;top:1262;height:169;width:32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Start</w:t>
                    </w:r>
                  </w:p>
                </w:txbxContent>
              </v:textbox>
            </v:shape>
            <v:shape id="_x0000_s1134" o:spid="_x0000_s1134" o:spt="202" type="#_x0000_t202" style="position:absolute;left:3021;top:4075;height:169;width:1905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Buyer prepares to purchase</w:t>
                    </w:r>
                  </w:p>
                </w:txbxContent>
              </v:textbox>
            </v:shape>
            <v:shape id="_x0000_s1135" o:spid="_x0000_s1135" o:spt="202" type="#_x0000_t202" style="position:absolute;left:6408;top:3969;height:345;width:251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auto"/>
                      <w:ind w:left="1113" w:right="18" w:hanging="1114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Buyer download the complete meta data</w:t>
                    </w:r>
                  </w:p>
                </w:txbxContent>
              </v:textbox>
            </v:shape>
            <v:shape id="_x0000_s1136" o:spid="_x0000_s1136" o:spt="202" type="#_x0000_t202" style="position:absolute;left:2617;top:5048;height:697;width:272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4" w:lineRule="auto"/>
                      <w:ind w:left="157" w:right="176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 xml:space="preserve">Buyer </w:t>
                    </w:r>
                    <w:r>
                      <w:rPr>
                        <w:rFonts w:ascii="Times New Roman"/>
                        <w:spacing w:val="2"/>
                        <w:sz w:val="15"/>
                      </w:rPr>
                      <w:t xml:space="preserve">transfers </w:t>
                    </w:r>
                    <w:r>
                      <w:rPr>
                        <w:rFonts w:ascii="Times New Roman"/>
                        <w:spacing w:val="3"/>
                        <w:sz w:val="15"/>
                      </w:rPr>
                      <w:t xml:space="preserve">tokens </w:t>
                    </w:r>
                    <w:r>
                      <w:rPr>
                        <w:rFonts w:ascii="Times New Roman"/>
                        <w:sz w:val="15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5"/>
                        <w:sz w:val="15"/>
                      </w:rPr>
                      <w:t xml:space="preserve">contract </w:t>
                    </w:r>
                    <w:r>
                      <w:rPr>
                        <w:rFonts w:ascii="Times New Roman"/>
                        <w:spacing w:val="8"/>
                        <w:sz w:val="15"/>
                      </w:rPr>
                      <w:t xml:space="preserve">for </w:t>
                    </w:r>
                    <w:r>
                      <w:rPr>
                        <w:rFonts w:ascii="Times New Roman"/>
                        <w:sz w:val="15"/>
                      </w:rPr>
                      <w:t xml:space="preserve">paying  to  seller,  and  </w:t>
                    </w:r>
                    <w:r>
                      <w:rPr>
                        <w:rFonts w:ascii="Times New Roman"/>
                        <w:spacing w:val="2"/>
                        <w:sz w:val="15"/>
                      </w:rPr>
                      <w:t xml:space="preserve">download   </w:t>
                    </w:r>
                    <w:r>
                      <w:rPr>
                        <w:rFonts w:ascii="Times New Roman"/>
                        <w:sz w:val="15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7"/>
                        <w:sz w:val="15"/>
                      </w:rPr>
                      <w:t xml:space="preserve">proof </w:t>
                    </w:r>
                    <w:r>
                      <w:rPr>
                        <w:rFonts w:ascii="Times New Roman"/>
                        <w:spacing w:val="3"/>
                        <w:sz w:val="15"/>
                      </w:rPr>
                      <w:t>data(data</w:t>
                    </w:r>
                    <w:r>
                      <w:rPr>
                        <w:rFonts w:ascii="Times New Roman"/>
                        <w:spacing w:val="1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5"/>
                        <w:sz w:val="15"/>
                      </w:rPr>
                      <w:t>fragments)</w:t>
                    </w:r>
                  </w:p>
                  <w:p>
                    <w:pPr>
                      <w:spacing w:before="0" w:line="172" w:lineRule="exact"/>
                      <w:ind w:left="0" w:right="18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.</w:t>
                    </w:r>
                  </w:p>
                </w:txbxContent>
              </v:textbox>
            </v:shape>
            <v:shape id="_x0000_s1137" o:spid="_x0000_s1137" o:spt="202" type="#_x0000_t202" style="position:absolute;left:5798;top:5399;height:169;width:13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138" o:spid="_x0000_s1138" o:spt="202" type="#_x0000_t202" style="position:absolute;left:6419;top:5376;height:169;width:250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Buyer thinks the meta data is fake?</w:t>
                    </w:r>
                  </w:p>
                </w:txbxContent>
              </v:textbox>
            </v:shape>
            <v:shape id="_x0000_s1139" o:spid="_x0000_s1139" o:spt="202" type="#_x0000_t202" style="position:absolute;left:7615;top:6020;height:169;width:13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N</w:t>
                    </w:r>
                  </w:p>
                </w:txbxContent>
              </v:textbox>
            </v:shape>
            <v:shape id="_x0000_s1140" o:spid="_x0000_s1140" o:spt="202" type="#_x0000_t202" style="position:absolute;left:2775;top:6712;height:169;width:247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Buyer need to decide: buy or not?</w:t>
                    </w:r>
                  </w:p>
                </w:txbxContent>
              </v:textbox>
            </v:shape>
            <v:shape id="_x0000_s1141" o:spid="_x0000_s1141" o:spt="202" type="#_x0000_t202" style="position:absolute;left:6630;top:6548;height:345;width:209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143" w:right="161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Contract pay tokens to seller.</w:t>
                    </w:r>
                  </w:p>
                  <w:p>
                    <w:pPr>
                      <w:spacing w:before="3"/>
                      <w:ind w:left="143" w:right="161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Return buyer his deposit.</w:t>
                    </w:r>
                  </w:p>
                </w:txbxContent>
              </v:textbox>
            </v:shape>
            <v:shape id="_x0000_s1142" o:spid="_x0000_s1142" o:spt="202" type="#_x0000_t202" style="position:absolute;left:9197;top:6723;height:169;width:13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Y</w:t>
                    </w:r>
                  </w:p>
                </w:txbxContent>
              </v:textbox>
            </v:shape>
            <v:shape id="_x0000_s1143" o:spid="_x0000_s1143" o:spt="202" type="#_x0000_t202" style="position:absolute;left:3923;top:7368;height:169;width:131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1"/>
                        <w:sz w:val="15"/>
                      </w:rPr>
                      <w:t>N</w:t>
                    </w:r>
                  </w:p>
                </w:txbxContent>
              </v:textbox>
            </v:shape>
            <v:shape id="_x0000_s1144" o:spid="_x0000_s1144" o:spt="202" type="#_x0000_t202" style="position:absolute;left:2681;top:8071;height:169;width:2602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Contract return tokens back to buyer</w:t>
                    </w:r>
                  </w:p>
                </w:txbxContent>
              </v:textbox>
            </v:shape>
            <v:shape id="_x0000_s1145" o:spid="_x0000_s1145" o:spt="202" type="#_x0000_t202" style="position:absolute;left:6982;top:7954;height:345;width:128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168" w:lineRule="exact"/>
                      <w:ind w:left="53" w:right="71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Close Transaction.</w:t>
                    </w:r>
                  </w:p>
                  <w:p>
                    <w:pPr>
                      <w:spacing w:before="3"/>
                      <w:ind w:left="53" w:right="0" w:firstLine="0"/>
                      <w:jc w:val="center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End</w:t>
                    </w:r>
                  </w:p>
                </w:txbxContent>
              </v:textbox>
            </v:shape>
            <v:shape id="_x0000_s1146" o:spid="_x0000_s1146" o:spt="202" type="#_x0000_t202" style="position:absolute;left:2592;top:2194;height:1140;width:2769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49" w:line="244" w:lineRule="auto"/>
                      <w:ind w:left="153" w:right="167" w:firstLine="134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Seller publishs data: meta data, despcription data, proofs of data.</w:t>
                    </w:r>
                  </w:p>
                  <w:p>
                    <w:pPr>
                      <w:spacing w:before="0" w:line="244" w:lineRule="auto"/>
                      <w:ind w:left="159" w:right="167" w:firstLine="38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pacing w:val="5"/>
                        <w:sz w:val="15"/>
                      </w:rPr>
                      <w:t xml:space="preserve">Proofs </w:t>
                    </w:r>
                    <w:r>
                      <w:rPr>
                        <w:rFonts w:ascii="Times New Roman"/>
                        <w:spacing w:val="8"/>
                        <w:sz w:val="15"/>
                      </w:rPr>
                      <w:t xml:space="preserve">of </w:t>
                    </w:r>
                    <w:r>
                      <w:rPr>
                        <w:rFonts w:ascii="Times New Roman"/>
                        <w:spacing w:val="2"/>
                        <w:sz w:val="15"/>
                      </w:rPr>
                      <w:t xml:space="preserve">data </w:t>
                    </w:r>
                    <w:r>
                      <w:rPr>
                        <w:rFonts w:ascii="Times New Roman"/>
                        <w:sz w:val="15"/>
                      </w:rPr>
                      <w:t xml:space="preserve">are </w:t>
                    </w:r>
                    <w:r>
                      <w:rPr>
                        <w:rFonts w:ascii="Times New Roman"/>
                        <w:spacing w:val="2"/>
                        <w:sz w:val="15"/>
                      </w:rPr>
                      <w:t xml:space="preserve">data </w:t>
                    </w:r>
                    <w:r>
                      <w:rPr>
                        <w:rFonts w:ascii="Times New Roman"/>
                        <w:spacing w:val="4"/>
                        <w:sz w:val="15"/>
                      </w:rPr>
                      <w:t xml:space="preserve">fragments </w:t>
                    </w:r>
                    <w:r>
                      <w:rPr>
                        <w:rFonts w:ascii="Times New Roman"/>
                        <w:sz w:val="15"/>
                      </w:rPr>
                      <w:t xml:space="preserve">which aims to </w:t>
                    </w:r>
                    <w:r>
                      <w:rPr>
                        <w:rFonts w:ascii="Times New Roman"/>
                        <w:spacing w:val="4"/>
                        <w:sz w:val="15"/>
                      </w:rPr>
                      <w:t>prove</w:t>
                    </w:r>
                    <w:r>
                      <w:rPr>
                        <w:rFonts w:ascii="Times New Roman"/>
                        <w:spacing w:val="35"/>
                        <w:sz w:val="15"/>
                      </w:rPr>
                      <w:t xml:space="preserve"> </w:t>
                    </w:r>
                    <w:r>
                      <w:rPr>
                        <w:rFonts w:ascii="Times New Roman"/>
                        <w:sz w:val="15"/>
                      </w:rPr>
                      <w:t>the</w:t>
                    </w:r>
                  </w:p>
                  <w:p>
                    <w:pPr>
                      <w:spacing w:before="0" w:line="172" w:lineRule="exact"/>
                      <w:ind w:left="921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truth of data.</w:t>
                    </w:r>
                  </w:p>
                </w:txbxContent>
              </v:textbox>
            </v:shape>
            <w10:wrap type="topAndBottom"/>
          </v:group>
        </w:pict>
      </w:r>
      <w:bookmarkStart w:id="0" w:name="_TOC_250020"/>
      <w:r>
        <w:rPr>
          <w:rFonts w:ascii="Arial" w:eastAsia="Arial"/>
          <w:color w:val="829395"/>
        </w:rPr>
        <w:t>Scry</w:t>
      </w:r>
      <w:bookmarkEnd w:id="0"/>
      <w:r>
        <w:rPr>
          <w:color w:val="829395"/>
        </w:rPr>
        <w:t>协议层业务流程</w:t>
      </w:r>
    </w:p>
    <w:p>
      <w:pPr>
        <w:pStyle w:val="2"/>
        <w:spacing w:before="289"/>
      </w:pPr>
      <w:bookmarkStart w:id="1" w:name="_TOC_250019"/>
      <w:bookmarkEnd w:id="1"/>
      <w:r>
        <w:rPr>
          <w:color w:val="829395"/>
        </w:rPr>
        <w:t>接⼝</w:t>
      </w:r>
    </w:p>
    <w:p>
      <w:pPr>
        <w:pStyle w:val="3"/>
        <w:spacing w:before="223"/>
      </w:pPr>
      <w:bookmarkStart w:id="2" w:name="_TOC_250018"/>
      <w:bookmarkEnd w:id="2"/>
      <w:r>
        <w:rPr>
          <w:color w:val="829395"/>
        </w:rPr>
        <w:t>Sdk</w:t>
      </w:r>
    </w:p>
    <w:p>
      <w:pPr>
        <w:spacing w:before="265"/>
        <w:ind w:left="474" w:right="0" w:firstLine="0"/>
        <w:jc w:val="left"/>
        <w:rPr>
          <w:rFonts w:ascii="Arial"/>
          <w:sz w:val="21"/>
        </w:rPr>
      </w:pPr>
      <w:r>
        <w:rPr>
          <w:rFonts w:ascii="Arial"/>
          <w:color w:val="829395"/>
          <w:sz w:val="21"/>
        </w:rPr>
        <w:t>Package: sdk</w:t>
      </w:r>
    </w:p>
    <w:p>
      <w:pPr>
        <w:pStyle w:val="4"/>
        <w:spacing w:before="5" w:after="1"/>
        <w:rPr>
          <w:rFonts w:ascii="Arial"/>
          <w:sz w:val="23"/>
        </w:rPr>
      </w:pPr>
    </w:p>
    <w:tbl>
      <w:tblPr>
        <w:tblStyle w:val="8"/>
        <w:tblW w:w="10564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4058"/>
        <w:gridCol w:w="5930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4058" w:type="dxa"/>
          </w:tcPr>
          <w:p>
            <w:pPr>
              <w:pStyle w:val="12"/>
              <w:spacing w:before="77"/>
              <w:ind w:left="1540" w:right="151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definition</w:t>
            </w:r>
          </w:p>
        </w:tc>
        <w:tc>
          <w:tcPr>
            <w:tcW w:w="5930" w:type="dxa"/>
          </w:tcPr>
          <w:p>
            <w:pPr>
              <w:pStyle w:val="12"/>
              <w:spacing w:before="77"/>
              <w:ind w:left="2319" w:right="230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functionality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1</w:t>
            </w:r>
          </w:p>
        </w:tc>
        <w:tc>
          <w:tcPr>
            <w:tcW w:w="4058" w:type="dxa"/>
            <w:vMerge w:val="restart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Init(</w:t>
            </w:r>
          </w:p>
          <w:p>
            <w:pPr>
              <w:pStyle w:val="12"/>
              <w:spacing w:before="11" w:line="252" w:lineRule="auto"/>
              <w:ind w:left="542" w:right="140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ethNodeAddr string, keyServiceAddr </w:t>
            </w:r>
            <w:r>
              <w:rPr>
                <w:color w:val="829395"/>
                <w:spacing w:val="2"/>
                <w:sz w:val="21"/>
              </w:rPr>
              <w:t xml:space="preserve">string, </w:t>
            </w:r>
            <w:r>
              <w:rPr>
                <w:color w:val="829395"/>
                <w:spacing w:val="4"/>
                <w:sz w:val="21"/>
              </w:rPr>
              <w:t>protocolAddr string, tokenAddr string, fromBlock uint64, ipfsNodeAddr</w:t>
            </w:r>
            <w:r>
              <w:rPr>
                <w:color w:val="829395"/>
                <w:spacing w:val="63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string)</w:t>
            </w:r>
          </w:p>
          <w:p>
            <w:pPr>
              <w:pStyle w:val="12"/>
              <w:spacing w:line="232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(error)</w:t>
            </w:r>
          </w:p>
        </w:tc>
        <w:tc>
          <w:tcPr>
            <w:tcW w:w="5930" w:type="dxa"/>
            <w:tcBorders>
              <w:bottom w:val="nil"/>
            </w:tcBorders>
          </w:tcPr>
          <w:p>
            <w:pPr>
              <w:pStyle w:val="12"/>
              <w:spacing w:before="112" w:line="139" w:lineRule="auto"/>
              <w:ind w:left="97" w:right="428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在使⽤</w:t>
            </w:r>
            <w:r>
              <w:rPr>
                <w:rFonts w:ascii="Arial" w:eastAsia="Arial"/>
                <w:color w:val="829395"/>
                <w:sz w:val="21"/>
              </w:rPr>
              <w:t>scryinfo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协议层</w:t>
            </w:r>
            <w:r>
              <w:rPr>
                <w:rFonts w:ascii="Arial" w:eastAsia="Arial"/>
                <w:color w:val="829395"/>
                <w:sz w:val="21"/>
              </w:rPr>
              <w:t>SDK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之前，需要对整个</w:t>
            </w:r>
            <w:r>
              <w:rPr>
                <w:rFonts w:ascii="Arial" w:eastAsia="Arial"/>
                <w:color w:val="829395"/>
                <w:sz w:val="21"/>
              </w:rPr>
              <w:t>SDK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进⾏初始化。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5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405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0" w:type="dxa"/>
            <w:tcBorders>
              <w:top w:val="nil"/>
            </w:tcBorders>
          </w:tcPr>
          <w:p>
            <w:pPr>
              <w:pStyle w:val="12"/>
              <w:tabs>
                <w:tab w:val="left" w:pos="1367"/>
                <w:tab w:val="left" w:pos="1406"/>
                <w:tab w:val="left" w:pos="1550"/>
              </w:tabs>
              <w:spacing w:before="135" w:line="139" w:lineRule="auto"/>
              <w:ind w:left="97" w:right="86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pacing w:val="3"/>
                <w:sz w:val="21"/>
              </w:rPr>
              <w:t>ethNodeAddr</w:t>
            </w:r>
            <w:r>
              <w:rPr>
                <w:rFonts w:ascii="Arial" w:eastAsia="Arial"/>
                <w:color w:val="829395"/>
                <w:spacing w:val="30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26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以太坊节点地址，由主办者提供</w:t>
            </w:r>
            <w:r>
              <w:rPr>
                <w:rFonts w:ascii="Arial" w:eastAsia="Arial"/>
                <w:color w:val="829395"/>
                <w:sz w:val="21"/>
              </w:rPr>
              <w:t>keyServiceAddr:</w:t>
            </w:r>
            <w:r>
              <w:rPr>
                <w:rFonts w:ascii="Arial" w:eastAsia="Arial"/>
                <w:color w:val="829395"/>
                <w:spacing w:val="23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密钥服务地址，由主办者提供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>protocolAddr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19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协议智能合约的地址，由主办者提</w:t>
            </w:r>
            <w:r>
              <w:rPr>
                <w:rFonts w:hint="eastAsia" w:ascii="Microsoft JhengHei" w:eastAsia="Microsoft JhengHei"/>
                <w:color w:val="829395"/>
                <w:spacing w:val="-17"/>
                <w:sz w:val="21"/>
              </w:rPr>
              <w:t>供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>tokenAddr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20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7"/>
                <w:sz w:val="21"/>
              </w:rPr>
              <w:t>token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智能合约的地址，由主办者提供</w:t>
            </w:r>
            <w:r>
              <w:rPr>
                <w:rFonts w:ascii="Arial" w:eastAsia="Arial"/>
                <w:color w:val="829395"/>
                <w:sz w:val="21"/>
              </w:rPr>
              <w:t>f</w:t>
            </w:r>
            <w:r>
              <w:rPr>
                <w:rFonts w:ascii="Arial" w:eastAsia="Arial"/>
                <w:color w:val="829395"/>
                <w:spacing w:val="-39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z w:val="21"/>
              </w:rPr>
              <w:t>romBlock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18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扫描的起始区块，⼀般默认为</w:t>
            </w:r>
            <w:r>
              <w:rPr>
                <w:rFonts w:ascii="Arial" w:eastAsia="Arial"/>
                <w:color w:val="829395"/>
                <w:sz w:val="21"/>
              </w:rPr>
              <w:t xml:space="preserve">0 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>ipfsNodeAddr</w:t>
            </w:r>
            <w:r>
              <w:rPr>
                <w:rFonts w:ascii="Arial" w:eastAsia="Arial"/>
                <w:color w:val="829395"/>
                <w:spacing w:val="32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19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-12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节点地址，由主办者提供</w:t>
            </w:r>
          </w:p>
        </w:tc>
      </w:tr>
    </w:tbl>
    <w:p>
      <w:pPr>
        <w:pStyle w:val="4"/>
        <w:spacing w:before="9"/>
        <w:rPr>
          <w:rFonts w:ascii="Arial"/>
        </w:rPr>
      </w:pPr>
    </w:p>
    <w:p>
      <w:pPr>
        <w:pStyle w:val="3"/>
        <w:spacing w:before="1"/>
        <w:rPr>
          <w:rFonts w:hint="eastAsia" w:ascii="Microsoft JhengHei" w:eastAsia="Microsoft JhengHei"/>
        </w:rPr>
      </w:pPr>
      <w:bookmarkStart w:id="3" w:name="_TOC_250017"/>
      <w:r>
        <w:rPr>
          <w:color w:val="829395"/>
        </w:rPr>
        <w:t>ScryClient - Scry</w:t>
      </w:r>
      <w:bookmarkEnd w:id="3"/>
      <w:r>
        <w:rPr>
          <w:rFonts w:hint="eastAsia" w:ascii="Microsoft JhengHei" w:eastAsia="Microsoft JhengHei"/>
          <w:color w:val="829395"/>
        </w:rPr>
        <w:t>客户端操作</w:t>
      </w:r>
    </w:p>
    <w:p>
      <w:pPr>
        <w:spacing w:before="161"/>
        <w:ind w:left="474" w:right="0" w:firstLine="0"/>
        <w:jc w:val="left"/>
        <w:rPr>
          <w:rFonts w:ascii="Arial"/>
          <w:sz w:val="21"/>
        </w:rPr>
      </w:pPr>
      <w:r>
        <w:rPr>
          <w:rFonts w:ascii="Arial"/>
          <w:color w:val="829395"/>
          <w:sz w:val="21"/>
        </w:rPr>
        <w:t>Package: sdk/scryclient</w:t>
      </w:r>
    </w:p>
    <w:p>
      <w:pPr>
        <w:spacing w:after="0"/>
        <w:jc w:val="left"/>
        <w:rPr>
          <w:rFonts w:ascii="Arial"/>
          <w:sz w:val="21"/>
        </w:rPr>
        <w:sectPr>
          <w:headerReference r:id="rId3" w:type="default"/>
          <w:footerReference r:id="rId4" w:type="default"/>
          <w:pgSz w:w="11900" w:h="16840"/>
          <w:pgMar w:top="460" w:right="240" w:bottom="480" w:left="180" w:header="172" w:footer="288" w:gutter="0"/>
          <w:pgNumType w:start="1"/>
        </w:sectPr>
      </w:pPr>
    </w:p>
    <w:p>
      <w:pPr>
        <w:pStyle w:val="4"/>
        <w:spacing w:before="6"/>
        <w:rPr>
          <w:rFonts w:ascii="Arial"/>
          <w:sz w:val="8"/>
        </w:rPr>
      </w:pPr>
    </w:p>
    <w:tbl>
      <w:tblPr>
        <w:tblStyle w:val="8"/>
        <w:tblW w:w="10537" w:type="dxa"/>
        <w:tblInd w:w="502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3652"/>
        <w:gridCol w:w="6309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3652" w:type="dxa"/>
          </w:tcPr>
          <w:p>
            <w:pPr>
              <w:pStyle w:val="12"/>
              <w:spacing w:before="77"/>
              <w:ind w:left="1337" w:right="1314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definition</w:t>
            </w:r>
          </w:p>
        </w:tc>
        <w:tc>
          <w:tcPr>
            <w:tcW w:w="6309" w:type="dxa"/>
          </w:tcPr>
          <w:p>
            <w:pPr>
              <w:pStyle w:val="12"/>
              <w:spacing w:before="77"/>
              <w:ind w:left="2509" w:right="2496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functionality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1</w:t>
            </w:r>
          </w:p>
        </w:tc>
        <w:tc>
          <w:tcPr>
            <w:tcW w:w="3652" w:type="dxa"/>
            <w:vMerge w:val="restart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spacing w:line="252" w:lineRule="auto"/>
              <w:ind w:left="542" w:right="830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CreateScryClient( password</w:t>
            </w:r>
            <w:r>
              <w:rPr>
                <w:color w:val="829395"/>
                <w:spacing w:val="70"/>
                <w:sz w:val="21"/>
              </w:rPr>
              <w:t xml:space="preserve"> </w:t>
            </w:r>
            <w:r>
              <w:rPr>
                <w:color w:val="829395"/>
                <w:sz w:val="21"/>
              </w:rPr>
              <w:t>string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 (*ScryClient, error)</w:t>
            </w:r>
          </w:p>
        </w:tc>
        <w:tc>
          <w:tcPr>
            <w:tcW w:w="6309" w:type="dxa"/>
            <w:tcBorders>
              <w:bottom w:val="nil"/>
            </w:tcBorders>
          </w:tcPr>
          <w:p>
            <w:pPr>
              <w:pStyle w:val="12"/>
              <w:spacing w:before="112" w:line="139" w:lineRule="auto"/>
              <w:ind w:left="97" w:right="224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pacing w:val="-1"/>
                <w:w w:val="95"/>
                <w:sz w:val="21"/>
              </w:rPr>
              <w:t>接⼝调⽤成功后，会创建⼀个</w:t>
            </w:r>
            <w:r>
              <w:rPr>
                <w:rFonts w:ascii="Arial" w:eastAsia="Arial"/>
                <w:color w:val="829395"/>
                <w:spacing w:val="-1"/>
                <w:w w:val="95"/>
                <w:sz w:val="21"/>
              </w:rPr>
              <w:t>ScryClient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实例</w:t>
            </w:r>
            <w:r>
              <w:rPr>
                <w:rFonts w:ascii="Arial" w:eastAsia="Arial"/>
                <w:color w:val="829395"/>
                <w:spacing w:val="-5"/>
                <w:w w:val="95"/>
                <w:sz w:val="21"/>
              </w:rPr>
              <w:t>(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如名为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scryClient)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 xml:space="preserve">， 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包括创建⽤户的公私钥账户，私钥经加密后保存。</w:t>
            </w:r>
          </w:p>
          <w:p>
            <w:pPr>
              <w:pStyle w:val="12"/>
              <w:spacing w:line="266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⽤户访问</w:t>
            </w:r>
            <w:r>
              <w:rPr>
                <w:rFonts w:ascii="Arial" w:eastAsia="Arial"/>
                <w:color w:val="829395"/>
                <w:sz w:val="21"/>
              </w:rPr>
              <w:t>scryClient.Account.Address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能够得到⽤户的账户地址。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9" w:type="dxa"/>
            <w:tcBorders>
              <w:top w:val="nil"/>
            </w:tcBorders>
          </w:tcPr>
          <w:p>
            <w:pPr>
              <w:pStyle w:val="12"/>
              <w:spacing w:before="8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password: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待创建账户的密码，请牢记。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2</w:t>
            </w:r>
          </w:p>
        </w:tc>
        <w:tc>
          <w:tcPr>
            <w:tcW w:w="3652" w:type="dxa"/>
            <w:vMerge w:val="restart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spacing w:line="252" w:lineRule="auto"/>
              <w:ind w:left="542" w:right="830" w:hanging="446"/>
              <w:rPr>
                <w:sz w:val="21"/>
              </w:rPr>
            </w:pPr>
            <w:r>
              <w:rPr>
                <w:color w:val="829395"/>
                <w:sz w:val="21"/>
              </w:rPr>
              <w:t>SubscribeEvent( eventName string, callback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chainevents.EventCallback)</w:t>
            </w:r>
          </w:p>
        </w:tc>
        <w:tc>
          <w:tcPr>
            <w:tcW w:w="6309" w:type="dxa"/>
            <w:tcBorders>
              <w:bottom w:val="nil"/>
            </w:tcBorders>
          </w:tcPr>
          <w:p>
            <w:pPr>
              <w:pStyle w:val="12"/>
              <w:spacing w:before="112" w:line="139" w:lineRule="auto"/>
              <w:ind w:left="97" w:right="185"/>
              <w:jc w:val="both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当前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ScryClient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通过调⽤此接⼝，可订购链上指定事件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(event)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。当</w:t>
            </w:r>
            <w:r>
              <w:rPr>
                <w:rFonts w:ascii="Arial" w:eastAsia="Arial"/>
                <w:color w:val="829395"/>
                <w:spacing w:val="4"/>
                <w:w w:val="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到来时，会触发指定的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callback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函数。可以订购的</w:t>
            </w:r>
            <w:r>
              <w:rPr>
                <w:rFonts w:ascii="Arial" w:eastAsia="Arial"/>
                <w:color w:val="829395"/>
                <w:spacing w:val="4"/>
                <w:w w:val="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pacing w:val="-6"/>
                <w:w w:val="95"/>
                <w:sz w:val="21"/>
              </w:rPr>
              <w:t xml:space="preserve">类型 </w:t>
            </w:r>
            <w:r>
              <w:rPr>
                <w:rFonts w:hint="eastAsia" w:ascii="Microsoft JhengHei" w:eastAsia="Microsoft JhengHei"/>
                <w:color w:val="829395"/>
                <w:spacing w:val="25"/>
                <w:w w:val="95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有：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2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9" w:type="dxa"/>
            <w:tcBorders>
              <w:top w:val="nil"/>
            </w:tcBorders>
          </w:tcPr>
          <w:p>
            <w:pPr>
              <w:pStyle w:val="12"/>
              <w:spacing w:before="108" w:line="252" w:lineRule="auto"/>
              <w:ind w:left="97" w:right="3822"/>
              <w:rPr>
                <w:sz w:val="21"/>
              </w:rPr>
            </w:pPr>
            <w:r>
              <w:rPr>
                <w:color w:val="829395"/>
                <w:sz w:val="21"/>
              </w:rPr>
              <w:t>DataPublish TransactionCreate Buy ReadyForDownload TransactionClose Approval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3</w:t>
            </w:r>
          </w:p>
        </w:tc>
        <w:tc>
          <w:tcPr>
            <w:tcW w:w="3652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spacing w:line="252" w:lineRule="auto"/>
              <w:ind w:left="542" w:right="830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Authenticate( password</w:t>
            </w:r>
            <w:r>
              <w:rPr>
                <w:color w:val="829395"/>
                <w:spacing w:val="70"/>
                <w:sz w:val="21"/>
              </w:rPr>
              <w:t xml:space="preserve"> </w:t>
            </w:r>
            <w:r>
              <w:rPr>
                <w:color w:val="829395"/>
                <w:sz w:val="21"/>
              </w:rPr>
              <w:t>string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 (bool, error)</w:t>
            </w:r>
          </w:p>
        </w:tc>
        <w:tc>
          <w:tcPr>
            <w:tcW w:w="6309" w:type="dxa"/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验证⽤户密码是否正确</w:t>
            </w:r>
          </w:p>
          <w:p>
            <w:pPr>
              <w:pStyle w:val="12"/>
              <w:spacing w:before="59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password</w:t>
            </w:r>
            <w:r>
              <w:rPr>
                <w:rFonts w:ascii="Arial" w:eastAsia="Arial"/>
                <w:color w:val="829395"/>
                <w:spacing w:val="19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待验证密码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4</w:t>
            </w:r>
          </w:p>
        </w:tc>
        <w:tc>
          <w:tcPr>
            <w:tcW w:w="3652" w:type="dxa"/>
            <w:vMerge w:val="restart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TransferEthFrom(</w:t>
            </w:r>
          </w:p>
          <w:p>
            <w:pPr>
              <w:pStyle w:val="12"/>
              <w:spacing w:before="11" w:line="252" w:lineRule="auto"/>
              <w:ind w:left="542" w:right="384"/>
              <w:rPr>
                <w:sz w:val="21"/>
              </w:rPr>
            </w:pPr>
            <w:r>
              <w:rPr>
                <w:color w:val="829395"/>
                <w:spacing w:val="3"/>
                <w:sz w:val="21"/>
              </w:rPr>
              <w:t xml:space="preserve">from common.Address, </w:t>
            </w:r>
            <w:r>
              <w:rPr>
                <w:color w:val="829395"/>
                <w:spacing w:val="4"/>
                <w:sz w:val="21"/>
              </w:rPr>
              <w:t>password string, value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*big.Int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309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从地址为</w:t>
            </w:r>
            <w:r>
              <w:rPr>
                <w:rFonts w:ascii="Arial" w:eastAsia="Arial"/>
                <w:color w:val="829395"/>
                <w:sz w:val="21"/>
              </w:rPr>
              <w:t>from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的账户向本</w:t>
            </w:r>
            <w:r>
              <w:rPr>
                <w:rFonts w:ascii="Arial" w:eastAsia="Arial"/>
                <w:color w:val="829395"/>
                <w:sz w:val="21"/>
              </w:rPr>
              <w:t>client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账户进⾏</w:t>
            </w:r>
            <w:r>
              <w:rPr>
                <w:rFonts w:ascii="Arial" w:eastAsia="Arial"/>
                <w:color w:val="829395"/>
                <w:sz w:val="21"/>
              </w:rPr>
              <w:t>ETH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转账。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9" w:type="dxa"/>
            <w:tcBorders>
              <w:top w:val="nil"/>
            </w:tcBorders>
          </w:tcPr>
          <w:p>
            <w:pPr>
              <w:pStyle w:val="12"/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f rom: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源账户</w:t>
            </w:r>
          </w:p>
          <w:p>
            <w:pPr>
              <w:pStyle w:val="12"/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password: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源账户密码</w:t>
            </w:r>
          </w:p>
          <w:p>
            <w:pPr>
              <w:pStyle w:val="12"/>
              <w:spacing w:line="304" w:lineRule="exact"/>
              <w:ind w:left="9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value: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待转账数额，单位为</w:t>
            </w:r>
            <w:r>
              <w:rPr>
                <w:rFonts w:ascii="Arial" w:eastAsia="Arial"/>
                <w:color w:val="829395"/>
                <w:sz w:val="21"/>
              </w:rPr>
              <w:t>1 wei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5</w:t>
            </w:r>
          </w:p>
        </w:tc>
        <w:tc>
          <w:tcPr>
            <w:tcW w:w="3652" w:type="dxa"/>
            <w:vMerge w:val="restart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TransferTokenFrom(</w:t>
            </w:r>
          </w:p>
          <w:p>
            <w:pPr>
              <w:pStyle w:val="12"/>
              <w:spacing w:before="11" w:line="252" w:lineRule="auto"/>
              <w:ind w:left="542" w:right="384"/>
              <w:rPr>
                <w:sz w:val="21"/>
              </w:rPr>
            </w:pPr>
            <w:r>
              <w:rPr>
                <w:color w:val="829395"/>
                <w:spacing w:val="3"/>
                <w:sz w:val="21"/>
              </w:rPr>
              <w:t xml:space="preserve">from common.Address, </w:t>
            </w:r>
            <w:r>
              <w:rPr>
                <w:color w:val="829395"/>
                <w:spacing w:val="4"/>
                <w:sz w:val="21"/>
              </w:rPr>
              <w:t>password string, value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*big.Int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309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从地址为</w:t>
            </w:r>
            <w:r>
              <w:rPr>
                <w:rFonts w:ascii="Arial" w:eastAsia="Arial"/>
                <w:color w:val="829395"/>
                <w:sz w:val="21"/>
              </w:rPr>
              <w:t>from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的账户向本</w:t>
            </w:r>
            <w:r>
              <w:rPr>
                <w:rFonts w:ascii="Arial" w:eastAsia="Arial"/>
                <w:color w:val="829395"/>
                <w:sz w:val="21"/>
              </w:rPr>
              <w:t>client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账户进⾏</w:t>
            </w:r>
            <w:r>
              <w:rPr>
                <w:rFonts w:ascii="Arial" w:eastAsia="Arial"/>
                <w:color w:val="829395"/>
                <w:sz w:val="21"/>
              </w:rPr>
              <w:t>Token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转账。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65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09" w:type="dxa"/>
            <w:tcBorders>
              <w:top w:val="nil"/>
            </w:tcBorders>
          </w:tcPr>
          <w:p>
            <w:pPr>
              <w:pStyle w:val="12"/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f rom: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源账户</w:t>
            </w:r>
          </w:p>
          <w:p>
            <w:pPr>
              <w:pStyle w:val="12"/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password: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源账户密码，⽤作交易签名</w:t>
            </w:r>
          </w:p>
          <w:p>
            <w:pPr>
              <w:pStyle w:val="12"/>
              <w:spacing w:line="304" w:lineRule="exact"/>
              <w:ind w:left="9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value: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待转账数额，单位为</w:t>
            </w:r>
            <w:r>
              <w:rPr>
                <w:rFonts w:ascii="Arial" w:eastAsia="Arial"/>
                <w:color w:val="829395"/>
                <w:sz w:val="21"/>
              </w:rPr>
              <w:t>1 token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6</w:t>
            </w:r>
          </w:p>
        </w:tc>
        <w:tc>
          <w:tcPr>
            <w:tcW w:w="3652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GetEth(</w:t>
            </w:r>
          </w:p>
          <w:p>
            <w:pPr>
              <w:pStyle w:val="12"/>
              <w:spacing w:before="11"/>
              <w:ind w:left="542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owner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common.Address</w:t>
            </w:r>
          </w:p>
          <w:p>
            <w:pPr>
              <w:pStyle w:val="12"/>
              <w:spacing w:before="11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 (*big.Int, error)</w:t>
            </w:r>
          </w:p>
        </w:tc>
        <w:tc>
          <w:tcPr>
            <w:tcW w:w="6309" w:type="dxa"/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获取账户地址为</w:t>
            </w:r>
            <w:r>
              <w:rPr>
                <w:rFonts w:ascii="Arial" w:eastAsia="Arial"/>
                <w:color w:val="829395"/>
                <w:sz w:val="21"/>
              </w:rPr>
              <w:t>owner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</w:t>
            </w:r>
            <w:r>
              <w:rPr>
                <w:rFonts w:ascii="Arial" w:eastAsia="Arial"/>
                <w:color w:val="829395"/>
                <w:sz w:val="21"/>
              </w:rPr>
              <w:t>ETH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数额，单位为</w:t>
            </w:r>
            <w:r>
              <w:rPr>
                <w:rFonts w:ascii="Arial" w:eastAsia="Arial"/>
                <w:color w:val="829395"/>
                <w:sz w:val="21"/>
              </w:rPr>
              <w:t>wei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。</w:t>
            </w:r>
          </w:p>
          <w:p>
            <w:pPr>
              <w:pStyle w:val="12"/>
              <w:spacing w:before="59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owner: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账户地址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6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7</w:t>
            </w:r>
          </w:p>
        </w:tc>
        <w:tc>
          <w:tcPr>
            <w:tcW w:w="3652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GetScryToken(</w:t>
            </w:r>
          </w:p>
          <w:p>
            <w:pPr>
              <w:pStyle w:val="12"/>
              <w:spacing w:before="11"/>
              <w:ind w:left="542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owner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common.Address</w:t>
            </w:r>
          </w:p>
          <w:p>
            <w:pPr>
              <w:pStyle w:val="12"/>
              <w:spacing w:before="11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 (*big.Int, error)</w:t>
            </w:r>
          </w:p>
        </w:tc>
        <w:tc>
          <w:tcPr>
            <w:tcW w:w="6309" w:type="dxa"/>
          </w:tcPr>
          <w:p>
            <w:pPr>
              <w:pStyle w:val="12"/>
              <w:spacing w:line="276" w:lineRule="auto"/>
              <w:ind w:left="97" w:right="1102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获取账户地址为</w:t>
            </w:r>
            <w:r>
              <w:rPr>
                <w:rFonts w:ascii="Arial" w:eastAsia="Arial"/>
                <w:color w:val="829395"/>
                <w:sz w:val="21"/>
              </w:rPr>
              <w:t>owner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</w:t>
            </w:r>
            <w:r>
              <w:rPr>
                <w:rFonts w:ascii="Arial" w:eastAsia="Arial"/>
                <w:color w:val="829395"/>
                <w:sz w:val="21"/>
              </w:rPr>
              <w:t>Token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数额，单位为</w:t>
            </w:r>
            <w:r>
              <w:rPr>
                <w:rFonts w:ascii="Arial" w:eastAsia="Arial"/>
                <w:color w:val="829395"/>
                <w:sz w:val="21"/>
              </w:rPr>
              <w:t>1 token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。</w:t>
            </w:r>
            <w:r>
              <w:rPr>
                <w:rFonts w:ascii="Arial" w:eastAsia="Arial"/>
                <w:color w:val="829395"/>
                <w:sz w:val="21"/>
              </w:rPr>
              <w:t xml:space="preserve">owner: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账户地址</w:t>
            </w:r>
          </w:p>
        </w:tc>
      </w:tr>
    </w:tbl>
    <w:p>
      <w:pPr>
        <w:pStyle w:val="4"/>
        <w:spacing w:before="10"/>
        <w:rPr>
          <w:rFonts w:ascii="Arial"/>
          <w:sz w:val="23"/>
        </w:rPr>
      </w:pPr>
    </w:p>
    <w:p>
      <w:pPr>
        <w:pStyle w:val="3"/>
        <w:spacing w:line="598" w:lineRule="exact"/>
        <w:rPr>
          <w:rFonts w:hint="eastAsia" w:ascii="Microsoft JhengHei" w:eastAsia="Microsoft JhengHei"/>
        </w:rPr>
      </w:pPr>
      <w:bookmarkStart w:id="4" w:name="_TOC_250016"/>
      <w:r>
        <w:rPr>
          <w:color w:val="829395"/>
        </w:rPr>
        <w:t xml:space="preserve">Contract - </w:t>
      </w:r>
      <w:bookmarkEnd w:id="4"/>
      <w:r>
        <w:rPr>
          <w:rFonts w:hint="eastAsia" w:ascii="Microsoft JhengHei" w:eastAsia="Microsoft JhengHei"/>
          <w:color w:val="829395"/>
        </w:rPr>
        <w:t>合约操作</w:t>
      </w:r>
    </w:p>
    <w:p>
      <w:pPr>
        <w:spacing w:before="161"/>
        <w:ind w:left="474" w:right="0" w:firstLine="0"/>
        <w:jc w:val="left"/>
        <w:rPr>
          <w:rFonts w:ascii="Arial"/>
          <w:sz w:val="21"/>
        </w:rPr>
      </w:pPr>
      <w:r>
        <w:rPr>
          <w:rFonts w:ascii="Arial"/>
          <w:color w:val="829395"/>
          <w:sz w:val="21"/>
        </w:rPr>
        <w:t>Package: sdk/scryclient/chaininterfacewrapper</w:t>
      </w:r>
    </w:p>
    <w:p>
      <w:pPr>
        <w:pStyle w:val="4"/>
        <w:spacing w:before="5" w:after="1"/>
        <w:rPr>
          <w:rFonts w:ascii="Arial"/>
          <w:sz w:val="23"/>
        </w:rPr>
      </w:pPr>
    </w:p>
    <w:tbl>
      <w:tblPr>
        <w:tblStyle w:val="8"/>
        <w:tblW w:w="10565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3718"/>
        <w:gridCol w:w="6271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3718" w:type="dxa"/>
          </w:tcPr>
          <w:p>
            <w:pPr>
              <w:pStyle w:val="12"/>
              <w:spacing w:before="77"/>
              <w:ind w:left="1370" w:right="134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definition</w:t>
            </w:r>
          </w:p>
        </w:tc>
        <w:tc>
          <w:tcPr>
            <w:tcW w:w="6271" w:type="dxa"/>
          </w:tcPr>
          <w:p>
            <w:pPr>
              <w:pStyle w:val="12"/>
              <w:spacing w:before="77"/>
              <w:ind w:left="2488" w:right="247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functionality</w:t>
            </w:r>
          </w:p>
        </w:tc>
      </w:tr>
    </w:tbl>
    <w:p>
      <w:pPr>
        <w:spacing w:after="0"/>
        <w:jc w:val="center"/>
        <w:rPr>
          <w:rFonts w:ascii="Arial"/>
          <w:sz w:val="21"/>
        </w:rPr>
        <w:sectPr>
          <w:pgSz w:w="11900" w:h="16840"/>
          <w:pgMar w:top="460" w:right="240" w:bottom="560" w:left="180" w:header="172" w:footer="288" w:gutter="0"/>
        </w:sectPr>
      </w:pPr>
    </w:p>
    <w:p>
      <w:pPr>
        <w:pStyle w:val="4"/>
        <w:spacing w:before="6"/>
        <w:rPr>
          <w:rFonts w:ascii="Times New Roman"/>
          <w:sz w:val="8"/>
        </w:rPr>
      </w:pPr>
    </w:p>
    <w:tbl>
      <w:tblPr>
        <w:tblStyle w:val="8"/>
        <w:tblW w:w="10565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3718"/>
        <w:gridCol w:w="6271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3718" w:type="dxa"/>
          </w:tcPr>
          <w:p>
            <w:pPr>
              <w:pStyle w:val="12"/>
              <w:spacing w:before="77"/>
              <w:ind w:left="1370" w:right="134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definition</w:t>
            </w:r>
          </w:p>
        </w:tc>
        <w:tc>
          <w:tcPr>
            <w:tcW w:w="6271" w:type="dxa"/>
          </w:tcPr>
          <w:p>
            <w:pPr>
              <w:pStyle w:val="12"/>
              <w:spacing w:before="77"/>
              <w:ind w:left="2488" w:right="2478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functionality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1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Publish(</w:t>
            </w:r>
          </w:p>
          <w:p>
            <w:pPr>
              <w:pStyle w:val="12"/>
              <w:spacing w:before="11"/>
              <w:ind w:left="542"/>
              <w:rPr>
                <w:sz w:val="21"/>
              </w:rPr>
            </w:pPr>
            <w:r>
              <w:rPr>
                <w:color w:val="829395"/>
                <w:sz w:val="21"/>
              </w:rPr>
              <w:t>txParams</w:t>
            </w:r>
          </w:p>
          <w:p>
            <w:pPr>
              <w:pStyle w:val="12"/>
              <w:spacing w:before="11" w:line="252" w:lineRule="auto"/>
              <w:ind w:left="542" w:right="493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*op.TransactParams, price *big.Int, metaData []byte, proofDatas </w:t>
            </w:r>
            <w:r>
              <w:rPr>
                <w:color w:val="829395"/>
                <w:spacing w:val="2"/>
                <w:sz w:val="21"/>
              </w:rPr>
              <w:t xml:space="preserve">[][]byte, </w:t>
            </w:r>
            <w:r>
              <w:rPr>
                <w:color w:val="829395"/>
                <w:spacing w:val="4"/>
                <w:sz w:val="21"/>
              </w:rPr>
              <w:t>proofNum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3"/>
                <w:sz w:val="21"/>
              </w:rPr>
              <w:t>int,</w:t>
            </w:r>
          </w:p>
          <w:p>
            <w:pPr>
              <w:pStyle w:val="12"/>
              <w:spacing w:line="233" w:lineRule="exact"/>
              <w:ind w:left="542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descriptionData</w:t>
            </w:r>
            <w:r>
              <w:rPr>
                <w:color w:val="829395"/>
                <w:spacing w:val="63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[]byte</w:t>
            </w:r>
          </w:p>
          <w:p>
            <w:pPr>
              <w:pStyle w:val="12"/>
              <w:spacing w:before="11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 (string, 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发布数据到</w:t>
            </w:r>
            <w:r>
              <w:rPr>
                <w:rFonts w:ascii="Arial" w:eastAsia="Arial"/>
                <w:color w:val="829395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上，并将</w:t>
            </w:r>
            <w:r>
              <w:rPr>
                <w:rFonts w:ascii="Arial" w:eastAsia="Arial"/>
                <w:color w:val="829395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返回的资源</w:t>
            </w:r>
            <w:r>
              <w:rPr>
                <w:rFonts w:ascii="Arial" w:eastAsia="Arial"/>
                <w:color w:val="829395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保存到区块链合约中。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该接⼝第⼀个返回值为</w:t>
            </w:r>
            <w:r>
              <w:rPr>
                <w:rFonts w:ascii="Arial" w:eastAsia="Arial"/>
                <w:color w:val="829395"/>
                <w:sz w:val="21"/>
              </w:rPr>
              <w:t>publishId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，类型为</w:t>
            </w:r>
            <w:r>
              <w:rPr>
                <w:rFonts w:ascii="Arial" w:eastAsia="Arial"/>
                <w:color w:val="829395"/>
                <w:sz w:val="21"/>
              </w:rPr>
              <w:t>string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。</w:t>
            </w:r>
          </w:p>
          <w:p>
            <w:pPr>
              <w:pStyle w:val="12"/>
              <w:tabs>
                <w:tab w:val="left" w:pos="1353"/>
              </w:tabs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区块链交易参数。</w:t>
            </w:r>
          </w:p>
          <w:p>
            <w:pPr>
              <w:pStyle w:val="12"/>
              <w:tabs>
                <w:tab w:val="left" w:pos="1118"/>
                <w:tab w:val="left" w:pos="1406"/>
              </w:tabs>
              <w:spacing w:before="36" w:line="139" w:lineRule="auto"/>
              <w:ind w:left="97" w:right="2545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pacing w:val="-3"/>
                <w:sz w:val="21"/>
              </w:rPr>
              <w:t>price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26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数据售价，单位为</w:t>
            </w:r>
            <w:r>
              <w:rPr>
                <w:rFonts w:ascii="Arial" w:eastAsia="Arial"/>
                <w:color w:val="829395"/>
                <w:sz w:val="21"/>
              </w:rPr>
              <w:t>1</w:t>
            </w:r>
            <w:r>
              <w:rPr>
                <w:rFonts w:ascii="Arial" w:eastAsia="Arial"/>
                <w:color w:val="829395"/>
                <w:spacing w:val="46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3"/>
                <w:sz w:val="21"/>
              </w:rPr>
              <w:t>token metaData</w:t>
            </w:r>
            <w:r>
              <w:rPr>
                <w:rFonts w:ascii="Arial" w:eastAsia="Arial"/>
                <w:color w:val="829395"/>
                <w:spacing w:val="3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3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26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待售数据</w:t>
            </w:r>
          </w:p>
          <w:p>
            <w:pPr>
              <w:pStyle w:val="12"/>
              <w:tabs>
                <w:tab w:val="left" w:pos="1497"/>
              </w:tabs>
              <w:spacing w:line="18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pacing w:val="4"/>
                <w:sz w:val="21"/>
              </w:rPr>
              <w:t>proof</w:t>
            </w:r>
            <w:r>
              <w:rPr>
                <w:rFonts w:ascii="Arial" w:eastAsia="Arial"/>
                <w:color w:val="829395"/>
                <w:spacing w:val="-38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>Datas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2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数据证明⽚段，⽤来证明所发布的数据的真实性</w:t>
            </w:r>
          </w:p>
          <w:p>
            <w:pPr>
              <w:pStyle w:val="12"/>
              <w:tabs>
                <w:tab w:val="left" w:pos="1419"/>
              </w:tabs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pacing w:val="4"/>
                <w:sz w:val="21"/>
              </w:rPr>
              <w:t>proof</w:t>
            </w:r>
            <w:r>
              <w:rPr>
                <w:rFonts w:ascii="Arial" w:eastAsia="Arial"/>
                <w:color w:val="829395"/>
                <w:spacing w:val="-38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>Num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数据证明⽚段的数组⼤⼩</w:t>
            </w:r>
          </w:p>
          <w:p>
            <w:pPr>
              <w:pStyle w:val="12"/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descriptionData 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数据描述，如</w:t>
            </w:r>
            <w:r>
              <w:rPr>
                <w:rFonts w:ascii="Arial" w:eastAsia="Arial"/>
                <w:color w:val="829395"/>
                <w:sz w:val="21"/>
              </w:rPr>
              <w:t>title, keyword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等。具体意义由应</w:t>
            </w:r>
          </w:p>
          <w:p>
            <w:pPr>
              <w:pStyle w:val="12"/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⽤层决定。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135" w:line="139" w:lineRule="auto"/>
              <w:ind w:left="97" w:right="213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当数据成功发布到</w:t>
            </w:r>
            <w:r>
              <w:rPr>
                <w:rFonts w:ascii="Arial" w:eastAsia="Arial"/>
                <w:color w:val="829395"/>
                <w:spacing w:val="-12"/>
                <w:w w:val="95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和区块链上，链会发送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DataPublish</w:t>
            </w:r>
            <w:r>
              <w:rPr>
                <w:rFonts w:hint="eastAsia" w:ascii="Microsoft JhengHei" w:eastAsia="Microsoft JhengHei"/>
                <w:color w:val="829395"/>
                <w:spacing w:val="-4"/>
                <w:w w:val="95"/>
                <w:sz w:val="21"/>
              </w:rPr>
              <w:t xml:space="preserve">事件给 </w:t>
            </w:r>
            <w:r>
              <w:rPr>
                <w:rFonts w:hint="eastAsia" w:ascii="Microsoft JhengHei" w:eastAsia="Microsoft JhengHei"/>
                <w:color w:val="829395"/>
                <w:spacing w:val="25"/>
                <w:w w:val="95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所有⽤户。</w:t>
            </w:r>
          </w:p>
          <w:p>
            <w:pPr>
              <w:pStyle w:val="12"/>
              <w:spacing w:line="266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DataPublish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事件以</w:t>
            </w:r>
            <w:r>
              <w:rPr>
                <w:rFonts w:ascii="Arial" w:eastAsia="Arial"/>
                <w:color w:val="829395"/>
                <w:sz w:val="21"/>
              </w:rPr>
              <w:t>Json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格式定义，参见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2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spacing w:line="252" w:lineRule="auto"/>
              <w:ind w:left="542" w:right="1116" w:hanging="446"/>
              <w:rPr>
                <w:sz w:val="21"/>
              </w:rPr>
            </w:pPr>
            <w:r>
              <w:rPr>
                <w:color w:val="829395"/>
                <w:sz w:val="21"/>
              </w:rPr>
              <w:t>ApproveTransfer( txParams</w:t>
            </w:r>
          </w:p>
          <w:p>
            <w:pPr>
              <w:pStyle w:val="12"/>
              <w:spacing w:line="252" w:lineRule="auto"/>
              <w:ind w:left="542" w:right="100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*op.TransactParams, spender </w:t>
            </w:r>
            <w:r>
              <w:rPr>
                <w:color w:val="829395"/>
                <w:spacing w:val="3"/>
                <w:sz w:val="21"/>
              </w:rPr>
              <w:t xml:space="preserve">common.Address, </w:t>
            </w:r>
            <w:r>
              <w:rPr>
                <w:color w:val="829395"/>
                <w:spacing w:val="4"/>
                <w:sz w:val="21"/>
              </w:rPr>
              <w:t>value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*big.Int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准许地址</w:t>
            </w:r>
            <w:r>
              <w:rPr>
                <w:rFonts w:ascii="Arial" w:eastAsia="Arial"/>
                <w:color w:val="829395"/>
                <w:sz w:val="21"/>
              </w:rPr>
              <w:t>spender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从本接⼝调⽤⽅地址进⾏</w:t>
            </w:r>
            <w:r>
              <w:rPr>
                <w:rFonts w:ascii="Arial" w:eastAsia="Arial"/>
                <w:color w:val="829395"/>
                <w:sz w:val="21"/>
              </w:rPr>
              <w:t>token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转账，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tabs>
                <w:tab w:val="left" w:pos="1196"/>
              </w:tabs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</w:t>
            </w:r>
          </w:p>
          <w:p>
            <w:pPr>
              <w:pStyle w:val="12"/>
              <w:tabs>
                <w:tab w:val="left" w:pos="1118"/>
              </w:tabs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spender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被允许的转账发起地址</w:t>
            </w:r>
          </w:p>
          <w:p>
            <w:pPr>
              <w:pStyle w:val="12"/>
              <w:tabs>
                <w:tab w:val="left" w:pos="960"/>
              </w:tabs>
              <w:spacing w:before="36" w:line="139" w:lineRule="auto"/>
              <w:ind w:left="97" w:right="239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value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1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被允许的转账额度</w:t>
            </w:r>
            <w:r>
              <w:rPr>
                <w:rFonts w:ascii="Arial" w:eastAsia="Arial"/>
                <w:color w:val="829395"/>
                <w:spacing w:val="18"/>
                <w:sz w:val="21"/>
              </w:rPr>
              <w:t xml:space="preserve">,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单位为</w:t>
            </w:r>
            <w:r>
              <w:rPr>
                <w:rFonts w:ascii="Arial" w:eastAsia="Arial"/>
                <w:color w:val="829395"/>
                <w:sz w:val="21"/>
              </w:rPr>
              <w:t>1</w:t>
            </w:r>
            <w:r>
              <w:rPr>
                <w:rFonts w:ascii="Arial" w:eastAsia="Arial"/>
                <w:color w:val="829395"/>
                <w:spacing w:val="43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6"/>
                <w:sz w:val="21"/>
              </w:rPr>
              <w:t>token</w:t>
            </w:r>
            <w:r>
              <w:rPr>
                <w:rFonts w:hint="eastAsia" w:ascii="Microsoft JhengHei" w:eastAsia="Microsoft JhengHei"/>
                <w:color w:val="829395"/>
                <w:spacing w:val="-2"/>
                <w:sz w:val="21"/>
              </w:rPr>
              <w:t>，要⼤于或等于想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购买的数据的价格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1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12"/>
              <w:spacing w:line="139" w:lineRule="auto"/>
              <w:ind w:left="97" w:right="41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在这个过程中，链收到请求后，会发送</w:t>
            </w:r>
            <w:r>
              <w:rPr>
                <w:rFonts w:ascii="Arial" w:eastAsia="Arial"/>
                <w:color w:val="829395"/>
                <w:sz w:val="21"/>
              </w:rPr>
              <w:t>Approval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事件给调⽤⽅。参见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3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spacing w:line="252" w:lineRule="auto"/>
              <w:ind w:left="542" w:right="1116" w:hanging="446"/>
              <w:rPr>
                <w:sz w:val="21"/>
              </w:rPr>
            </w:pPr>
            <w:r>
              <w:rPr>
                <w:color w:val="829395"/>
                <w:sz w:val="21"/>
              </w:rPr>
              <w:t>PrepareToBuy( txParams</w:t>
            </w:r>
          </w:p>
          <w:p>
            <w:pPr>
              <w:pStyle w:val="12"/>
              <w:spacing w:line="252" w:lineRule="auto"/>
              <w:ind w:left="542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*op.TransactParams, publishId</w:t>
            </w:r>
            <w:r>
              <w:rPr>
                <w:color w:val="829395"/>
                <w:spacing w:val="71"/>
                <w:sz w:val="21"/>
              </w:rPr>
              <w:t xml:space="preserve"> </w:t>
            </w:r>
            <w:r>
              <w:rPr>
                <w:color w:val="829395"/>
                <w:sz w:val="21"/>
              </w:rPr>
              <w:t>string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line="299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买⽅准备购买数据，希望得到待买数据的证明数据</w:t>
            </w:r>
            <w:r>
              <w:rPr>
                <w:rFonts w:ascii="Arial" w:eastAsia="Arial"/>
                <w:color w:val="829395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。</w:t>
            </w:r>
          </w:p>
          <w:p>
            <w:pPr>
              <w:pStyle w:val="12"/>
              <w:spacing w:before="35" w:line="139" w:lineRule="auto"/>
              <w:ind w:left="97" w:right="161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在调⽤本接⼝之前，买⽅需先调⽤</w:t>
            </w:r>
            <w:r>
              <w:rPr>
                <w:rFonts w:ascii="Arial" w:eastAsia="Arial"/>
                <w:color w:val="829395"/>
                <w:spacing w:val="2"/>
                <w:w w:val="95"/>
                <w:sz w:val="21"/>
              </w:rPr>
              <w:t>ApproveTransfer</w:t>
            </w:r>
            <w:r>
              <w:rPr>
                <w:rFonts w:hint="eastAsia" w:ascii="Microsoft JhengHei" w:eastAsia="Microsoft JhengHei"/>
                <w:color w:val="829395"/>
                <w:spacing w:val="-2"/>
                <w:w w:val="95"/>
                <w:sz w:val="21"/>
              </w:rPr>
              <w:t xml:space="preserve">接⼝，允许合 </w:t>
            </w:r>
            <w:r>
              <w:rPr>
                <w:rFonts w:hint="eastAsia" w:ascii="Microsoft JhengHei" w:eastAsia="Microsoft JhengHei"/>
                <w:color w:val="829395"/>
                <w:spacing w:val="25"/>
                <w:w w:val="95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约从买⽅地址转出押⾦。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tabs>
                <w:tab w:val="left" w:pos="1196"/>
              </w:tabs>
              <w:spacing w:before="1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</w:t>
            </w:r>
          </w:p>
          <w:p>
            <w:pPr>
              <w:pStyle w:val="12"/>
              <w:tabs>
                <w:tab w:val="left" w:pos="1118"/>
              </w:tabs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pacing w:val="-4"/>
                <w:sz w:val="21"/>
              </w:rPr>
              <w:t>publishId</w:t>
            </w:r>
            <w:r>
              <w:rPr>
                <w:rFonts w:ascii="Arial" w:eastAsia="Arial"/>
                <w:color w:val="829395"/>
                <w:spacing w:val="-4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同 上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链收到请求后，会发送</w:t>
            </w:r>
            <w:r>
              <w:rPr>
                <w:rFonts w:ascii="Arial" w:eastAsia="Arial"/>
                <w:color w:val="829395"/>
                <w:sz w:val="21"/>
              </w:rPr>
              <w:t>TransactionCreate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事件给买⽅。</w:t>
            </w:r>
          </w:p>
          <w:p>
            <w:pPr>
              <w:pStyle w:val="12"/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TransactionCreate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事件以</w:t>
            </w:r>
            <w:r>
              <w:rPr>
                <w:rFonts w:ascii="Arial" w:eastAsia="Arial"/>
                <w:color w:val="829395"/>
                <w:sz w:val="21"/>
              </w:rPr>
              <w:t>Json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格式定义，参见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4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BuyData(</w:t>
            </w:r>
          </w:p>
          <w:p>
            <w:pPr>
              <w:pStyle w:val="12"/>
              <w:spacing w:before="11"/>
              <w:ind w:left="542"/>
              <w:rPr>
                <w:sz w:val="21"/>
              </w:rPr>
            </w:pPr>
            <w:r>
              <w:rPr>
                <w:color w:val="829395"/>
                <w:sz w:val="21"/>
              </w:rPr>
              <w:t>txParams</w:t>
            </w:r>
          </w:p>
          <w:p>
            <w:pPr>
              <w:pStyle w:val="12"/>
              <w:spacing w:before="11" w:line="252" w:lineRule="auto"/>
              <w:ind w:left="542" w:right="1116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*op.TransactParams, </w:t>
            </w:r>
            <w:r>
              <w:rPr>
                <w:color w:val="829395"/>
                <w:spacing w:val="3"/>
                <w:sz w:val="21"/>
              </w:rPr>
              <w:t>txId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*big.Int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买⽅正式购买数据。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5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tabs>
                <w:tab w:val="left" w:pos="1196"/>
              </w:tabs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</w:t>
            </w:r>
          </w:p>
          <w:p>
            <w:pPr>
              <w:pStyle w:val="12"/>
              <w:tabs>
                <w:tab w:val="left" w:pos="908"/>
              </w:tabs>
              <w:spacing w:before="36" w:line="139" w:lineRule="auto"/>
              <w:ind w:left="97" w:right="136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txId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20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5"/>
                <w:sz w:val="21"/>
              </w:rPr>
              <w:t>，由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>TransactionCreate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事件的</w:t>
            </w:r>
            <w:r>
              <w:rPr>
                <w:rFonts w:ascii="Arial" w:eastAsia="Arial"/>
                <w:color w:val="829395"/>
                <w:sz w:val="21"/>
              </w:rPr>
              <w:t xml:space="preserve">transactionId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字段取得。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1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链收到请求后，会发送</w:t>
            </w:r>
            <w:r>
              <w:rPr>
                <w:rFonts w:ascii="Arial" w:eastAsia="Arial"/>
                <w:color w:val="829395"/>
                <w:sz w:val="21"/>
              </w:rPr>
              <w:t>Buy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事件给卖⽅。</w:t>
            </w:r>
          </w:p>
          <w:p>
            <w:pPr>
              <w:pStyle w:val="12"/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Buy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事件以</w:t>
            </w:r>
            <w:r>
              <w:rPr>
                <w:rFonts w:ascii="Arial" w:eastAsia="Arial"/>
                <w:color w:val="829395"/>
                <w:sz w:val="21"/>
              </w:rPr>
              <w:t>Json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格式定义，参见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5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spacing w:line="252" w:lineRule="auto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SubmitMetaDataIdEncWithBuy er(</w:t>
            </w:r>
          </w:p>
          <w:p>
            <w:pPr>
              <w:pStyle w:val="12"/>
              <w:spacing w:line="236" w:lineRule="exact"/>
              <w:ind w:left="542"/>
              <w:rPr>
                <w:sz w:val="21"/>
              </w:rPr>
            </w:pPr>
            <w:r>
              <w:rPr>
                <w:color w:val="829395"/>
                <w:sz w:val="21"/>
              </w:rPr>
              <w:t>txParams</w:t>
            </w:r>
          </w:p>
          <w:p>
            <w:pPr>
              <w:pStyle w:val="12"/>
              <w:spacing w:before="11" w:line="252" w:lineRule="auto"/>
              <w:ind w:left="542" w:right="728" w:hanging="446"/>
              <w:rPr>
                <w:sz w:val="21"/>
              </w:rPr>
            </w:pPr>
            <w:r>
              <w:rPr>
                <w:color w:val="829395"/>
                <w:sz w:val="21"/>
              </w:rPr>
              <w:t>*op.TransactParams, txId *big.Int, encyptedMetaDataId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[]byte</w:t>
            </w:r>
          </w:p>
          <w:p>
            <w:pPr>
              <w:pStyle w:val="12"/>
              <w:spacing w:before="11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before="112" w:line="139" w:lineRule="auto"/>
              <w:ind w:left="97" w:right="214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卖⽅上传待卖数据的</w:t>
            </w:r>
            <w:r>
              <w:rPr>
                <w:rFonts w:ascii="Arial" w:eastAsia="Arial"/>
                <w:color w:val="829395"/>
                <w:sz w:val="21"/>
              </w:rPr>
              <w:t>metaDataId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到区块链上，该</w:t>
            </w:r>
            <w:r>
              <w:rPr>
                <w:rFonts w:ascii="Arial" w:eastAsia="Arial"/>
                <w:color w:val="829395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使⽤买⽅公钥加密。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tabs>
                <w:tab w:val="left" w:pos="1563"/>
              </w:tabs>
              <w:spacing w:before="1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</w:t>
            </w:r>
          </w:p>
          <w:p>
            <w:pPr>
              <w:pStyle w:val="12"/>
              <w:tabs>
                <w:tab w:val="left" w:pos="1275"/>
              </w:tabs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txId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2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5"/>
                <w:sz w:val="21"/>
              </w:rPr>
              <w:t>，由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>Buy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事件的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>transactionId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字段取得</w:t>
            </w:r>
          </w:p>
          <w:p>
            <w:pPr>
              <w:pStyle w:val="12"/>
              <w:spacing w:line="304" w:lineRule="exact"/>
              <w:ind w:left="9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encyptedMetaDataId 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使⽤买⽅公钥加密的</w:t>
            </w:r>
            <w:r>
              <w:rPr>
                <w:rFonts w:ascii="Arial" w:eastAsia="Arial"/>
                <w:color w:val="829395"/>
                <w:sz w:val="21"/>
              </w:rPr>
              <w:t>metaDataId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链收到请求后，会发送</w:t>
            </w:r>
            <w:r>
              <w:rPr>
                <w:rFonts w:ascii="Arial" w:eastAsia="Arial"/>
                <w:color w:val="829395"/>
                <w:sz w:val="21"/>
              </w:rPr>
              <w:t>ReadyForDownload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事件给买⽅。</w:t>
            </w:r>
          </w:p>
          <w:p>
            <w:pPr>
              <w:pStyle w:val="12"/>
              <w:spacing w:before="36" w:line="139" w:lineRule="auto"/>
              <w:ind w:left="97" w:right="18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买⽅得到</w:t>
            </w:r>
            <w:r>
              <w:rPr>
                <w:rFonts w:ascii="Arial" w:eastAsia="Arial"/>
                <w:color w:val="829395"/>
                <w:sz w:val="21"/>
              </w:rPr>
              <w:t>metaDataId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并以私钥解密，得到真正的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 xml:space="preserve">meta </w:t>
            </w:r>
            <w:r>
              <w:rPr>
                <w:rFonts w:ascii="Arial" w:eastAsia="Arial"/>
                <w:color w:val="829395"/>
                <w:spacing w:val="5"/>
                <w:sz w:val="21"/>
              </w:rPr>
              <w:t xml:space="preserve">data 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9"/>
                <w:sz w:val="21"/>
              </w:rPr>
              <w:t xml:space="preserve">，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就可以从</w:t>
            </w:r>
            <w:r>
              <w:rPr>
                <w:rFonts w:ascii="Arial" w:eastAsia="Arial"/>
                <w:color w:val="829395"/>
                <w:spacing w:val="-12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上下载数据了。</w:t>
            </w:r>
          </w:p>
          <w:p>
            <w:pPr>
              <w:pStyle w:val="12"/>
              <w:spacing w:line="266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ReadyForDownload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事件以</w:t>
            </w:r>
            <w:r>
              <w:rPr>
                <w:rFonts w:ascii="Arial" w:eastAsia="Arial"/>
                <w:color w:val="829395"/>
                <w:sz w:val="21"/>
              </w:rPr>
              <w:t>Json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格式定义，参见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576" w:type="dxa"/>
            <w:tcBorders>
              <w:bottom w:val="nil"/>
            </w:tcBorders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6</w:t>
            </w:r>
          </w:p>
        </w:tc>
        <w:tc>
          <w:tcPr>
            <w:tcW w:w="3718" w:type="dxa"/>
            <w:vMerge w:val="restart"/>
          </w:tcPr>
          <w:p>
            <w:pPr>
              <w:pStyle w:val="12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12"/>
              <w:spacing w:line="252" w:lineRule="auto"/>
              <w:ind w:left="542" w:right="493" w:hanging="446"/>
              <w:rPr>
                <w:sz w:val="21"/>
              </w:rPr>
            </w:pPr>
            <w:r>
              <w:rPr>
                <w:color w:val="829395"/>
                <w:sz w:val="21"/>
              </w:rPr>
              <w:t>ConfirmDataTruth( txParams</w:t>
            </w:r>
          </w:p>
          <w:p>
            <w:pPr>
              <w:pStyle w:val="12"/>
              <w:spacing w:line="252" w:lineRule="auto"/>
              <w:ind w:left="542" w:right="1116" w:hanging="446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*op.TransactParams, </w:t>
            </w:r>
            <w:r>
              <w:rPr>
                <w:color w:val="829395"/>
                <w:spacing w:val="3"/>
                <w:sz w:val="21"/>
              </w:rPr>
              <w:t xml:space="preserve">txId </w:t>
            </w:r>
            <w:r>
              <w:rPr>
                <w:color w:val="829395"/>
                <w:spacing w:val="4"/>
                <w:sz w:val="21"/>
              </w:rPr>
              <w:t>*big.Int, truth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3"/>
                <w:sz w:val="21"/>
              </w:rPr>
              <w:t>bool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)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(error)</w:t>
            </w:r>
          </w:p>
        </w:tc>
        <w:tc>
          <w:tcPr>
            <w:tcW w:w="6271" w:type="dxa"/>
            <w:tcBorders>
              <w:bottom w:val="nil"/>
            </w:tcBorders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买⽅确认数据真实性。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576" w:type="dxa"/>
            <w:tcBorders>
              <w:top w:val="nil"/>
              <w:bottom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  <w:bottom w:val="nil"/>
            </w:tcBorders>
          </w:tcPr>
          <w:p>
            <w:pPr>
              <w:pStyle w:val="12"/>
              <w:tabs>
                <w:tab w:val="left" w:pos="1563"/>
              </w:tabs>
              <w:spacing w:before="8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txParams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区块链交易参数</w:t>
            </w:r>
          </w:p>
          <w:p>
            <w:pPr>
              <w:pStyle w:val="12"/>
              <w:tabs>
                <w:tab w:val="left" w:pos="1275"/>
              </w:tabs>
              <w:spacing w:line="223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txId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2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5"/>
                <w:sz w:val="21"/>
              </w:rPr>
              <w:t>，由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>Buy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事件的</w:t>
            </w:r>
            <w:r>
              <w:rPr>
                <w:rFonts w:ascii="Arial" w:eastAsia="Arial"/>
                <w:color w:val="829395"/>
                <w:spacing w:val="2"/>
                <w:sz w:val="21"/>
              </w:rPr>
              <w:t>transactionId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字段取得</w:t>
            </w:r>
          </w:p>
          <w:p>
            <w:pPr>
              <w:pStyle w:val="12"/>
              <w:tabs>
                <w:tab w:val="left" w:pos="1340"/>
              </w:tabs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</w:t>
            </w:r>
            <w:r>
              <w:rPr>
                <w:rFonts w:ascii="Arial" w:eastAsia="Arial"/>
                <w:color w:val="829395"/>
                <w:spacing w:val="-39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>ruth</w:t>
            </w:r>
            <w:r>
              <w:rPr>
                <w:rFonts w:ascii="Arial" w:eastAsia="Arial"/>
                <w:color w:val="829395"/>
                <w:spacing w:val="4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13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数据是否真实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576" w:type="dxa"/>
            <w:tcBorders>
              <w:top w:val="nil"/>
            </w:tcBorders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37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tcBorders>
              <w:top w:val="nil"/>
            </w:tcBorders>
          </w:tcPr>
          <w:p>
            <w:pPr>
              <w:pStyle w:val="12"/>
              <w:spacing w:before="125" w:line="139" w:lineRule="auto"/>
              <w:ind w:left="97" w:right="95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链收到请求后，会发送</w:t>
            </w:r>
            <w:r>
              <w:rPr>
                <w:rFonts w:ascii="Arial" w:eastAsia="Arial"/>
                <w:color w:val="829395"/>
                <w:sz w:val="21"/>
              </w:rPr>
              <w:t>TransactionClose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事件给所有⽤户，并关闭交易。</w:t>
            </w:r>
          </w:p>
          <w:p>
            <w:pPr>
              <w:pStyle w:val="12"/>
              <w:spacing w:line="18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若数据为真，合约会将买⽅押⾦⽀付给卖⽅。</w:t>
            </w:r>
          </w:p>
          <w:p>
            <w:pPr>
              <w:pStyle w:val="12"/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TransactionClose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事件以</w:t>
            </w:r>
            <w:r>
              <w:rPr>
                <w:rFonts w:ascii="Arial" w:eastAsia="Arial"/>
                <w:color w:val="829395"/>
                <w:sz w:val="21"/>
              </w:rPr>
              <w:t>Json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格式定义，参见</w:t>
            </w:r>
            <w:r>
              <w:rPr>
                <w:rFonts w:ascii="Arial" w:eastAsia="Arial"/>
                <w:color w:val="829395"/>
                <w:sz w:val="21"/>
              </w:rPr>
              <w:t>Event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接⼝。</w:t>
            </w:r>
          </w:p>
        </w:tc>
      </w:tr>
    </w:tbl>
    <w:p>
      <w:pPr>
        <w:spacing w:after="0" w:line="304" w:lineRule="exact"/>
        <w:rPr>
          <w:rFonts w:hint="eastAsia" w:ascii="Microsoft JhengHei" w:eastAsia="Microsoft JhengHei"/>
          <w:sz w:val="21"/>
        </w:rPr>
        <w:sectPr>
          <w:pgSz w:w="11900" w:h="16840"/>
          <w:pgMar w:top="460" w:right="240" w:bottom="560" w:left="180" w:header="172" w:footer="288" w:gutter="0"/>
        </w:sectPr>
      </w:pPr>
    </w:p>
    <w:p>
      <w:pPr>
        <w:pStyle w:val="3"/>
        <w:spacing w:line="617" w:lineRule="exact"/>
        <w:rPr>
          <w:rFonts w:hint="eastAsia" w:ascii="Microsoft JhengHei" w:eastAsia="Microsoft JhengHei"/>
        </w:rPr>
      </w:pPr>
      <w:bookmarkStart w:id="5" w:name="_TOC_250015"/>
      <w:r>
        <w:rPr>
          <w:color w:val="829395"/>
          <w:spacing w:val="-5"/>
        </w:rPr>
        <w:t>Key</w:t>
      </w:r>
      <w:r>
        <w:rPr>
          <w:color w:val="829395"/>
          <w:spacing w:val="66"/>
        </w:rPr>
        <w:t xml:space="preserve"> </w:t>
      </w:r>
      <w:r>
        <w:rPr>
          <w:color w:val="829395"/>
        </w:rPr>
        <w:t>Manager</w:t>
      </w:r>
      <w:r>
        <w:rPr>
          <w:color w:val="829395"/>
          <w:spacing w:val="40"/>
        </w:rPr>
        <w:t xml:space="preserve"> - </w:t>
      </w:r>
      <w:bookmarkEnd w:id="5"/>
      <w:r>
        <w:rPr>
          <w:rFonts w:hint="eastAsia" w:ascii="Microsoft JhengHei" w:eastAsia="Microsoft JhengHei"/>
          <w:color w:val="829395"/>
        </w:rPr>
        <w:t>密钥管理接⼝</w:t>
      </w:r>
    </w:p>
    <w:p>
      <w:pPr>
        <w:spacing w:before="161"/>
        <w:ind w:left="474" w:right="0" w:firstLine="0"/>
        <w:jc w:val="left"/>
        <w:rPr>
          <w:rFonts w:ascii="Arial"/>
          <w:sz w:val="21"/>
        </w:rPr>
      </w:pPr>
      <w:r>
        <w:rPr>
          <w:rFonts w:ascii="Arial"/>
          <w:color w:val="829395"/>
          <w:sz w:val="21"/>
        </w:rPr>
        <w:t>Package: sdk/util/accounts</w:t>
      </w:r>
    </w:p>
    <w:p>
      <w:pPr>
        <w:pStyle w:val="4"/>
        <w:spacing w:before="5" w:after="1"/>
        <w:rPr>
          <w:rFonts w:ascii="Arial"/>
          <w:sz w:val="23"/>
        </w:rPr>
      </w:pPr>
    </w:p>
    <w:tbl>
      <w:tblPr>
        <w:tblStyle w:val="8"/>
        <w:tblW w:w="10577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3665"/>
        <w:gridCol w:w="6336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3665" w:type="dxa"/>
          </w:tcPr>
          <w:p>
            <w:pPr>
              <w:pStyle w:val="12"/>
              <w:spacing w:before="77"/>
              <w:ind w:left="1344" w:right="132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definition</w:t>
            </w:r>
          </w:p>
        </w:tc>
        <w:tc>
          <w:tcPr>
            <w:tcW w:w="6336" w:type="dxa"/>
          </w:tcPr>
          <w:p>
            <w:pPr>
              <w:pStyle w:val="12"/>
              <w:spacing w:before="77"/>
              <w:ind w:left="2522" w:right="251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functionality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5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1</w:t>
            </w:r>
          </w:p>
        </w:tc>
        <w:tc>
          <w:tcPr>
            <w:tcW w:w="3665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Encrypt(</w:t>
            </w:r>
          </w:p>
          <w:p>
            <w:pPr>
              <w:pStyle w:val="12"/>
              <w:spacing w:before="11" w:line="252" w:lineRule="auto"/>
              <w:ind w:left="673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plainText </w:t>
            </w:r>
            <w:r>
              <w:rPr>
                <w:color w:val="829395"/>
                <w:sz w:val="21"/>
              </w:rPr>
              <w:t xml:space="preserve">[]byte, </w:t>
            </w:r>
            <w:r>
              <w:rPr>
                <w:color w:val="829395"/>
                <w:spacing w:val="4"/>
                <w:sz w:val="21"/>
              </w:rPr>
              <w:t>address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string)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([]byte,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error)</w:t>
            </w:r>
          </w:p>
        </w:tc>
        <w:tc>
          <w:tcPr>
            <w:tcW w:w="6336" w:type="dxa"/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使⽤⽤户地址为</w:t>
            </w:r>
            <w:r>
              <w:rPr>
                <w:rFonts w:ascii="Arial" w:eastAsia="Arial"/>
                <w:color w:val="829395"/>
                <w:sz w:val="21"/>
              </w:rPr>
              <w:t>address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的公钥对明⽂</w:t>
            </w:r>
            <w:r>
              <w:rPr>
                <w:rFonts w:ascii="Arial" w:eastAsia="Arial"/>
                <w:color w:val="829395"/>
                <w:sz w:val="21"/>
              </w:rPr>
              <w:t>plainText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进⾏加密</w:t>
            </w:r>
          </w:p>
          <w:p>
            <w:pPr>
              <w:pStyle w:val="12"/>
              <w:spacing w:before="59"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plainText</w:t>
            </w:r>
            <w:r>
              <w:rPr>
                <w:rFonts w:ascii="Arial" w:eastAsia="Arial"/>
                <w:color w:val="829395"/>
                <w:spacing w:val="9"/>
                <w:sz w:val="21"/>
              </w:rPr>
              <w:t xml:space="preserve">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明⽂数据</w:t>
            </w:r>
          </w:p>
          <w:p>
            <w:pPr>
              <w:pStyle w:val="12"/>
              <w:spacing w:line="30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address</w:t>
            </w:r>
            <w:r>
              <w:rPr>
                <w:rFonts w:ascii="Arial" w:eastAsia="Arial"/>
                <w:color w:val="829395"/>
                <w:spacing w:val="22"/>
                <w:sz w:val="21"/>
              </w:rPr>
              <w:t xml:space="preserve"> 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⽤户地址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2</w:t>
            </w:r>
          </w:p>
        </w:tc>
        <w:tc>
          <w:tcPr>
            <w:tcW w:w="3665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Decrypt(</w:t>
            </w:r>
          </w:p>
          <w:p>
            <w:pPr>
              <w:pStyle w:val="12"/>
              <w:spacing w:before="11" w:line="252" w:lineRule="auto"/>
              <w:ind w:left="673" w:right="7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cipherText </w:t>
            </w:r>
            <w:r>
              <w:rPr>
                <w:color w:val="829395"/>
                <w:spacing w:val="2"/>
                <w:sz w:val="21"/>
              </w:rPr>
              <w:t xml:space="preserve">[]byte, </w:t>
            </w:r>
            <w:r>
              <w:rPr>
                <w:color w:val="829395"/>
                <w:spacing w:val="4"/>
                <w:sz w:val="21"/>
              </w:rPr>
              <w:t>address string, password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string)</w:t>
            </w:r>
          </w:p>
          <w:p>
            <w:pPr>
              <w:pStyle w:val="12"/>
              <w:spacing w:line="235" w:lineRule="exact"/>
              <w:ind w:left="97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([]byte,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error)</w:t>
            </w:r>
          </w:p>
        </w:tc>
        <w:tc>
          <w:tcPr>
            <w:tcW w:w="6336" w:type="dxa"/>
          </w:tcPr>
          <w:p>
            <w:pPr>
              <w:pStyle w:val="12"/>
              <w:spacing w:line="381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sz w:val="21"/>
              </w:rPr>
              <w:t>使⽤⽤户地址为</w:t>
            </w:r>
            <w:r>
              <w:rPr>
                <w:rFonts w:ascii="Arial" w:eastAsia="Arial"/>
                <w:color w:val="829395"/>
                <w:sz w:val="21"/>
              </w:rPr>
              <w:t>address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的私钥对密⽂</w:t>
            </w:r>
            <w:r>
              <w:rPr>
                <w:rFonts w:ascii="Arial" w:eastAsia="Arial"/>
                <w:color w:val="829395"/>
                <w:sz w:val="21"/>
              </w:rPr>
              <w:t>cipherText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进⾏解密</w:t>
            </w:r>
          </w:p>
          <w:p>
            <w:pPr>
              <w:pStyle w:val="12"/>
              <w:tabs>
                <w:tab w:val="left" w:pos="1053"/>
              </w:tabs>
              <w:spacing w:before="176" w:line="139" w:lineRule="auto"/>
              <w:ind w:left="97" w:right="4166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cipherText :</w:t>
            </w:r>
            <w:r>
              <w:rPr>
                <w:rFonts w:ascii="Arial" w:eastAsia="Arial"/>
                <w:color w:val="829395"/>
                <w:spacing w:val="-26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密 ⽂</w:t>
            </w:r>
            <w:r>
              <w:rPr>
                <w:rFonts w:ascii="Arial" w:eastAsia="Arial"/>
                <w:color w:val="829395"/>
                <w:sz w:val="21"/>
              </w:rPr>
              <w:t>address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26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⽤户地址</w:t>
            </w:r>
            <w:r>
              <w:rPr>
                <w:rFonts w:ascii="Arial" w:eastAsia="Arial"/>
                <w:color w:val="829395"/>
                <w:sz w:val="21"/>
              </w:rPr>
              <w:t>password</w:t>
            </w:r>
            <w:r>
              <w:rPr>
                <w:rFonts w:ascii="Arial" w:eastAsia="Arial"/>
                <w:color w:val="829395"/>
                <w:spacing w:val="48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z w:val="21"/>
              </w:rPr>
              <w:t>:</w:t>
            </w:r>
            <w:r>
              <w:rPr>
                <w:rFonts w:ascii="Arial" w:eastAsia="Arial"/>
                <w:color w:val="829395"/>
                <w:spacing w:val="31"/>
                <w:sz w:val="21"/>
              </w:rPr>
              <w:t xml:space="preserve">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⽤户密</w:t>
            </w:r>
            <w:r>
              <w:rPr>
                <w:rFonts w:hint="eastAsia" w:ascii="Microsoft JhengHei" w:eastAsia="Microsoft JhengHei"/>
                <w:color w:val="829395"/>
                <w:spacing w:val="-14"/>
                <w:sz w:val="21"/>
              </w:rPr>
              <w:t>码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2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3</w:t>
            </w:r>
          </w:p>
        </w:tc>
        <w:tc>
          <w:tcPr>
            <w:tcW w:w="3665" w:type="dxa"/>
          </w:tcPr>
          <w:p>
            <w:pPr>
              <w:pStyle w:val="12"/>
              <w:spacing w:before="9"/>
              <w:rPr>
                <w:rFonts w:ascii="Arial"/>
                <w:sz w:val="26"/>
              </w:rPr>
            </w:pPr>
          </w:p>
          <w:p>
            <w:pPr>
              <w:pStyle w:val="12"/>
              <w:ind w:left="97"/>
              <w:rPr>
                <w:sz w:val="21"/>
              </w:rPr>
            </w:pPr>
            <w:r>
              <w:rPr>
                <w:color w:val="829395"/>
                <w:sz w:val="21"/>
              </w:rPr>
              <w:t>ReEncrypt(</w:t>
            </w:r>
          </w:p>
          <w:p>
            <w:pPr>
              <w:pStyle w:val="12"/>
              <w:spacing w:before="11" w:line="252" w:lineRule="auto"/>
              <w:ind w:left="673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 xml:space="preserve">cipherText </w:t>
            </w:r>
            <w:r>
              <w:rPr>
                <w:color w:val="829395"/>
                <w:spacing w:val="2"/>
                <w:sz w:val="21"/>
              </w:rPr>
              <w:t xml:space="preserve">[]byte, </w:t>
            </w:r>
            <w:r>
              <w:rPr>
                <w:color w:val="829395"/>
                <w:spacing w:val="4"/>
                <w:sz w:val="21"/>
              </w:rPr>
              <w:t>address1</w:t>
            </w:r>
            <w:r>
              <w:rPr>
                <w:color w:val="829395"/>
                <w:spacing w:val="62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string,</w:t>
            </w:r>
          </w:p>
          <w:p>
            <w:pPr>
              <w:pStyle w:val="12"/>
              <w:spacing w:line="252" w:lineRule="auto"/>
              <w:ind w:left="673" w:right="7" w:hanging="131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address2 string, password</w:t>
            </w:r>
            <w:r>
              <w:rPr>
                <w:color w:val="829395"/>
                <w:spacing w:val="75"/>
                <w:sz w:val="21"/>
              </w:rPr>
              <w:t xml:space="preserve"> </w:t>
            </w:r>
            <w:r>
              <w:rPr>
                <w:color w:val="829395"/>
                <w:sz w:val="21"/>
              </w:rPr>
              <w:t>string)</w:t>
            </w:r>
          </w:p>
          <w:p>
            <w:pPr>
              <w:pStyle w:val="12"/>
              <w:spacing w:line="236" w:lineRule="exact"/>
              <w:ind w:left="97"/>
              <w:rPr>
                <w:sz w:val="21"/>
              </w:rPr>
            </w:pPr>
            <w:r>
              <w:rPr>
                <w:color w:val="829395"/>
                <w:spacing w:val="4"/>
                <w:sz w:val="21"/>
              </w:rPr>
              <w:t>([]byte,</w:t>
            </w:r>
            <w:r>
              <w:rPr>
                <w:color w:val="829395"/>
                <w:spacing w:val="61"/>
                <w:sz w:val="21"/>
              </w:rPr>
              <w:t xml:space="preserve"> </w:t>
            </w:r>
            <w:r>
              <w:rPr>
                <w:color w:val="829395"/>
                <w:spacing w:val="4"/>
                <w:sz w:val="21"/>
              </w:rPr>
              <w:t>error)</w:t>
            </w:r>
          </w:p>
        </w:tc>
        <w:tc>
          <w:tcPr>
            <w:tcW w:w="6336" w:type="dxa"/>
          </w:tcPr>
          <w:p>
            <w:pPr>
              <w:pStyle w:val="12"/>
              <w:spacing w:before="112" w:line="139" w:lineRule="auto"/>
              <w:ind w:left="97" w:right="212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hint="eastAsia" w:ascii="Microsoft JhengHei" w:eastAsia="Microsoft JhengHei"/>
                <w:color w:val="829395"/>
                <w:w w:val="95"/>
                <w:sz w:val="21"/>
              </w:rPr>
              <w:t>对已加密数据</w:t>
            </w:r>
            <w:r>
              <w:rPr>
                <w:rFonts w:ascii="Arial" w:eastAsia="Arial"/>
                <w:color w:val="829395"/>
                <w:w w:val="95"/>
                <w:sz w:val="21"/>
              </w:rPr>
              <w:t>cipherText</w:t>
            </w:r>
            <w:r>
              <w:rPr>
                <w:rFonts w:hint="eastAsia" w:ascii="Microsoft JhengHei" w:eastAsia="Microsoft JhengHei"/>
                <w:color w:val="829395"/>
                <w:spacing w:val="-1"/>
                <w:w w:val="95"/>
                <w:sz w:val="21"/>
              </w:rPr>
              <w:t xml:space="preserve">进⾏解密，然后再使⽤第⼆个⽤户地址的  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公钥进⾏加密。</w:t>
            </w:r>
          </w:p>
          <w:p>
            <w:pPr>
              <w:pStyle w:val="12"/>
              <w:spacing w:before="1"/>
              <w:rPr>
                <w:rFonts w:ascii="Arial"/>
                <w:sz w:val="19"/>
              </w:rPr>
            </w:pPr>
          </w:p>
          <w:p>
            <w:pPr>
              <w:pStyle w:val="12"/>
              <w:spacing w:line="139" w:lineRule="auto"/>
              <w:ind w:left="97" w:right="3851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 xml:space="preserve">cipherText: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密⽂数据</w:t>
            </w:r>
            <w:r>
              <w:rPr>
                <w:rFonts w:ascii="Arial" w:eastAsia="Arial"/>
                <w:color w:val="829395"/>
                <w:sz w:val="21"/>
              </w:rPr>
              <w:t xml:space="preserve">address1 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解密⽤户地址</w:t>
            </w:r>
            <w:r>
              <w:rPr>
                <w:rFonts w:ascii="Arial" w:eastAsia="Arial"/>
                <w:color w:val="829395"/>
                <w:sz w:val="21"/>
              </w:rPr>
              <w:t xml:space="preserve">address2 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加密⽤户地址</w:t>
            </w:r>
            <w:r>
              <w:rPr>
                <w:rFonts w:ascii="Arial" w:eastAsia="Arial"/>
                <w:color w:val="829395"/>
                <w:sz w:val="21"/>
              </w:rPr>
              <w:t xml:space="preserve">password: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解密⽤户密码</w:t>
            </w:r>
          </w:p>
        </w:tc>
      </w:tr>
    </w:tbl>
    <w:p>
      <w:pPr>
        <w:pStyle w:val="4"/>
        <w:spacing w:before="9"/>
        <w:rPr>
          <w:rFonts w:ascii="Arial"/>
        </w:rPr>
      </w:pPr>
    </w:p>
    <w:p>
      <w:pPr>
        <w:pStyle w:val="3"/>
        <w:spacing w:before="1"/>
        <w:rPr>
          <w:rFonts w:hint="eastAsia" w:ascii="Microsoft JhengHei" w:eastAsia="Microsoft JhengHei"/>
        </w:rPr>
      </w:pPr>
      <w:bookmarkStart w:id="6" w:name="_TOC_250014"/>
      <w:r>
        <w:rPr>
          <w:color w:val="829395"/>
        </w:rPr>
        <w:t xml:space="preserve">Event - </w:t>
      </w:r>
      <w:bookmarkEnd w:id="6"/>
      <w:r>
        <w:rPr>
          <w:rFonts w:hint="eastAsia" w:ascii="Microsoft JhengHei" w:eastAsia="Microsoft JhengHei"/>
          <w:color w:val="829395"/>
        </w:rPr>
        <w:t>合约事件</w:t>
      </w:r>
    </w:p>
    <w:p>
      <w:pPr>
        <w:spacing w:before="79"/>
        <w:ind w:left="474" w:right="0" w:firstLine="0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829395"/>
          <w:sz w:val="21"/>
        </w:rPr>
        <w:t>所有的</w:t>
      </w:r>
      <w:r>
        <w:rPr>
          <w:rFonts w:ascii="Arial" w:eastAsia="Arial"/>
          <w:color w:val="829395"/>
          <w:sz w:val="21"/>
        </w:rPr>
        <w:t>Event</w:t>
      </w:r>
      <w:r>
        <w:rPr>
          <w:rFonts w:hint="eastAsia" w:ascii="Microsoft JhengHei" w:eastAsia="Microsoft JhengHei"/>
          <w:color w:val="829395"/>
          <w:sz w:val="21"/>
        </w:rPr>
        <w:t>都以</w:t>
      </w:r>
      <w:r>
        <w:rPr>
          <w:rFonts w:ascii="Arial" w:eastAsia="Arial"/>
          <w:color w:val="829395"/>
          <w:sz w:val="21"/>
        </w:rPr>
        <w:t>JSON</w:t>
      </w:r>
      <w:r>
        <w:rPr>
          <w:rFonts w:hint="eastAsia" w:ascii="Microsoft JhengHei" w:eastAsia="Microsoft JhengHei"/>
          <w:color w:val="829395"/>
          <w:sz w:val="21"/>
        </w:rPr>
        <w:t>格式进⾏传输。</w:t>
      </w:r>
    </w:p>
    <w:p>
      <w:pPr>
        <w:pStyle w:val="4"/>
        <w:spacing w:before="5"/>
        <w:rPr>
          <w:rFonts w:ascii="Microsoft JhengHei"/>
          <w:sz w:val="11"/>
        </w:rPr>
      </w:pPr>
    </w:p>
    <w:tbl>
      <w:tblPr>
        <w:tblStyle w:val="8"/>
        <w:tblW w:w="10577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068"/>
        <w:gridCol w:w="7933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event name</w:t>
            </w:r>
          </w:p>
        </w:tc>
        <w:tc>
          <w:tcPr>
            <w:tcW w:w="7933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example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1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1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DataPublish</w:t>
            </w:r>
          </w:p>
        </w:tc>
        <w:tc>
          <w:tcPr>
            <w:tcW w:w="7933" w:type="dxa"/>
          </w:tcPr>
          <w:p>
            <w:pPr>
              <w:pStyle w:val="12"/>
              <w:spacing w:before="77"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spacing w:before="66" w:line="139" w:lineRule="auto"/>
              <w:ind w:left="97" w:right="173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"despDataId":"QmhKnroYBFp</w:t>
            </w:r>
            <w:r>
              <w:rPr>
                <w:rFonts w:ascii="Arial" w:eastAsia="Arial"/>
                <w:color w:val="829395"/>
                <w:spacing w:val="-1"/>
                <w:sz w:val="21"/>
              </w:rPr>
              <w:t xml:space="preserve">", </w:t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数据描述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3"/>
                <w:sz w:val="21"/>
              </w:rPr>
              <w:t>，依据此</w:t>
            </w:r>
            <w:r>
              <w:rPr>
                <w:rFonts w:ascii="Arial" w:eastAsia="Arial"/>
                <w:color w:val="829395"/>
                <w:spacing w:val="-14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可从</w:t>
            </w:r>
            <w:r>
              <w:rPr>
                <w:rFonts w:ascii="Arial" w:eastAsia="Arial"/>
                <w:color w:val="829395"/>
                <w:spacing w:val="-12"/>
                <w:sz w:val="21"/>
              </w:rPr>
              <w:t>IPFS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取得待售数据的描述</w:t>
            </w:r>
          </w:p>
          <w:p>
            <w:pPr>
              <w:pStyle w:val="12"/>
              <w:tabs>
                <w:tab w:val="left" w:pos="2205"/>
              </w:tabs>
              <w:spacing w:line="184" w:lineRule="exact"/>
              <w:ind w:left="97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"price":1000,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待售数据价格</w:t>
            </w:r>
          </w:p>
          <w:p>
            <w:pPr>
              <w:pStyle w:val="12"/>
              <w:tabs>
                <w:tab w:val="left" w:pos="2794"/>
              </w:tabs>
              <w:spacing w:line="175" w:lineRule="auto"/>
              <w:ind w:left="97" w:right="893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"publishId":"155212056",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本次发布的</w:t>
            </w:r>
            <w:r>
              <w:rPr>
                <w:rFonts w:ascii="Arial" w:eastAsia="Arial"/>
                <w:color w:val="829395"/>
                <w:spacing w:val="-9"/>
                <w:sz w:val="21"/>
              </w:rPr>
              <w:t>ID</w:t>
            </w:r>
            <w:r>
              <w:rPr>
                <w:rFonts w:hint="eastAsia" w:ascii="Microsoft JhengHei" w:eastAsia="Microsoft JhengHei"/>
                <w:color w:val="829395"/>
                <w:spacing w:val="-5"/>
                <w:sz w:val="21"/>
              </w:rPr>
              <w:t>，与</w:t>
            </w:r>
            <w:r>
              <w:rPr>
                <w:rFonts w:ascii="Arial" w:eastAsia="Arial"/>
                <w:color w:val="829395"/>
                <w:spacing w:val="-4"/>
                <w:sz w:val="21"/>
              </w:rPr>
              <w:t>Publish()</w:t>
            </w:r>
            <w:r>
              <w:rPr>
                <w:rFonts w:hint="eastAsia" w:ascii="Microsoft JhengHei" w:eastAsia="Microsoft JhengHei"/>
                <w:color w:val="829395"/>
                <w:spacing w:val="-2"/>
                <w:sz w:val="21"/>
              </w:rPr>
              <w:t>第⼀个返回值相同</w:t>
            </w:r>
            <w:r>
              <w:rPr>
                <w:rFonts w:ascii="Arial" w:eastAsia="Arial"/>
                <w:color w:val="829395"/>
                <w:sz w:val="21"/>
              </w:rPr>
              <w:t>"seqNo":"155212057",</w:t>
            </w:r>
          </w:p>
          <w:p>
            <w:pPr>
              <w:pStyle w:val="12"/>
              <w:spacing w:line="226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"users":["0xxxx"]</w:t>
            </w:r>
          </w:p>
          <w:p>
            <w:pPr>
              <w:pStyle w:val="12"/>
              <w:spacing w:line="232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2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Approval</w:t>
            </w:r>
          </w:p>
        </w:tc>
        <w:tc>
          <w:tcPr>
            <w:tcW w:w="7933" w:type="dxa"/>
          </w:tcPr>
          <w:p>
            <w:pPr>
              <w:pStyle w:val="12"/>
              <w:spacing w:before="77"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tabs>
                <w:tab w:val="left" w:pos="2257"/>
                <w:tab w:val="left" w:pos="2925"/>
              </w:tabs>
              <w:spacing w:before="66" w:line="139" w:lineRule="auto"/>
              <w:ind w:left="97" w:right="4048"/>
              <w:rPr>
                <w:rFonts w:hint="eastAsia" w:ascii="Microsoft JhengHei" w:eastAsia="Microsoft JhengHei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"owner":"0x3Ab0dAA324",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授权⼈</w:t>
            </w:r>
            <w:r>
              <w:rPr>
                <w:rFonts w:ascii="Arial" w:eastAsia="Arial"/>
                <w:color w:val="829395"/>
                <w:sz w:val="21"/>
              </w:rPr>
              <w:t>"spender":"0x3c4d26E91",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被授权</w:t>
            </w:r>
            <w:r>
              <w:rPr>
                <w:rFonts w:hint="eastAsia" w:ascii="Microsoft JhengHei" w:eastAsia="Microsoft JhengHei"/>
                <w:color w:val="829395"/>
                <w:spacing w:val="-18"/>
                <w:sz w:val="21"/>
              </w:rPr>
              <w:t>⼈</w:t>
            </w:r>
            <w:r>
              <w:rPr>
                <w:rFonts w:ascii="Arial" w:eastAsia="Arial"/>
                <w:color w:val="829395"/>
                <w:sz w:val="21"/>
              </w:rPr>
              <w:t>"value":1600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已授权额度</w:t>
            </w:r>
          </w:p>
          <w:p>
            <w:pPr>
              <w:pStyle w:val="12"/>
              <w:spacing w:line="202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3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TransactionCreate</w:t>
            </w:r>
          </w:p>
        </w:tc>
        <w:tc>
          <w:tcPr>
            <w:tcW w:w="7933" w:type="dxa"/>
          </w:tcPr>
          <w:p>
            <w:pPr>
              <w:pStyle w:val="12"/>
              <w:spacing w:before="77"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tabs>
                <w:tab w:val="left" w:pos="4286"/>
                <w:tab w:val="left" w:pos="4679"/>
              </w:tabs>
              <w:spacing w:before="47" w:line="156" w:lineRule="auto"/>
              <w:ind w:left="97" w:right="2103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pacing w:val="4"/>
                <w:sz w:val="21"/>
              </w:rPr>
              <w:t>"proof</w:t>
            </w:r>
            <w:r>
              <w:rPr>
                <w:rFonts w:ascii="Arial" w:eastAsia="Arial"/>
                <w:color w:val="829395"/>
                <w:spacing w:val="-39"/>
                <w:sz w:val="21"/>
              </w:rPr>
              <w:t xml:space="preserve"> 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>Ids":[[211,159],[170,49]],</w:t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3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证明数据</w:t>
            </w:r>
            <w:r>
              <w:rPr>
                <w:rFonts w:ascii="Arial" w:eastAsia="Arial"/>
                <w:color w:val="829395"/>
                <w:spacing w:val="-19"/>
                <w:sz w:val="21"/>
              </w:rPr>
              <w:t xml:space="preserve">ID </w:t>
            </w:r>
            <w:r>
              <w:rPr>
                <w:rFonts w:ascii="Arial" w:eastAsia="Arial"/>
                <w:color w:val="829395"/>
                <w:sz w:val="21"/>
              </w:rPr>
              <w:t>"publishId":"1552121",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 xml:space="preserve">// 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 xml:space="preserve">数 据 发 布 </w:t>
            </w:r>
            <w:r>
              <w:rPr>
                <w:rFonts w:ascii="Arial" w:eastAsia="Arial"/>
                <w:color w:val="829395"/>
                <w:spacing w:val="-10"/>
                <w:sz w:val="21"/>
              </w:rPr>
              <w:t xml:space="preserve">ID </w:t>
            </w:r>
            <w:r>
              <w:rPr>
                <w:rFonts w:ascii="Arial" w:eastAsia="Arial"/>
                <w:color w:val="829395"/>
                <w:sz w:val="21"/>
              </w:rPr>
              <w:t>"seqNo":"15521219",</w:t>
            </w:r>
          </w:p>
          <w:p>
            <w:pPr>
              <w:pStyle w:val="12"/>
              <w:tabs>
                <w:tab w:val="left" w:pos="4064"/>
              </w:tabs>
              <w:spacing w:line="256" w:lineRule="exact"/>
              <w:ind w:left="9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"transactionId":4,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10"/>
                <w:sz w:val="21"/>
              </w:rPr>
              <w:t>ID</w:t>
            </w:r>
          </w:p>
          <w:p>
            <w:pPr>
              <w:pStyle w:val="12"/>
              <w:spacing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"users":["0xxxx"]</w:t>
            </w:r>
          </w:p>
          <w:p>
            <w:pPr>
              <w:pStyle w:val="12"/>
              <w:spacing w:line="232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</w:tbl>
    <w:p>
      <w:pPr>
        <w:spacing w:after="0" w:line="232" w:lineRule="exact"/>
        <w:rPr>
          <w:rFonts w:ascii="Arial"/>
          <w:sz w:val="21"/>
        </w:rPr>
        <w:sectPr>
          <w:pgSz w:w="11900" w:h="16840"/>
          <w:pgMar w:top="460" w:right="240" w:bottom="560" w:left="180" w:header="172" w:footer="288" w:gutter="0"/>
        </w:sectPr>
      </w:pPr>
    </w:p>
    <w:p>
      <w:pPr>
        <w:pStyle w:val="4"/>
        <w:spacing w:before="7"/>
        <w:rPr>
          <w:rFonts w:ascii="Microsoft JhengHei"/>
          <w:sz w:val="5"/>
        </w:rPr>
      </w:pPr>
    </w:p>
    <w:tbl>
      <w:tblPr>
        <w:tblStyle w:val="8"/>
        <w:tblW w:w="10577" w:type="dxa"/>
        <w:tblInd w:w="489" w:type="dxa"/>
        <w:tblBorders>
          <w:top w:val="single" w:color="829395" w:sz="6" w:space="0"/>
          <w:left w:val="single" w:color="829395" w:sz="6" w:space="0"/>
          <w:bottom w:val="single" w:color="829395" w:sz="6" w:space="0"/>
          <w:right w:val="single" w:color="829395" w:sz="6" w:space="0"/>
          <w:insideH w:val="single" w:color="829395" w:sz="6" w:space="0"/>
          <w:insideV w:val="single" w:color="82939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6"/>
        <w:gridCol w:w="2068"/>
        <w:gridCol w:w="7933"/>
      </w:tblGrid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seq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event name</w:t>
            </w:r>
          </w:p>
        </w:tc>
        <w:tc>
          <w:tcPr>
            <w:tcW w:w="7933" w:type="dxa"/>
          </w:tcPr>
          <w:p>
            <w:pPr>
              <w:pStyle w:val="12"/>
              <w:spacing w:before="77"/>
              <w:ind w:left="9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829395"/>
                <w:sz w:val="21"/>
              </w:rPr>
              <w:t>example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1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4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Buy</w:t>
            </w:r>
          </w:p>
        </w:tc>
        <w:tc>
          <w:tcPr>
            <w:tcW w:w="7933" w:type="dxa"/>
          </w:tcPr>
          <w:p>
            <w:pPr>
              <w:pStyle w:val="12"/>
              <w:spacing w:before="77"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tabs>
                <w:tab w:val="left" w:pos="5451"/>
              </w:tabs>
              <w:spacing w:before="66" w:line="139" w:lineRule="auto"/>
              <w:ind w:left="97" w:right="264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"metaDataIdEncSeller":"SdWeISqpSyhGA==",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pacing w:val="-2"/>
                <w:sz w:val="21"/>
              </w:rPr>
              <w:t>使⽤卖⽅公钥加密的元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</w:t>
            </w:r>
            <w:r>
              <w:rPr>
                <w:rFonts w:ascii="Arial" w:eastAsia="Arial"/>
                <w:color w:val="829395"/>
                <w:spacing w:val="-10"/>
                <w:sz w:val="21"/>
              </w:rPr>
              <w:t>ID</w:t>
            </w:r>
          </w:p>
          <w:p>
            <w:pPr>
              <w:pStyle w:val="12"/>
              <w:tabs>
                <w:tab w:val="left" w:pos="5490"/>
              </w:tabs>
              <w:spacing w:line="225" w:lineRule="exact"/>
              <w:ind w:left="9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"publishId":"1552121827295982593-913139",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数据发布</w:t>
            </w:r>
            <w:r>
              <w:rPr>
                <w:rFonts w:ascii="Arial" w:eastAsia="Arial"/>
                <w:color w:val="829395"/>
                <w:spacing w:val="-10"/>
                <w:sz w:val="21"/>
              </w:rPr>
              <w:t>ID</w:t>
            </w:r>
          </w:p>
          <w:p>
            <w:pPr>
              <w:pStyle w:val="12"/>
              <w:spacing w:line="150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"seqNo":"1552121924035218179-67679122",</w:t>
            </w:r>
          </w:p>
          <w:p>
            <w:pPr>
              <w:pStyle w:val="12"/>
              <w:tabs>
                <w:tab w:val="left" w:pos="4116"/>
              </w:tabs>
              <w:spacing w:before="25" w:line="175" w:lineRule="auto"/>
              <w:ind w:left="97" w:right="2666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"transactionId":4,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19"/>
                <w:sz w:val="21"/>
              </w:rPr>
              <w:t xml:space="preserve">ID </w:t>
            </w:r>
            <w:r>
              <w:rPr>
                <w:rFonts w:ascii="Arial" w:eastAsia="Arial"/>
                <w:color w:val="829395"/>
                <w:sz w:val="21"/>
              </w:rPr>
              <w:t>"users":["0xxxx"]</w:t>
            </w:r>
          </w:p>
          <w:p>
            <w:pPr>
              <w:pStyle w:val="12"/>
              <w:spacing w:line="235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9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5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ReadyForDownload</w:t>
            </w:r>
          </w:p>
        </w:tc>
        <w:tc>
          <w:tcPr>
            <w:tcW w:w="7933" w:type="dxa"/>
          </w:tcPr>
          <w:p>
            <w:pPr>
              <w:pStyle w:val="12"/>
              <w:spacing w:before="77" w:line="19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tabs>
                <w:tab w:val="left" w:pos="5569"/>
              </w:tabs>
              <w:spacing w:before="66" w:line="139" w:lineRule="auto"/>
              <w:ind w:left="97" w:right="147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"metaDataIdEncBuyer":"tql/mAZY/z0aR2g==",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pacing w:val="-2"/>
                <w:sz w:val="21"/>
              </w:rPr>
              <w:t>使⽤买⽅公钥加密的元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数据</w:t>
            </w:r>
            <w:r>
              <w:rPr>
                <w:rFonts w:ascii="Arial" w:eastAsia="Arial"/>
                <w:color w:val="829395"/>
                <w:spacing w:val="-10"/>
                <w:sz w:val="21"/>
              </w:rPr>
              <w:t>ID</w:t>
            </w:r>
          </w:p>
          <w:p>
            <w:pPr>
              <w:pStyle w:val="12"/>
              <w:spacing w:line="153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"seqNo":"1552126832692923243-89400636",</w:t>
            </w:r>
          </w:p>
          <w:p>
            <w:pPr>
              <w:pStyle w:val="12"/>
              <w:tabs>
                <w:tab w:val="left" w:pos="4168"/>
              </w:tabs>
              <w:spacing w:before="25" w:line="175" w:lineRule="auto"/>
              <w:ind w:left="97" w:right="2614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"transactionId":4,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19"/>
                <w:sz w:val="21"/>
              </w:rPr>
              <w:t xml:space="preserve">ID </w:t>
            </w:r>
            <w:r>
              <w:rPr>
                <w:rFonts w:ascii="Arial" w:eastAsia="Arial"/>
                <w:color w:val="829395"/>
                <w:sz w:val="21"/>
              </w:rPr>
              <w:t>"users":["0xxxx"]</w:t>
            </w:r>
          </w:p>
          <w:p>
            <w:pPr>
              <w:pStyle w:val="12"/>
              <w:spacing w:line="235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  <w:tr>
        <w:tblPrEx>
          <w:tblBorders>
            <w:top w:val="single" w:color="829395" w:sz="6" w:space="0"/>
            <w:left w:val="single" w:color="829395" w:sz="6" w:space="0"/>
            <w:bottom w:val="single" w:color="829395" w:sz="6" w:space="0"/>
            <w:right w:val="single" w:color="829395" w:sz="6" w:space="0"/>
            <w:insideH w:val="single" w:color="829395" w:sz="6" w:space="0"/>
            <w:insideV w:val="single" w:color="829395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576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6</w:t>
            </w:r>
          </w:p>
        </w:tc>
        <w:tc>
          <w:tcPr>
            <w:tcW w:w="2068" w:type="dxa"/>
          </w:tcPr>
          <w:p>
            <w:pPr>
              <w:pStyle w:val="12"/>
              <w:spacing w:before="77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TransactionClose</w:t>
            </w:r>
          </w:p>
        </w:tc>
        <w:tc>
          <w:tcPr>
            <w:tcW w:w="7933" w:type="dxa"/>
          </w:tcPr>
          <w:p>
            <w:pPr>
              <w:pStyle w:val="12"/>
              <w:spacing w:before="77" w:line="232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{</w:t>
            </w:r>
          </w:p>
          <w:p>
            <w:pPr>
              <w:pStyle w:val="12"/>
              <w:spacing w:line="181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sz w:val="21"/>
              </w:rPr>
              <w:t>"seqNo":"1552126873209063970-5512851552272651527",</w:t>
            </w:r>
          </w:p>
          <w:p>
            <w:pPr>
              <w:pStyle w:val="12"/>
              <w:tabs>
                <w:tab w:val="left" w:pos="4221"/>
              </w:tabs>
              <w:spacing w:before="24" w:line="175" w:lineRule="auto"/>
              <w:ind w:left="97" w:right="2561"/>
              <w:rPr>
                <w:rFonts w:ascii="Arial" w:eastAsia="Arial"/>
                <w:sz w:val="21"/>
              </w:rPr>
            </w:pPr>
            <w:r>
              <w:rPr>
                <w:rFonts w:ascii="Arial" w:eastAsia="Arial"/>
                <w:color w:val="829395"/>
                <w:sz w:val="21"/>
              </w:rPr>
              <w:t>"transactionId":4,</w:t>
            </w:r>
            <w:r>
              <w:rPr>
                <w:rFonts w:ascii="Arial" w:eastAsia="Arial"/>
                <w:color w:val="829395"/>
                <w:sz w:val="21"/>
              </w:rPr>
              <w:tab/>
            </w:r>
            <w:r>
              <w:rPr>
                <w:rFonts w:ascii="Arial" w:eastAsia="Arial"/>
                <w:color w:val="829395"/>
                <w:spacing w:val="-6"/>
                <w:sz w:val="21"/>
              </w:rPr>
              <w:t>//</w:t>
            </w:r>
            <w:r>
              <w:rPr>
                <w:rFonts w:hint="eastAsia" w:ascii="Microsoft JhengHei" w:eastAsia="Microsoft JhengHei"/>
                <w:color w:val="829395"/>
                <w:sz w:val="21"/>
              </w:rPr>
              <w:t>本次交易</w:t>
            </w:r>
            <w:r>
              <w:rPr>
                <w:rFonts w:ascii="Arial" w:eastAsia="Arial"/>
                <w:color w:val="829395"/>
                <w:spacing w:val="-19"/>
                <w:sz w:val="21"/>
              </w:rPr>
              <w:t xml:space="preserve">ID </w:t>
            </w:r>
            <w:r>
              <w:rPr>
                <w:rFonts w:ascii="Arial" w:eastAsia="Arial"/>
                <w:color w:val="829395"/>
                <w:sz w:val="21"/>
              </w:rPr>
              <w:t>"users":["0xxxx"]</w:t>
            </w:r>
          </w:p>
          <w:p>
            <w:pPr>
              <w:pStyle w:val="12"/>
              <w:spacing w:line="235" w:lineRule="exact"/>
              <w:ind w:left="97"/>
              <w:rPr>
                <w:rFonts w:ascii="Arial"/>
                <w:sz w:val="21"/>
              </w:rPr>
            </w:pPr>
            <w:r>
              <w:rPr>
                <w:rFonts w:ascii="Arial"/>
                <w:color w:val="829395"/>
                <w:w w:val="99"/>
                <w:sz w:val="21"/>
              </w:rPr>
              <w:t>}</w:t>
            </w:r>
          </w:p>
        </w:tc>
      </w:tr>
    </w:tbl>
    <w:p>
      <w:pPr>
        <w:pStyle w:val="4"/>
        <w:spacing w:before="11"/>
        <w:rPr>
          <w:rFonts w:ascii="Microsoft JhengHei"/>
        </w:rPr>
      </w:pPr>
    </w:p>
    <w:p>
      <w:pPr>
        <w:pStyle w:val="2"/>
        <w:spacing w:line="738" w:lineRule="exact"/>
      </w:pPr>
      <w:bookmarkStart w:id="7" w:name="_TOC_250013"/>
      <w:bookmarkEnd w:id="7"/>
      <w:r>
        <w:rPr>
          <w:color w:val="829395"/>
        </w:rPr>
        <w:t>例程</w:t>
      </w:r>
    </w:p>
    <w:p>
      <w:pPr>
        <w:pStyle w:val="3"/>
        <w:spacing w:before="86"/>
      </w:pPr>
      <w:r>
        <w:pict>
          <v:group id="_x0000_s1147" o:spid="_x0000_s1147" o:spt="203" style="position:absolute;left:0pt;margin-left:32.7pt;margin-top:42.6pt;height:174.15pt;width:529.55pt;mso-position-horizontal-relative:page;mso-wrap-distance-bottom:0pt;mso-wrap-distance-top:0pt;z-index:-251614208;mso-width-relative:page;mso-height-relative:page;" coordorigin="655,853" coordsize="10591,3483">
            <o:lock v:ext="edit"/>
            <v:shape id="_x0000_s1148" o:spid="_x0000_s1148" style="position:absolute;left:654;top:852;height:3483;width:10591;" fillcolor="#FCF5E2" filled="t" stroked="f" coordorigin="655,853" coordsize="10591,3483" path="m11206,4335l694,4335,679,4332,666,4323,658,4311,655,4296,655,892,658,877,666,864,679,856,694,853,11206,853,11221,856,11234,864,11242,877,11245,892,11245,4296,11242,4311,11234,4323,11221,4332,11206,4335xe">
              <v:path arrowok="t"/>
              <v:fill on="t" focussize="0,0"/>
              <v:stroke on="f"/>
              <v:imagedata o:title=""/>
              <o:lock v:ext="edit"/>
            </v:shape>
            <v:line id="_x0000_s1149" o:spid="_x0000_s1149" o:spt="20" style="position:absolute;left:1132;top:944;height:3299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50" o:spid="_x0000_s1150" o:spt="202" type="#_x0000_t202" style="position:absolute;left:785;top:950;height:3286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14</w:t>
                    </w:r>
                  </w:p>
                </w:txbxContent>
              </v:textbox>
            </v:shape>
            <v:shape id="_x0000_s1151" o:spid="_x0000_s1151" o:spt="202" type="#_x0000_t202" style="position:absolute;left:1230;top:950;height:1872;width:40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570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func</w:t>
                    </w:r>
                    <w:r>
                      <w:rPr>
                        <w:color w:val="849900"/>
                        <w:spacing w:val="3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main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()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spacing w:before="20" w:line="261" w:lineRule="auto"/>
                      <w:ind w:left="942" w:right="0" w:hanging="419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 xml:space="preserve">err := sdk.Init( </w:t>
                    </w:r>
                    <w:r>
                      <w:rPr>
                        <w:color w:val="29A097"/>
                        <w:sz w:val="19"/>
                      </w:rPr>
                      <w:t>"http://127.0.0.1:8545/"</w:t>
                    </w:r>
                    <w:r>
                      <w:rPr>
                        <w:color w:val="669099"/>
                        <w:sz w:val="19"/>
                      </w:rPr>
                      <w:t>,</w:t>
                    </w:r>
                  </w:p>
                  <w:p>
                    <w:pPr>
                      <w:spacing w:before="2"/>
                      <w:ind w:left="9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9A097"/>
                        <w:w w:val="105"/>
                        <w:sz w:val="19"/>
                      </w:rPr>
                      <w:t>"192.168.1.6:48080"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before="21" w:line="261" w:lineRule="auto"/>
                      <w:ind w:left="99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sz w:val="19"/>
                      </w:rPr>
                      <w:t xml:space="preserve">protocolContractAddr,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tokenContractAddr,</w:t>
                    </w:r>
                  </w:p>
                  <w:p>
                    <w:pPr>
                      <w:spacing w:before="2"/>
                      <w:ind w:left="9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9A097"/>
                        <w:w w:val="105"/>
                        <w:sz w:val="19"/>
                      </w:rPr>
                      <w:t>0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,</w:t>
                    </w:r>
                  </w:p>
                  <w:p>
                    <w:pPr>
                      <w:spacing w:before="20"/>
                      <w:ind w:left="9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9A097"/>
                        <w:sz w:val="19"/>
                      </w:rPr>
                      <w:t>"/ip4/127.0.0.1/tcp/5001"</w:t>
                    </w:r>
                    <w:r>
                      <w:rPr>
                        <w:color w:val="669099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52" o:spid="_x0000_s1152" o:spt="202" type="#_x0000_t202" style="position:absolute;left:5288;top:1422;height:1401;width:45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82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//ethereum node address</w:t>
                    </w:r>
                  </w:p>
                  <w:p>
                    <w:pPr>
                      <w:spacing w:before="20"/>
                      <w:ind w:left="7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//key service host</w:t>
                    </w:r>
                  </w:p>
                  <w:p>
                    <w:pPr>
                      <w:spacing w:before="21"/>
                      <w:ind w:left="7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//protocol contract address</w:t>
                    </w:r>
                  </w:p>
                  <w:p>
                    <w:pPr>
                      <w:spacing w:before="20"/>
                      <w:ind w:left="58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//token contract address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//which block that scans events</w:t>
                    </w:r>
                    <w:r>
                      <w:rPr>
                        <w:color w:val="92A0A0"/>
                        <w:spacing w:val="5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from</w:t>
                    </w:r>
                  </w:p>
                  <w:p>
                    <w:pPr>
                      <w:spacing w:before="20"/>
                      <w:ind w:left="94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//ipfs host</w:t>
                    </w:r>
                  </w:p>
                </w:txbxContent>
              </v:textbox>
            </v:shape>
            <v:shape id="_x0000_s1153" o:spid="_x0000_s1153" o:spt="202" type="#_x0000_t202" style="position:absolute;left:1701;top:3071;height:223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if</w:t>
                    </w:r>
                  </w:p>
                </w:txbxContent>
              </v:textbox>
            </v:shape>
            <v:shape id="_x0000_s1154" o:spid="_x0000_s1154" o:spt="202" type="#_x0000_t202" style="position:absolute;left:2160;top:3071;height:694;width:642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53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err</w:t>
                    </w:r>
                    <w:r>
                      <w:rPr>
                        <w:color w:val="669099"/>
                        <w:spacing w:val="4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!=</w:t>
                    </w:r>
                    <w:r>
                      <w:rPr>
                        <w:color w:val="669099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nil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spacing w:before="20" w:line="261" w:lineRule="auto"/>
                      <w:ind w:left="13" w:right="0" w:firstLine="52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fmt.Println(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"failed to initialize sdk, error:"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, err) 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>return</w:t>
                    </w:r>
                  </w:p>
                </w:txbxContent>
              </v:textbox>
            </v:shape>
            <v:shape id="_x0000_s1155" o:spid="_x0000_s1155" o:spt="202" type="#_x0000_t202" style="position:absolute;left:1754;top:3778;height:223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156" o:spid="_x0000_s1156" o:spt="202" type="#_x0000_t202" style="position:absolute;left:1230;top:4014;height:223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  <w:bookmarkStart w:id="8" w:name="_TOC_250012"/>
      <w:r>
        <w:rPr>
          <w:rFonts w:hint="eastAsia" w:ascii="Microsoft JhengHei" w:eastAsia="Microsoft JhengHei"/>
          <w:color w:val="829395"/>
        </w:rPr>
        <w:t>调⽤</w:t>
      </w:r>
      <w:r>
        <w:rPr>
          <w:color w:val="829395"/>
        </w:rPr>
        <w:t>SDK</w:t>
      </w:r>
      <w:r>
        <w:rPr>
          <w:rFonts w:hint="eastAsia" w:ascii="Microsoft JhengHei" w:eastAsia="Microsoft JhengHei"/>
          <w:color w:val="829395"/>
        </w:rPr>
        <w:t>的第⼀步：初始化</w:t>
      </w:r>
      <w:bookmarkEnd w:id="8"/>
      <w:r>
        <w:rPr>
          <w:color w:val="829395"/>
        </w:rPr>
        <w:t>SDK</w:t>
      </w:r>
    </w:p>
    <w:p>
      <w:pPr>
        <w:pStyle w:val="4"/>
        <w:spacing w:before="8"/>
        <w:rPr>
          <w:rFonts w:ascii="Arial"/>
          <w:sz w:val="53"/>
        </w:rPr>
      </w:pPr>
    </w:p>
    <w:p>
      <w:pPr>
        <w:pStyle w:val="3"/>
        <w:rPr>
          <w:rFonts w:hint="eastAsia" w:ascii="Microsoft JhengHei" w:eastAsia="Microsoft JhengHei"/>
        </w:rPr>
      </w:pPr>
      <w:bookmarkStart w:id="9" w:name="_TOC_250011"/>
      <w:r>
        <w:rPr>
          <w:rFonts w:hint="eastAsia" w:ascii="Microsoft JhengHei" w:eastAsia="Microsoft JhengHei"/>
          <w:color w:val="829395"/>
        </w:rPr>
        <w:t>第⼆步：创建普通账户，并从超级账户转⼊</w:t>
      </w:r>
      <w:r>
        <w:rPr>
          <w:color w:val="829395"/>
        </w:rPr>
        <w:t>Eth</w:t>
      </w:r>
      <w:r>
        <w:rPr>
          <w:rFonts w:hint="eastAsia" w:ascii="Microsoft JhengHei" w:eastAsia="Microsoft JhengHei"/>
          <w:color w:val="829395"/>
        </w:rPr>
        <w:t>和</w:t>
      </w:r>
      <w:r>
        <w:rPr>
          <w:color w:val="829395"/>
        </w:rPr>
        <w:t>Token</w:t>
      </w:r>
      <w:bookmarkEnd w:id="9"/>
      <w:r>
        <w:rPr>
          <w:rFonts w:hint="eastAsia" w:ascii="Microsoft JhengHei" w:eastAsia="Microsoft JhengHei"/>
          <w:color w:val="829395"/>
        </w:rPr>
        <w:t>，以便交易</w:t>
      </w:r>
    </w:p>
    <w:p>
      <w:pPr>
        <w:spacing w:before="80" w:line="357" w:lineRule="exact"/>
        <w:ind w:left="474" w:right="0" w:firstLine="0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829395"/>
          <w:sz w:val="21"/>
        </w:rPr>
        <w:t>系统内置了超级账户，账户地址和密码见例⼦代码。</w:t>
      </w:r>
    </w:p>
    <w:p>
      <w:pPr>
        <w:spacing w:before="0" w:line="357" w:lineRule="exact"/>
        <w:ind w:left="474" w:right="0" w:firstLine="0"/>
        <w:jc w:val="left"/>
        <w:rPr>
          <w:rFonts w:hint="eastAsia" w:ascii="Microsoft JhengHei" w:eastAsia="Microsoft JhengHei"/>
          <w:sz w:val="21"/>
        </w:rPr>
      </w:pPr>
      <w:r>
        <w:pict>
          <v:group id="_x0000_s1157" o:spid="_x0000_s1157" o:spt="203" style="position:absolute;left:0pt;margin-left:32.7pt;margin-top:28.2pt;height:125.7pt;width:529.55pt;mso-position-horizontal-relative:page;z-index:251706368;mso-width-relative:page;mso-height-relative:page;" coordorigin="655,564" coordsize="10591,2514">
            <o:lock v:ext="edit"/>
            <v:shape id="_x0000_s1158" o:spid="_x0000_s1158" style="position:absolute;left:654;top:564;height:2514;width:10591;" fillcolor="#FCF5E2" filled="t" stroked="f" coordorigin="655,564" coordsize="10591,2514" path="m11245,3078l655,3078,655,603,658,588,666,576,679,567,694,564,11206,564,11221,567,11234,576,11242,588,11245,603,11245,3078xe">
              <v:path arrowok="t"/>
              <v:fill on="t" focussize="0,0"/>
              <v:stroke on="f"/>
              <v:imagedata o:title=""/>
              <o:lock v:ext="edit"/>
            </v:shape>
            <v:line id="_x0000_s1159" o:spid="_x0000_s1159" o:spt="20" style="position:absolute;left:1132;top:656;height:2422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60" o:spid="_x0000_s1160" o:spt="202" type="#_x0000_t202" style="position:absolute;left:785;top:662;height:2344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10</w:t>
                    </w:r>
                  </w:p>
                </w:txbxContent>
              </v:textbox>
            </v:shape>
            <v:shape id="_x0000_s1161" o:spid="_x0000_s1161" o:spt="202" type="#_x0000_t202" style="position:absolute;left:1230;top:653;height:1410;width:6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60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⽤户密码</w:t>
                    </w:r>
                  </w:p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 xml:space="preserve">clientPassword :=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"888888"</w:t>
                    </w:r>
                  </w:p>
                  <w:p>
                    <w:pPr>
                      <w:spacing w:before="0" w:line="303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超级账户地址，此为系统内置，地址是固定的</w:t>
                    </w:r>
                  </w:p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 xml:space="preserve">suAddress :=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"0xd280b60c38bc8db9d309fa5a540ffec499f0a3e8"</w:t>
                    </w:r>
                  </w:p>
                  <w:p>
                    <w:pPr>
                      <w:spacing w:before="0" w:line="303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超级账户密码，此为系统内置，密码是固定的</w:t>
                    </w:r>
                  </w:p>
                  <w:p>
                    <w:pPr>
                      <w:spacing w:before="0" w:line="206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 xml:space="preserve">suPassword :=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"111111"</w:t>
                    </w:r>
                  </w:p>
                </w:txbxContent>
              </v:textbox>
            </v:shape>
            <v:shape id="_x0000_s1162" o:spid="_x0000_s1162" o:spt="202" type="#_x0000_t202" style="position:absolute;left:1230;top:2311;height:694;width:62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61" w:lineRule="auto"/>
                      <w:ind w:left="523" w:right="2121" w:hanging="524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func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CreateClientWithETHToken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( 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>token *big.Int,</w:t>
                    </w:r>
                  </w:p>
                  <w:p>
                    <w:pPr>
                      <w:tabs>
                        <w:tab w:val="left" w:pos="6152"/>
                      </w:tabs>
                      <w:spacing w:before="2"/>
                      <w:ind w:left="52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eth *big.Int)</w:t>
                    </w:r>
                    <w:r>
                      <w:rPr>
                        <w:color w:val="849900"/>
                        <w:spacing w:val="-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(*scryclient.ScryClient,</w:t>
                    </w:r>
                    <w:r>
                      <w:rPr>
                        <w:color w:val="669099"/>
                        <w:spacing w:val="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error)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</w:txbxContent>
              </v:textbox>
            </v:shape>
          </v:group>
        </w:pict>
      </w:r>
      <w:r>
        <w:rPr>
          <w:rFonts w:hint="eastAsia" w:ascii="Microsoft JhengHei" w:eastAsia="Microsoft JhengHei"/>
          <w:color w:val="829395"/>
          <w:sz w:val="21"/>
        </w:rPr>
        <w:t>普通账户进⾏交易需要消耗</w:t>
      </w:r>
      <w:r>
        <w:rPr>
          <w:rFonts w:ascii="Arial" w:eastAsia="Arial"/>
          <w:color w:val="829395"/>
          <w:sz w:val="21"/>
        </w:rPr>
        <w:t>gas</w:t>
      </w:r>
      <w:r>
        <w:rPr>
          <w:rFonts w:hint="eastAsia" w:ascii="Microsoft JhengHei" w:eastAsia="Microsoft JhengHei"/>
          <w:color w:val="829395"/>
          <w:sz w:val="21"/>
        </w:rPr>
        <w:t>和</w:t>
      </w:r>
      <w:r>
        <w:rPr>
          <w:rFonts w:ascii="Arial" w:eastAsia="Arial"/>
          <w:color w:val="829395"/>
          <w:sz w:val="21"/>
        </w:rPr>
        <w:t>token</w:t>
      </w:r>
      <w:r>
        <w:rPr>
          <w:rFonts w:hint="eastAsia" w:ascii="Microsoft JhengHei" w:eastAsia="Microsoft JhengHei"/>
          <w:color w:val="829395"/>
          <w:sz w:val="21"/>
        </w:rPr>
        <w:t>，因此必须先从超级账户转⼊</w:t>
      </w:r>
      <w:r>
        <w:rPr>
          <w:rFonts w:ascii="Arial" w:eastAsia="Arial"/>
          <w:color w:val="829395"/>
          <w:sz w:val="21"/>
        </w:rPr>
        <w:t>ETH</w:t>
      </w:r>
      <w:r>
        <w:rPr>
          <w:rFonts w:hint="eastAsia" w:ascii="Microsoft JhengHei" w:eastAsia="Microsoft JhengHei"/>
          <w:color w:val="829395"/>
          <w:sz w:val="21"/>
        </w:rPr>
        <w:t>和</w:t>
      </w:r>
      <w:r>
        <w:rPr>
          <w:rFonts w:ascii="Arial" w:eastAsia="Arial"/>
          <w:color w:val="829395"/>
          <w:sz w:val="21"/>
        </w:rPr>
        <w:t>token</w:t>
      </w:r>
      <w:r>
        <w:rPr>
          <w:rFonts w:hint="eastAsia" w:ascii="Microsoft JhengHei" w:eastAsia="Microsoft JhengHei"/>
          <w:color w:val="829395"/>
          <w:sz w:val="21"/>
        </w:rPr>
        <w:t>。</w:t>
      </w:r>
    </w:p>
    <w:p>
      <w:pPr>
        <w:spacing w:after="0" w:line="357" w:lineRule="exact"/>
        <w:jc w:val="left"/>
        <w:rPr>
          <w:rFonts w:hint="eastAsia" w:ascii="Microsoft JhengHei" w:eastAsia="Microsoft JhengHei"/>
          <w:sz w:val="21"/>
        </w:rPr>
        <w:sectPr>
          <w:headerReference r:id="rId5" w:type="default"/>
          <w:pgSz w:w="11900" w:h="16840"/>
          <w:pgMar w:top="460" w:right="240" w:bottom="540" w:left="180" w:header="177" w:footer="288" w:gutter="0"/>
        </w:sectPr>
      </w:pPr>
    </w:p>
    <w:p>
      <w:pPr>
        <w:pStyle w:val="4"/>
        <w:spacing w:before="7"/>
        <w:rPr>
          <w:rFonts w:ascii="Microsoft JhengHei"/>
          <w:sz w:val="5"/>
        </w:rPr>
      </w:pPr>
    </w:p>
    <w:tbl>
      <w:tblPr>
        <w:tblStyle w:val="8"/>
        <w:tblW w:w="7877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50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11</w:t>
            </w:r>
          </w:p>
          <w:p>
            <w:pPr>
              <w:pStyle w:val="12"/>
              <w:spacing w:before="20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/>
              <w:ind w:left="228" w:right="-2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client, err :=</w:t>
            </w:r>
            <w:r>
              <w:rPr>
                <w:color w:val="669099"/>
                <w:spacing w:val="16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scryclient.CreateScryClient(clientPassword</w:t>
            </w:r>
          </w:p>
          <w:p>
            <w:pPr>
              <w:pStyle w:val="12"/>
              <w:tabs>
                <w:tab w:val="left" w:pos="634"/>
                <w:tab w:val="left" w:pos="2087"/>
              </w:tabs>
              <w:spacing w:before="20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spacing w:val="-4"/>
                <w:w w:val="105"/>
                <w:sz w:val="19"/>
              </w:rPr>
              <w:t>fmt.Println(</w:t>
            </w:r>
            <w:r>
              <w:rPr>
                <w:color w:val="29A097"/>
                <w:spacing w:val="-4"/>
                <w:w w:val="105"/>
                <w:sz w:val="19"/>
              </w:rPr>
              <w:t xml:space="preserve">"failed </w:t>
            </w:r>
            <w:r>
              <w:rPr>
                <w:color w:val="29A097"/>
                <w:w w:val="105"/>
                <w:sz w:val="19"/>
              </w:rPr>
              <w:t>to create user, error:"</w:t>
            </w:r>
            <w:r>
              <w:rPr>
                <w:color w:val="669099"/>
                <w:w w:val="105"/>
                <w:sz w:val="19"/>
              </w:rPr>
              <w:t>,</w:t>
            </w:r>
            <w:r>
              <w:rPr>
                <w:color w:val="669099"/>
                <w:spacing w:val="72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47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669099"/>
                <w:w w:val="105"/>
                <w:sz w:val="19"/>
              </w:rPr>
              <w:t>, err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转⼊</w:t>
            </w:r>
            <w:r>
              <w:rPr>
                <w:color w:val="92A0A0"/>
                <w:w w:val="105"/>
                <w:sz w:val="19"/>
              </w:rPr>
              <w:t>ETH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_, err = cif.TransferEth(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common.HexToAddress(suAddress),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suPassword,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common.HexToAddress(client.Account.Address),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eth)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spacing w:val="-4"/>
                <w:w w:val="105"/>
                <w:sz w:val="19"/>
              </w:rPr>
              <w:t>fmt.Println(</w:t>
            </w:r>
            <w:r>
              <w:rPr>
                <w:color w:val="29A097"/>
                <w:spacing w:val="-4"/>
                <w:w w:val="105"/>
                <w:sz w:val="19"/>
              </w:rPr>
              <w:t xml:space="preserve">"failed </w:t>
            </w:r>
            <w:r>
              <w:rPr>
                <w:color w:val="29A097"/>
                <w:w w:val="105"/>
                <w:sz w:val="19"/>
              </w:rPr>
              <w:t>to transfer Eth, error:"</w:t>
            </w:r>
            <w:r>
              <w:rPr>
                <w:color w:val="669099"/>
                <w:w w:val="105"/>
                <w:sz w:val="19"/>
              </w:rPr>
              <w:t>,</w:t>
            </w:r>
            <w:r>
              <w:rPr>
                <w:color w:val="669099"/>
                <w:spacing w:val="67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47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669099"/>
                <w:w w:val="105"/>
                <w:sz w:val="19"/>
              </w:rPr>
              <w:t>, err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转⼊</w:t>
            </w:r>
            <w:r>
              <w:rPr>
                <w:color w:val="92A0A0"/>
                <w:w w:val="105"/>
                <w:sz w:val="19"/>
              </w:rPr>
              <w:t>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txParam := chainoperations.TransactParams{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From: common.HexToAddress(suAddress),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Password: suPassword,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 = cif.TransferTokens(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&amp;txParam,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common.HexToAddress(client.Account.Address),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token)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fmt.Println(</w:t>
            </w:r>
            <w:r>
              <w:rPr>
                <w:color w:val="29A097"/>
                <w:w w:val="105"/>
                <w:sz w:val="19"/>
              </w:rPr>
              <w:t>"failed to transfer token, error:"</w:t>
            </w:r>
            <w:r>
              <w:rPr>
                <w:color w:val="669099"/>
                <w:w w:val="105"/>
                <w:sz w:val="19"/>
              </w:rPr>
              <w:t>, 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647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669099"/>
                <w:w w:val="105"/>
                <w:sz w:val="19"/>
              </w:rPr>
              <w:t>, err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087" w:type="dxa"/>
          </w:tcPr>
          <w:p>
            <w:pPr>
              <w:pStyle w:val="12"/>
              <w:tabs>
                <w:tab w:val="left" w:pos="1105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return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client,</w:t>
            </w:r>
            <w:r>
              <w:rPr>
                <w:color w:val="669099"/>
                <w:spacing w:val="-4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708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0"/>
        </w:rPr>
      </w:pPr>
    </w:p>
    <w:p>
      <w:pPr>
        <w:pStyle w:val="4"/>
        <w:spacing w:before="2"/>
        <w:rPr>
          <w:rFonts w:ascii="Microsoft JhengHei"/>
          <w:sz w:val="23"/>
        </w:rPr>
      </w:pPr>
    </w:p>
    <w:p>
      <w:pPr>
        <w:pStyle w:val="3"/>
        <w:spacing w:line="590" w:lineRule="exact"/>
        <w:rPr>
          <w:rFonts w:hint="eastAsia" w:ascii="Microsoft JhengHei" w:eastAsia="Microsoft JhengHei"/>
        </w:rPr>
      </w:pPr>
      <w:r>
        <w:pict>
          <v:group id="_x0000_s1163" o:spid="_x0000_s1163" o:spt="203" style="position:absolute;left:0pt;margin-left:32.7pt;margin-top:-428.4pt;height:393.4pt;width:529.55pt;mso-position-horizontal-relative:page;z-index:-253949952;mso-width-relative:page;mso-height-relative:page;" coordorigin="655,-8569" coordsize="10591,7868">
            <o:lock v:ext="edit"/>
            <v:shape id="_x0000_s1164" o:spid="_x0000_s1164" style="position:absolute;left:654;top:-8569;height:7868;width:10591;" fillcolor="#FCF5E2" filled="t" stroked="f" coordorigin="655,-8569" coordsize="10591,7868" path="m11206,-701l694,-701,679,-704,666,-713,658,-725,655,-740,655,-8569,11245,-8569,11245,-740,11242,-725,11234,-713,11221,-704,11206,-701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o:spt="202" type="#_x0000_t202" style="position:absolute;left:8626;top:-8562;height:223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)</w:t>
                    </w:r>
                  </w:p>
                </w:txbxContent>
              </v:textbox>
            </v:shape>
          </v:group>
        </w:pict>
      </w:r>
      <w:bookmarkStart w:id="10" w:name="_TOC_250010"/>
      <w:bookmarkEnd w:id="10"/>
      <w:r>
        <w:rPr>
          <w:rFonts w:hint="eastAsia" w:ascii="Microsoft JhengHei" w:eastAsia="Microsoft JhengHei"/>
          <w:color w:val="829395"/>
        </w:rPr>
        <w:t>下⾯可以开始交易了</w:t>
      </w:r>
    </w:p>
    <w:p>
      <w:pPr>
        <w:spacing w:before="143"/>
        <w:ind w:left="474" w:right="0" w:firstLine="0"/>
        <w:jc w:val="left"/>
        <w:rPr>
          <w:rFonts w:hint="eastAsia" w:ascii="Microsoft JhengHei" w:eastAsia="Microsoft JhengHei"/>
          <w:sz w:val="27"/>
        </w:rPr>
      </w:pPr>
      <w:bookmarkStart w:id="11" w:name="_TOC_250009"/>
      <w:bookmarkEnd w:id="11"/>
      <w:r>
        <w:rPr>
          <w:rFonts w:hint="eastAsia" w:ascii="Microsoft JhengHei" w:eastAsia="Microsoft JhengHei"/>
          <w:color w:val="829395"/>
          <w:sz w:val="27"/>
        </w:rPr>
        <w:t>卖⽅发布数据</w:t>
      </w:r>
    </w:p>
    <w:p>
      <w:pPr>
        <w:pStyle w:val="4"/>
        <w:spacing w:before="4"/>
        <w:rPr>
          <w:rFonts w:ascii="Microsoft JhengHei"/>
          <w:sz w:val="10"/>
        </w:rPr>
      </w:pPr>
    </w:p>
    <w:p>
      <w:pPr>
        <w:pStyle w:val="11"/>
        <w:numPr>
          <w:ilvl w:val="0"/>
          <w:numId w:val="1"/>
        </w:numPr>
        <w:tabs>
          <w:tab w:val="left" w:pos="1050"/>
          <w:tab w:val="left" w:pos="1051"/>
          <w:tab w:val="left" w:pos="6326"/>
        </w:tabs>
        <w:spacing w:before="106" w:after="0" w:line="240" w:lineRule="auto"/>
        <w:ind w:left="1050" w:right="0" w:hanging="387"/>
        <w:jc w:val="left"/>
        <w:rPr>
          <w:sz w:val="19"/>
        </w:rPr>
      </w:pPr>
      <w:r>
        <w:pict>
          <v:group id="_x0000_s1166" o:spid="_x0000_s1166" o:spt="203" style="position:absolute;left:0pt;margin-left:32.7pt;margin-top:0.1pt;height:286.05pt;width:529.55pt;mso-position-horizontal-relative:page;z-index:-253948928;mso-width-relative:page;mso-height-relative:page;" coordorigin="655,2" coordsize="10591,5721">
            <o:lock v:ext="edit"/>
            <v:shape id="_x0000_s1167" o:spid="_x0000_s1167" style="position:absolute;left:654;top:2;height:5721;width:10591;" fillcolor="#FCF5E2" filled="t" stroked="f" coordorigin="655,2" coordsize="10591,5721" path="m11245,5723l655,5723,655,42,658,26,666,14,679,5,694,2,11206,2,11221,5,11234,14,11242,26,11245,42,11245,5723xe">
              <v:path arrowok="t"/>
              <v:fill on="t" focussize="0,0"/>
              <v:stroke on="f"/>
              <v:imagedata o:title=""/>
              <o:lock v:ext="edit"/>
            </v:shape>
            <v:line id="_x0000_s1168" o:spid="_x0000_s1168" o:spt="20" style="position:absolute;left:1132;top:94;height:5629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</v:group>
        </w:pict>
      </w:r>
      <w:r>
        <w:rPr>
          <w:color w:val="849900"/>
          <w:w w:val="105"/>
          <w:sz w:val="19"/>
        </w:rPr>
        <w:t>func</w:t>
      </w:r>
      <w:r>
        <w:rPr>
          <w:color w:val="849900"/>
          <w:spacing w:val="7"/>
          <w:w w:val="105"/>
          <w:sz w:val="19"/>
        </w:rPr>
        <w:t xml:space="preserve"> </w:t>
      </w:r>
      <w:r>
        <w:rPr>
          <w:color w:val="258AD1"/>
          <w:w w:val="105"/>
          <w:sz w:val="19"/>
        </w:rPr>
        <w:t>SellerPublishData</w:t>
      </w:r>
      <w:r>
        <w:rPr>
          <w:color w:val="669099"/>
          <w:w w:val="105"/>
          <w:sz w:val="19"/>
        </w:rPr>
        <w:t>(supportVerify</w:t>
      </w:r>
      <w:r>
        <w:rPr>
          <w:color w:val="669099"/>
          <w:spacing w:val="8"/>
          <w:w w:val="105"/>
          <w:sz w:val="19"/>
        </w:rPr>
        <w:t xml:space="preserve"> </w:t>
      </w:r>
      <w:r>
        <w:rPr>
          <w:color w:val="849900"/>
          <w:w w:val="105"/>
          <w:sz w:val="19"/>
        </w:rPr>
        <w:t>bool</w:t>
      </w:r>
      <w:r>
        <w:rPr>
          <w:color w:val="669099"/>
          <w:w w:val="105"/>
          <w:sz w:val="19"/>
        </w:rPr>
        <w:t>)</w:t>
      </w:r>
      <w:r>
        <w:rPr>
          <w:color w:val="669099"/>
          <w:w w:val="105"/>
          <w:sz w:val="19"/>
        </w:rPr>
        <w:tab/>
      </w:r>
      <w:r>
        <w:rPr>
          <w:color w:val="669099"/>
          <w:w w:val="105"/>
          <w:sz w:val="19"/>
        </w:rPr>
        <w:t>{</w:t>
      </w:r>
    </w:p>
    <w:p>
      <w:pPr>
        <w:pStyle w:val="11"/>
        <w:numPr>
          <w:ilvl w:val="0"/>
          <w:numId w:val="1"/>
        </w:numPr>
        <w:tabs>
          <w:tab w:val="left" w:pos="1574"/>
          <w:tab w:val="left" w:pos="1575"/>
        </w:tabs>
        <w:spacing w:before="20" w:after="0" w:line="261" w:lineRule="auto"/>
        <w:ind w:left="664" w:right="4366" w:firstLine="0"/>
        <w:jc w:val="left"/>
        <w:rPr>
          <w:sz w:val="19"/>
        </w:rPr>
      </w:pPr>
      <w:r>
        <w:rPr>
          <w:color w:val="669099"/>
          <w:spacing w:val="-3"/>
          <w:w w:val="105"/>
          <w:sz w:val="19"/>
        </w:rPr>
        <w:t>seller.SubscribeEvent(</w:t>
      </w:r>
      <w:r>
        <w:rPr>
          <w:color w:val="29A097"/>
          <w:spacing w:val="-3"/>
          <w:w w:val="105"/>
          <w:sz w:val="19"/>
        </w:rPr>
        <w:t>"DataPublish"</w:t>
      </w:r>
      <w:r>
        <w:rPr>
          <w:color w:val="669099"/>
          <w:spacing w:val="-3"/>
          <w:w w:val="105"/>
          <w:sz w:val="19"/>
        </w:rPr>
        <w:t xml:space="preserve">, </w:t>
      </w:r>
      <w:r>
        <w:rPr>
          <w:color w:val="669099"/>
          <w:w w:val="105"/>
          <w:sz w:val="19"/>
        </w:rPr>
        <w:t>onPublish) 3</w:t>
      </w:r>
    </w:p>
    <w:p>
      <w:pPr>
        <w:pStyle w:val="11"/>
        <w:numPr>
          <w:ilvl w:val="0"/>
          <w:numId w:val="2"/>
        </w:numPr>
        <w:tabs>
          <w:tab w:val="left" w:pos="1521"/>
          <w:tab w:val="left" w:pos="1522"/>
        </w:tabs>
        <w:spacing w:before="0" w:after="0" w:line="247" w:lineRule="exact"/>
        <w:ind w:left="1521" w:right="0" w:hanging="858"/>
        <w:jc w:val="left"/>
        <w:rPr>
          <w:rFonts w:hint="eastAsia" w:ascii="Microsoft JhengHei" w:eastAsia="Microsoft JhengHei"/>
          <w:sz w:val="19"/>
        </w:rPr>
      </w:pPr>
      <w:r>
        <w:rPr>
          <w:color w:val="92A0A0"/>
          <w:w w:val="105"/>
          <w:sz w:val="19"/>
        </w:rPr>
        <w:t>//</w:t>
      </w:r>
      <w:r>
        <w:rPr>
          <w:rFonts w:hint="eastAsia" w:ascii="Microsoft JhengHei" w:eastAsia="Microsoft JhengHei"/>
          <w:color w:val="92A0A0"/>
          <w:w w:val="105"/>
          <w:sz w:val="19"/>
        </w:rPr>
        <w:t>待发布的元数据</w:t>
      </w:r>
    </w:p>
    <w:p>
      <w:pPr>
        <w:pStyle w:val="11"/>
        <w:numPr>
          <w:ilvl w:val="0"/>
          <w:numId w:val="2"/>
        </w:numPr>
        <w:tabs>
          <w:tab w:val="left" w:pos="1574"/>
          <w:tab w:val="left" w:pos="1575"/>
        </w:tabs>
        <w:spacing w:before="0" w:after="0" w:line="169" w:lineRule="exact"/>
        <w:ind w:left="1574" w:right="0" w:hanging="911"/>
        <w:jc w:val="left"/>
        <w:rPr>
          <w:sz w:val="19"/>
        </w:rPr>
      </w:pPr>
      <w:r>
        <w:rPr>
          <w:color w:val="669099"/>
          <w:w w:val="105"/>
          <w:sz w:val="19"/>
        </w:rPr>
        <w:t xml:space="preserve">metaData := </w:t>
      </w:r>
      <w:r>
        <w:rPr>
          <w:color w:val="669099"/>
          <w:spacing w:val="-5"/>
          <w:w w:val="105"/>
          <w:sz w:val="19"/>
        </w:rPr>
        <w:t>[]</w:t>
      </w:r>
      <w:r>
        <w:rPr>
          <w:color w:val="849900"/>
          <w:spacing w:val="-5"/>
          <w:w w:val="105"/>
          <w:sz w:val="19"/>
        </w:rPr>
        <w:t>byte</w:t>
      </w:r>
      <w:r>
        <w:rPr>
          <w:color w:val="669099"/>
          <w:spacing w:val="-5"/>
          <w:w w:val="105"/>
          <w:sz w:val="19"/>
        </w:rPr>
        <w:t>(</w:t>
      </w:r>
      <w:r>
        <w:rPr>
          <w:color w:val="29A097"/>
          <w:spacing w:val="-5"/>
          <w:w w:val="105"/>
          <w:sz w:val="19"/>
        </w:rPr>
        <w:t>"pussy</w:t>
      </w:r>
      <w:r>
        <w:rPr>
          <w:color w:val="29A097"/>
          <w:spacing w:val="81"/>
          <w:w w:val="105"/>
          <w:sz w:val="19"/>
        </w:rPr>
        <w:t xml:space="preserve"> </w:t>
      </w:r>
      <w:r>
        <w:rPr>
          <w:color w:val="29A097"/>
          <w:w w:val="105"/>
          <w:sz w:val="19"/>
        </w:rPr>
        <w:t>poppy"</w:t>
      </w:r>
      <w:r>
        <w:rPr>
          <w:color w:val="669099"/>
          <w:w w:val="105"/>
          <w:sz w:val="19"/>
        </w:rPr>
        <w:t>)</w:t>
      </w:r>
    </w:p>
    <w:p>
      <w:pPr>
        <w:pStyle w:val="11"/>
        <w:numPr>
          <w:ilvl w:val="0"/>
          <w:numId w:val="2"/>
        </w:numPr>
        <w:tabs>
          <w:tab w:val="left" w:pos="1521"/>
          <w:tab w:val="left" w:pos="1522"/>
        </w:tabs>
        <w:spacing w:before="0" w:after="0" w:line="303" w:lineRule="exact"/>
        <w:ind w:left="1521" w:right="0" w:hanging="858"/>
        <w:jc w:val="left"/>
        <w:rPr>
          <w:rFonts w:hint="eastAsia" w:ascii="Microsoft JhengHei" w:eastAsia="Microsoft JhengHei"/>
          <w:sz w:val="19"/>
        </w:rPr>
      </w:pPr>
      <w:r>
        <w:rPr>
          <w:color w:val="92A0A0"/>
          <w:w w:val="105"/>
          <w:sz w:val="19"/>
        </w:rPr>
        <w:t>//</w:t>
      </w:r>
      <w:r>
        <w:rPr>
          <w:rFonts w:hint="eastAsia" w:ascii="Microsoft JhengHei" w:eastAsia="Microsoft JhengHei"/>
          <w:color w:val="92A0A0"/>
          <w:w w:val="105"/>
          <w:sz w:val="19"/>
        </w:rPr>
        <w:t>⼀些元数据⽚段</w:t>
      </w:r>
      <w:r>
        <w:rPr>
          <w:color w:val="92A0A0"/>
          <w:spacing w:val="-7"/>
          <w:w w:val="105"/>
          <w:sz w:val="19"/>
        </w:rPr>
        <w:t xml:space="preserve">: </w:t>
      </w:r>
      <w:r>
        <w:rPr>
          <w:rFonts w:hint="eastAsia" w:ascii="Microsoft JhengHei" w:eastAsia="Microsoft JhengHei"/>
          <w:color w:val="92A0A0"/>
          <w:w w:val="105"/>
          <w:sz w:val="19"/>
        </w:rPr>
        <w:t>⽤以证明元数据的真实性</w:t>
      </w:r>
    </w:p>
    <w:p>
      <w:pPr>
        <w:pStyle w:val="4"/>
        <w:tabs>
          <w:tab w:val="left" w:pos="1574"/>
        </w:tabs>
        <w:spacing w:line="169" w:lineRule="exact"/>
        <w:ind w:left="664"/>
      </w:pPr>
      <w:r>
        <w:rPr>
          <w:color w:val="669099"/>
          <w:w w:val="105"/>
        </w:rPr>
        <w:t>7</w:t>
      </w:r>
      <w:r>
        <w:rPr>
          <w:color w:val="669099"/>
          <w:w w:val="105"/>
        </w:rPr>
        <w:tab/>
      </w:r>
      <w:r>
        <w:rPr>
          <w:color w:val="669099"/>
          <w:w w:val="105"/>
        </w:rPr>
        <w:t>proofData</w:t>
      </w:r>
      <w:r>
        <w:rPr>
          <w:color w:val="669099"/>
          <w:spacing w:val="44"/>
          <w:w w:val="105"/>
        </w:rPr>
        <w:t xml:space="preserve"> </w:t>
      </w:r>
      <w:r>
        <w:rPr>
          <w:color w:val="669099"/>
          <w:w w:val="105"/>
        </w:rPr>
        <w:t>:=</w:t>
      </w:r>
      <w:r>
        <w:rPr>
          <w:color w:val="669099"/>
          <w:spacing w:val="45"/>
          <w:w w:val="105"/>
        </w:rPr>
        <w:t xml:space="preserve"> </w:t>
      </w:r>
      <w:r>
        <w:rPr>
          <w:color w:val="669099"/>
          <w:spacing w:val="-5"/>
          <w:w w:val="105"/>
        </w:rPr>
        <w:t>[][]</w:t>
      </w:r>
      <w:r>
        <w:rPr>
          <w:color w:val="849900"/>
          <w:spacing w:val="-5"/>
          <w:w w:val="105"/>
        </w:rPr>
        <w:t>byte</w:t>
      </w:r>
      <w:r>
        <w:rPr>
          <w:color w:val="669099"/>
          <w:spacing w:val="-5"/>
          <w:w w:val="105"/>
        </w:rPr>
        <w:t>{{</w:t>
      </w:r>
      <w:r>
        <w:rPr>
          <w:color w:val="29A097"/>
          <w:spacing w:val="-5"/>
          <w:w w:val="105"/>
        </w:rPr>
        <w:t>'4'</w:t>
      </w:r>
      <w:r>
        <w:rPr>
          <w:color w:val="669099"/>
          <w:spacing w:val="-5"/>
          <w:w w:val="105"/>
        </w:rPr>
        <w:t>,</w:t>
      </w:r>
      <w:r>
        <w:rPr>
          <w:color w:val="669099"/>
          <w:spacing w:val="45"/>
          <w:w w:val="105"/>
        </w:rPr>
        <w:t xml:space="preserve"> </w:t>
      </w:r>
      <w:r>
        <w:rPr>
          <w:color w:val="29A097"/>
          <w:w w:val="105"/>
        </w:rPr>
        <w:t>'5'</w:t>
      </w:r>
      <w:r>
        <w:rPr>
          <w:color w:val="669099"/>
          <w:w w:val="105"/>
        </w:rPr>
        <w:t>,</w:t>
      </w:r>
      <w:r>
        <w:rPr>
          <w:color w:val="669099"/>
          <w:spacing w:val="45"/>
          <w:w w:val="105"/>
        </w:rPr>
        <w:t xml:space="preserve"> </w:t>
      </w:r>
      <w:r>
        <w:rPr>
          <w:color w:val="29A097"/>
          <w:w w:val="105"/>
        </w:rPr>
        <w:t>'6'</w:t>
      </w:r>
      <w:r>
        <w:rPr>
          <w:color w:val="669099"/>
          <w:w w:val="105"/>
        </w:rPr>
        <w:t>,</w:t>
      </w:r>
      <w:r>
        <w:rPr>
          <w:color w:val="669099"/>
          <w:spacing w:val="45"/>
          <w:w w:val="105"/>
        </w:rPr>
        <w:t xml:space="preserve"> </w:t>
      </w:r>
      <w:r>
        <w:rPr>
          <w:color w:val="29A097"/>
          <w:w w:val="105"/>
        </w:rPr>
        <w:t>'3'</w:t>
      </w:r>
      <w:r>
        <w:rPr>
          <w:color w:val="669099"/>
          <w:w w:val="105"/>
        </w:rPr>
        <w:t>},</w:t>
      </w:r>
      <w:r>
        <w:rPr>
          <w:color w:val="669099"/>
          <w:spacing w:val="45"/>
          <w:w w:val="105"/>
        </w:rPr>
        <w:t xml:space="preserve"> </w:t>
      </w:r>
      <w:r>
        <w:rPr>
          <w:color w:val="669099"/>
          <w:w w:val="105"/>
        </w:rPr>
        <w:t>{</w:t>
      </w:r>
      <w:r>
        <w:rPr>
          <w:color w:val="29A097"/>
          <w:w w:val="105"/>
        </w:rPr>
        <w:t>'2'</w:t>
      </w:r>
      <w:r>
        <w:rPr>
          <w:color w:val="669099"/>
          <w:w w:val="105"/>
        </w:rPr>
        <w:t>,</w:t>
      </w:r>
      <w:r>
        <w:rPr>
          <w:color w:val="669099"/>
          <w:spacing w:val="45"/>
          <w:w w:val="105"/>
        </w:rPr>
        <w:t xml:space="preserve"> </w:t>
      </w:r>
      <w:r>
        <w:rPr>
          <w:color w:val="29A097"/>
          <w:w w:val="105"/>
        </w:rPr>
        <w:t>'2'</w:t>
      </w:r>
      <w:r>
        <w:rPr>
          <w:color w:val="669099"/>
          <w:w w:val="105"/>
        </w:rPr>
        <w:t>,</w:t>
      </w:r>
      <w:r>
        <w:rPr>
          <w:color w:val="669099"/>
          <w:spacing w:val="45"/>
          <w:w w:val="105"/>
        </w:rPr>
        <w:t xml:space="preserve"> </w:t>
      </w:r>
      <w:r>
        <w:rPr>
          <w:color w:val="29A097"/>
          <w:w w:val="105"/>
        </w:rPr>
        <w:t>'1'</w:t>
      </w:r>
      <w:r>
        <w:rPr>
          <w:color w:val="669099"/>
          <w:w w:val="105"/>
        </w:rPr>
        <w:t>}}</w:t>
      </w:r>
    </w:p>
    <w:p>
      <w:pPr>
        <w:pStyle w:val="4"/>
        <w:tabs>
          <w:tab w:val="left" w:pos="1521"/>
        </w:tabs>
        <w:spacing w:line="303" w:lineRule="exact"/>
        <w:ind w:left="664"/>
        <w:rPr>
          <w:rFonts w:hint="eastAsia" w:ascii="Microsoft JhengHei" w:eastAsia="Microsoft JhengHei"/>
        </w:rPr>
      </w:pPr>
      <w:r>
        <w:rPr>
          <w:color w:val="669099"/>
          <w:w w:val="105"/>
        </w:rPr>
        <w:t>8</w:t>
      </w:r>
      <w:r>
        <w:rPr>
          <w:color w:val="669099"/>
          <w:w w:val="105"/>
        </w:rPr>
        <w:tab/>
      </w:r>
      <w:r>
        <w:rPr>
          <w:color w:val="92A0A0"/>
          <w:w w:val="105"/>
        </w:rPr>
        <w:t>//</w:t>
      </w:r>
      <w:r>
        <w:rPr>
          <w:rFonts w:hint="eastAsia" w:ascii="Microsoft JhengHei" w:eastAsia="Microsoft JhengHei"/>
          <w:color w:val="92A0A0"/>
          <w:w w:val="105"/>
        </w:rPr>
        <w:t>元数据的描述数据</w:t>
      </w:r>
    </w:p>
    <w:p>
      <w:pPr>
        <w:pStyle w:val="4"/>
        <w:tabs>
          <w:tab w:val="left" w:pos="1574"/>
        </w:tabs>
        <w:spacing w:line="206" w:lineRule="exact"/>
        <w:ind w:left="664"/>
      </w:pPr>
      <w:r>
        <w:rPr>
          <w:color w:val="669099"/>
          <w:w w:val="105"/>
        </w:rPr>
        <w:t>9</w:t>
      </w:r>
      <w:r>
        <w:rPr>
          <w:color w:val="669099"/>
          <w:w w:val="105"/>
        </w:rPr>
        <w:tab/>
      </w:r>
      <w:r>
        <w:rPr>
          <w:color w:val="669099"/>
          <w:w w:val="105"/>
        </w:rPr>
        <w:t xml:space="preserve">despData := </w:t>
      </w:r>
      <w:r>
        <w:rPr>
          <w:color w:val="669099"/>
          <w:spacing w:val="-6"/>
          <w:w w:val="105"/>
        </w:rPr>
        <w:t>[]</w:t>
      </w:r>
      <w:r>
        <w:rPr>
          <w:color w:val="849900"/>
          <w:spacing w:val="-6"/>
          <w:w w:val="105"/>
        </w:rPr>
        <w:t>byte</w:t>
      </w:r>
      <w:r>
        <w:rPr>
          <w:color w:val="669099"/>
          <w:spacing w:val="-6"/>
          <w:w w:val="105"/>
        </w:rPr>
        <w:t>{</w:t>
      </w:r>
      <w:r>
        <w:rPr>
          <w:color w:val="29A097"/>
          <w:spacing w:val="-6"/>
          <w:w w:val="105"/>
        </w:rPr>
        <w:t>'7'</w:t>
      </w:r>
      <w:r>
        <w:rPr>
          <w:color w:val="669099"/>
          <w:spacing w:val="-6"/>
          <w:w w:val="105"/>
        </w:rPr>
        <w:t xml:space="preserve">, </w:t>
      </w:r>
      <w:r>
        <w:rPr>
          <w:color w:val="29A097"/>
          <w:w w:val="105"/>
        </w:rPr>
        <w:t>'8'</w:t>
      </w:r>
      <w:r>
        <w:rPr>
          <w:color w:val="669099"/>
          <w:w w:val="105"/>
        </w:rPr>
        <w:t xml:space="preserve">, </w:t>
      </w:r>
      <w:r>
        <w:rPr>
          <w:color w:val="29A097"/>
          <w:w w:val="105"/>
        </w:rPr>
        <w:t>'9'</w:t>
      </w:r>
      <w:r>
        <w:rPr>
          <w:color w:val="669099"/>
          <w:w w:val="105"/>
        </w:rPr>
        <w:t>,</w:t>
      </w:r>
      <w:r>
        <w:rPr>
          <w:color w:val="669099"/>
          <w:spacing w:val="13"/>
          <w:w w:val="105"/>
        </w:rPr>
        <w:t xml:space="preserve"> </w:t>
      </w:r>
      <w:r>
        <w:rPr>
          <w:color w:val="29A097"/>
          <w:w w:val="105"/>
        </w:rPr>
        <w:t>'3'</w:t>
      </w:r>
      <w:r>
        <w:rPr>
          <w:color w:val="669099"/>
          <w:w w:val="105"/>
        </w:rPr>
        <w:t>}</w:t>
      </w:r>
    </w:p>
    <w:p>
      <w:pPr>
        <w:pStyle w:val="4"/>
        <w:spacing w:before="21"/>
        <w:ind w:left="605"/>
      </w:pPr>
      <w:r>
        <w:rPr>
          <w:color w:val="669099"/>
          <w:w w:val="105"/>
        </w:rPr>
        <w:t>10</w:t>
      </w:r>
    </w:p>
    <w:p>
      <w:pPr>
        <w:pStyle w:val="11"/>
        <w:numPr>
          <w:ilvl w:val="0"/>
          <w:numId w:val="3"/>
        </w:numPr>
        <w:tabs>
          <w:tab w:val="left" w:pos="1574"/>
          <w:tab w:val="left" w:pos="1575"/>
        </w:tabs>
        <w:spacing w:before="20" w:after="0" w:line="240" w:lineRule="auto"/>
        <w:ind w:left="1574" w:right="0" w:hanging="970"/>
        <w:jc w:val="left"/>
        <w:rPr>
          <w:sz w:val="19"/>
        </w:rPr>
      </w:pPr>
      <w:r>
        <w:rPr>
          <w:color w:val="669099"/>
          <w:w w:val="105"/>
          <w:sz w:val="19"/>
        </w:rPr>
        <w:t>txParam :=</w:t>
      </w:r>
      <w:r>
        <w:rPr>
          <w:color w:val="669099"/>
          <w:spacing w:val="-27"/>
          <w:w w:val="105"/>
          <w:sz w:val="19"/>
        </w:rPr>
        <w:t xml:space="preserve"> </w:t>
      </w:r>
      <w:r>
        <w:rPr>
          <w:color w:val="669099"/>
          <w:w w:val="105"/>
          <w:sz w:val="19"/>
        </w:rPr>
        <w:t>chainoperations.TransactParams{</w:t>
      </w:r>
    </w:p>
    <w:p>
      <w:pPr>
        <w:pStyle w:val="11"/>
        <w:numPr>
          <w:ilvl w:val="0"/>
          <w:numId w:val="3"/>
        </w:numPr>
        <w:tabs>
          <w:tab w:val="left" w:pos="2045"/>
          <w:tab w:val="left" w:pos="2046"/>
        </w:tabs>
        <w:spacing w:before="20" w:after="0" w:line="240" w:lineRule="auto"/>
        <w:ind w:left="2045" w:right="0" w:hanging="1441"/>
        <w:jc w:val="left"/>
        <w:rPr>
          <w:sz w:val="19"/>
        </w:rPr>
      </w:pPr>
      <w:r>
        <w:rPr>
          <w:color w:val="669099"/>
          <w:w w:val="105"/>
          <w:sz w:val="19"/>
        </w:rPr>
        <w:t>From:</w:t>
      </w:r>
      <w:r>
        <w:rPr>
          <w:color w:val="669099"/>
          <w:spacing w:val="43"/>
          <w:w w:val="105"/>
          <w:sz w:val="19"/>
        </w:rPr>
        <w:t xml:space="preserve"> </w:t>
      </w:r>
      <w:r>
        <w:rPr>
          <w:color w:val="669099"/>
          <w:w w:val="105"/>
          <w:sz w:val="19"/>
        </w:rPr>
        <w:t>common.HexToAddress(seller.Account.Address),</w:t>
      </w:r>
    </w:p>
    <w:p>
      <w:pPr>
        <w:pStyle w:val="11"/>
        <w:numPr>
          <w:ilvl w:val="0"/>
          <w:numId w:val="3"/>
        </w:numPr>
        <w:tabs>
          <w:tab w:val="left" w:pos="1574"/>
          <w:tab w:val="left" w:pos="2045"/>
          <w:tab w:val="left" w:pos="2046"/>
        </w:tabs>
        <w:spacing w:before="21" w:after="0" w:line="261" w:lineRule="auto"/>
        <w:ind w:left="605" w:right="6788" w:firstLine="0"/>
        <w:jc w:val="left"/>
        <w:rPr>
          <w:sz w:val="19"/>
        </w:rPr>
      </w:pPr>
      <w:r>
        <w:rPr>
          <w:color w:val="669099"/>
          <w:w w:val="105"/>
          <w:sz w:val="19"/>
        </w:rPr>
        <w:t>Password: keyPassword, 14</w:t>
      </w:r>
      <w:r>
        <w:rPr>
          <w:color w:val="669099"/>
          <w:w w:val="105"/>
          <w:sz w:val="19"/>
        </w:rPr>
        <w:tab/>
      </w:r>
      <w:r>
        <w:rPr>
          <w:color w:val="669099"/>
          <w:w w:val="105"/>
          <w:sz w:val="19"/>
        </w:rPr>
        <w:t>}</w:t>
      </w:r>
    </w:p>
    <w:p>
      <w:pPr>
        <w:pStyle w:val="4"/>
        <w:spacing w:before="2"/>
        <w:ind w:left="605"/>
      </w:pPr>
      <w:r>
        <w:rPr>
          <w:color w:val="669099"/>
          <w:w w:val="105"/>
        </w:rPr>
        <w:t>15</w:t>
      </w:r>
    </w:p>
    <w:p>
      <w:pPr>
        <w:pStyle w:val="11"/>
        <w:numPr>
          <w:ilvl w:val="0"/>
          <w:numId w:val="4"/>
        </w:numPr>
        <w:tabs>
          <w:tab w:val="left" w:pos="1574"/>
          <w:tab w:val="left" w:pos="1575"/>
        </w:tabs>
        <w:spacing w:before="20" w:after="0" w:line="240" w:lineRule="auto"/>
        <w:ind w:left="1574" w:right="0" w:hanging="970"/>
        <w:jc w:val="left"/>
        <w:rPr>
          <w:sz w:val="19"/>
        </w:rPr>
      </w:pPr>
      <w:r>
        <w:rPr>
          <w:color w:val="669099"/>
          <w:w w:val="105"/>
          <w:sz w:val="19"/>
        </w:rPr>
        <w:t>cif.Publish(</w:t>
      </w:r>
    </w:p>
    <w:p>
      <w:pPr>
        <w:pStyle w:val="11"/>
        <w:numPr>
          <w:ilvl w:val="0"/>
          <w:numId w:val="4"/>
        </w:numPr>
        <w:tabs>
          <w:tab w:val="left" w:pos="2045"/>
          <w:tab w:val="left" w:pos="2046"/>
        </w:tabs>
        <w:spacing w:before="21" w:after="0" w:line="240" w:lineRule="auto"/>
        <w:ind w:left="2045" w:right="0" w:hanging="1441"/>
        <w:jc w:val="left"/>
        <w:rPr>
          <w:sz w:val="19"/>
        </w:rPr>
      </w:pPr>
      <w:r>
        <w:rPr>
          <w:color w:val="669099"/>
          <w:w w:val="105"/>
          <w:sz w:val="19"/>
        </w:rPr>
        <w:t>&amp;txParam,</w:t>
      </w:r>
    </w:p>
    <w:p>
      <w:pPr>
        <w:pStyle w:val="11"/>
        <w:numPr>
          <w:ilvl w:val="0"/>
          <w:numId w:val="4"/>
        </w:numPr>
        <w:tabs>
          <w:tab w:val="left" w:pos="2045"/>
          <w:tab w:val="left" w:pos="2046"/>
        </w:tabs>
        <w:spacing w:before="20" w:after="0" w:line="240" w:lineRule="auto"/>
        <w:ind w:left="2045" w:right="0" w:hanging="1441"/>
        <w:jc w:val="left"/>
        <w:rPr>
          <w:sz w:val="19"/>
        </w:rPr>
      </w:pPr>
      <w:r>
        <w:rPr>
          <w:color w:val="669099"/>
          <w:spacing w:val="-4"/>
          <w:w w:val="105"/>
          <w:sz w:val="19"/>
        </w:rPr>
        <w:t>big.NewInt(</w:t>
      </w:r>
      <w:r>
        <w:rPr>
          <w:color w:val="29A097"/>
          <w:spacing w:val="-4"/>
          <w:w w:val="105"/>
          <w:sz w:val="19"/>
        </w:rPr>
        <w:t>1000</w:t>
      </w:r>
      <w:r>
        <w:rPr>
          <w:color w:val="669099"/>
          <w:spacing w:val="-4"/>
          <w:w w:val="105"/>
          <w:sz w:val="19"/>
        </w:rPr>
        <w:t>),</w:t>
      </w:r>
    </w:p>
    <w:p>
      <w:pPr>
        <w:pStyle w:val="11"/>
        <w:numPr>
          <w:ilvl w:val="0"/>
          <w:numId w:val="4"/>
        </w:numPr>
        <w:tabs>
          <w:tab w:val="left" w:pos="2045"/>
          <w:tab w:val="left" w:pos="2046"/>
        </w:tabs>
        <w:spacing w:before="21" w:after="0" w:line="240" w:lineRule="auto"/>
        <w:ind w:left="2045" w:right="0" w:hanging="1441"/>
        <w:jc w:val="left"/>
        <w:rPr>
          <w:sz w:val="19"/>
        </w:rPr>
      </w:pPr>
      <w:r>
        <w:rPr>
          <w:color w:val="669099"/>
          <w:w w:val="105"/>
          <w:sz w:val="19"/>
        </w:rPr>
        <w:t>metaData,</w:t>
      </w:r>
    </w:p>
    <w:p>
      <w:pPr>
        <w:pStyle w:val="11"/>
        <w:numPr>
          <w:ilvl w:val="0"/>
          <w:numId w:val="4"/>
        </w:numPr>
        <w:tabs>
          <w:tab w:val="left" w:pos="2045"/>
          <w:tab w:val="left" w:pos="2046"/>
        </w:tabs>
        <w:spacing w:before="20" w:after="0" w:line="240" w:lineRule="auto"/>
        <w:ind w:left="2045" w:right="0" w:hanging="1441"/>
        <w:jc w:val="left"/>
        <w:rPr>
          <w:sz w:val="19"/>
        </w:rPr>
      </w:pPr>
      <w:r>
        <w:rPr>
          <w:color w:val="669099"/>
          <w:w w:val="105"/>
          <w:sz w:val="19"/>
        </w:rPr>
        <w:t>proofData,</w:t>
      </w:r>
    </w:p>
    <w:p>
      <w:pPr>
        <w:pStyle w:val="4"/>
        <w:tabs>
          <w:tab w:val="left" w:pos="1993"/>
        </w:tabs>
        <w:spacing w:before="20"/>
        <w:ind w:left="605"/>
      </w:pPr>
      <w:r>
        <w:rPr>
          <w:color w:val="669099"/>
          <w:w w:val="105"/>
        </w:rPr>
        <w:t>21</w:t>
      </w:r>
      <w:r>
        <w:rPr>
          <w:color w:val="669099"/>
          <w:w w:val="105"/>
        </w:rPr>
        <w:tab/>
      </w:r>
      <w:r>
        <w:rPr>
          <w:color w:val="29A097"/>
          <w:w w:val="105"/>
        </w:rPr>
        <w:t>2</w:t>
      </w:r>
      <w:r>
        <w:rPr>
          <w:color w:val="669099"/>
          <w:w w:val="105"/>
        </w:rPr>
        <w:t>,</w:t>
      </w:r>
    </w:p>
    <w:p>
      <w:pPr>
        <w:pStyle w:val="4"/>
        <w:tabs>
          <w:tab w:val="left" w:pos="1574"/>
          <w:tab w:val="left" w:pos="2045"/>
        </w:tabs>
        <w:spacing w:before="21" w:line="261" w:lineRule="auto"/>
        <w:ind w:left="605" w:right="8372"/>
      </w:pPr>
      <w:r>
        <w:rPr>
          <w:color w:val="669099"/>
          <w:w w:val="105"/>
        </w:rPr>
        <w:t>22</w:t>
      </w:r>
      <w:r>
        <w:rPr>
          <w:color w:val="669099"/>
          <w:w w:val="105"/>
        </w:rPr>
        <w:tab/>
      </w:r>
      <w:r>
        <w:rPr>
          <w:color w:val="669099"/>
          <w:w w:val="105"/>
        </w:rPr>
        <w:tab/>
      </w:r>
      <w:r>
        <w:rPr>
          <w:color w:val="669099"/>
          <w:spacing w:val="-1"/>
        </w:rPr>
        <w:t xml:space="preserve">despData, </w:t>
      </w:r>
      <w:r>
        <w:rPr>
          <w:color w:val="669099"/>
          <w:w w:val="105"/>
        </w:rPr>
        <w:t>23</w:t>
      </w:r>
      <w:r>
        <w:rPr>
          <w:color w:val="669099"/>
          <w:w w:val="105"/>
        </w:rPr>
        <w:tab/>
      </w:r>
      <w:r>
        <w:rPr>
          <w:color w:val="669099"/>
          <w:w w:val="105"/>
        </w:rPr>
        <w:t>)</w:t>
      </w:r>
    </w:p>
    <w:p>
      <w:pPr>
        <w:spacing w:after="0" w:line="261" w:lineRule="auto"/>
        <w:sectPr>
          <w:pgSz w:w="11900" w:h="16840"/>
          <w:pgMar w:top="460" w:right="240" w:bottom="480" w:left="180" w:header="177" w:footer="288" w:gutter="0"/>
        </w:sectPr>
      </w:pPr>
    </w:p>
    <w:p>
      <w:pPr>
        <w:pStyle w:val="4"/>
        <w:spacing w:before="1"/>
        <w:rPr>
          <w:sz w:val="8"/>
        </w:rPr>
      </w:pPr>
    </w:p>
    <w:p>
      <w:pPr>
        <w:pStyle w:val="4"/>
        <w:ind w:left="474"/>
        <w:rPr>
          <w:sz w:val="20"/>
        </w:rPr>
      </w:pPr>
      <w:r>
        <w:rPr>
          <w:sz w:val="20"/>
        </w:rPr>
        <w:pict>
          <v:group id="_x0000_s1169" o:spid="_x0000_s1169" o:spt="203" style="height:16.4pt;width:529.55pt;" coordsize="10591,328">
            <o:lock v:ext="edit"/>
            <v:shape id="_x0000_s1170" o:spid="_x0000_s1170" style="position:absolute;left:0;top:0;height:328;width:10591;" fillcolor="#FCF5E2" filled="t" stroked="f" coordsize="10591,328" path="m10551,327l39,327,24,324,12,316,3,303,0,288,0,0,10591,0,10591,288,10587,303,10579,316,10567,324,10551,327xe">
              <v:path arrowok="t"/>
              <v:fill on="t" focussize="0,0"/>
              <v:stroke on="f"/>
              <v:imagedata o:title=""/>
              <o:lock v:ext="edit"/>
            </v:shape>
            <v:line id="_x0000_s1171" o:spid="_x0000_s1171" o:spt="20" style="position:absolute;left:478;top:0;height:236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72" o:spid="_x0000_s1172" o:spt="202" type="#_x0000_t202" style="position:absolute;left:130;top:6;height:223;width:5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45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24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210" w:line="208" w:lineRule="auto"/>
        <w:ind w:left="474" w:right="504" w:firstLine="0"/>
        <w:jc w:val="left"/>
        <w:rPr>
          <w:rFonts w:hint="eastAsia" w:ascii="Microsoft JhengHei" w:eastAsia="Microsoft JhengHei"/>
          <w:sz w:val="27"/>
        </w:rPr>
      </w:pPr>
      <w:r>
        <w:pict>
          <v:shape id="_x0000_s1173" o:spid="_x0000_s1173" style="position:absolute;left:0pt;margin-left:32.7pt;margin-top:64.05pt;height:115.2pt;width:529.55pt;mso-position-horizontal-relative:page;z-index:-253945856;mso-width-relative:page;mso-height-relative:page;" fillcolor="#FCF5E2" filled="t" stroked="f" coordorigin="655,1282" coordsize="10591,2304" path="m11206,3586l694,3586,679,3583,666,3574,658,3562,655,3546,655,1321,658,1306,666,1293,679,1285,694,1282,11206,1282,11221,1285,11234,1293,11242,1306,11245,1321,11245,3546,11242,3562,11234,3574,11221,3583,11206,3586xe">
            <v:path arrowok="t"/>
            <v:fill on="t" focussize="0,0"/>
            <v:stroke on="f"/>
            <v:imagedata o:title=""/>
            <o:lock v:ext="edit"/>
          </v:shape>
        </w:pict>
      </w:r>
      <w:bookmarkStart w:id="12" w:name="_TOC_250008"/>
      <w:r>
        <w:rPr>
          <w:rFonts w:hint="eastAsia" w:ascii="Microsoft JhengHei" w:eastAsia="Microsoft JhengHei"/>
          <w:color w:val="829395"/>
          <w:sz w:val="27"/>
        </w:rPr>
        <w:t>买⽅收到数据发布通知，取到数据的描述数据</w:t>
      </w:r>
      <w:r>
        <w:rPr>
          <w:rFonts w:ascii="Arial" w:eastAsia="Arial"/>
          <w:color w:val="829395"/>
          <w:sz w:val="27"/>
        </w:rPr>
        <w:t>ID</w:t>
      </w:r>
      <w:r>
        <w:rPr>
          <w:rFonts w:hint="eastAsia" w:ascii="Microsoft JhengHei" w:eastAsia="Microsoft JhengHei"/>
          <w:color w:val="829395"/>
          <w:sz w:val="27"/>
        </w:rPr>
        <w:t>，据此买⽅可以从</w:t>
      </w:r>
      <w:r>
        <w:rPr>
          <w:rFonts w:ascii="Arial" w:eastAsia="Arial"/>
          <w:color w:val="829395"/>
          <w:sz w:val="27"/>
        </w:rPr>
        <w:t>IPFS</w:t>
      </w:r>
      <w:bookmarkEnd w:id="12"/>
      <w:r>
        <w:rPr>
          <w:rFonts w:hint="eastAsia" w:ascii="Microsoft JhengHei" w:eastAsia="Microsoft JhengHei"/>
          <w:color w:val="829395"/>
          <w:sz w:val="27"/>
        </w:rPr>
        <w:t>上下载数据描述信息</w:t>
      </w:r>
    </w:p>
    <w:p>
      <w:pPr>
        <w:pStyle w:val="4"/>
        <w:spacing w:before="5"/>
        <w:rPr>
          <w:rFonts w:ascii="Microsoft JhengHei"/>
          <w:sz w:val="16"/>
        </w:rPr>
      </w:pPr>
    </w:p>
    <w:tbl>
      <w:tblPr>
        <w:tblStyle w:val="8"/>
        <w:tblW w:w="7071" w:type="dxa"/>
        <w:tblInd w:w="6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"/>
        <w:gridCol w:w="393"/>
        <w:gridCol w:w="6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1</w:t>
            </w:r>
          </w:p>
          <w:p>
            <w:pPr>
              <w:pStyle w:val="12"/>
              <w:spacing w:before="20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2</w:t>
            </w:r>
          </w:p>
        </w:tc>
        <w:tc>
          <w:tcPr>
            <w:tcW w:w="6733" w:type="dxa"/>
            <w:gridSpan w:val="2"/>
            <w:tcBorders>
              <w:left w:val="single" w:color="829395" w:sz="6" w:space="0"/>
            </w:tcBorders>
          </w:tcPr>
          <w:p>
            <w:pPr>
              <w:pStyle w:val="12"/>
              <w:tabs>
                <w:tab w:val="left" w:pos="5065"/>
              </w:tabs>
              <w:spacing w:before="12" w:line="178" w:lineRule="exact"/>
              <w:ind w:left="90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func </w:t>
            </w:r>
            <w:r>
              <w:rPr>
                <w:color w:val="258AD1"/>
                <w:w w:val="105"/>
                <w:sz w:val="19"/>
              </w:rPr>
              <w:t>onPublish</w:t>
            </w:r>
            <w:r>
              <w:rPr>
                <w:color w:val="669099"/>
                <w:w w:val="105"/>
                <w:sz w:val="19"/>
              </w:rPr>
              <w:t>(event</w:t>
            </w:r>
            <w:r>
              <w:rPr>
                <w:color w:val="669099"/>
                <w:spacing w:val="45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events.Event)</w:t>
            </w:r>
            <w:r>
              <w:rPr>
                <w:color w:val="669099"/>
                <w:spacing w:val="23"/>
                <w:w w:val="105"/>
                <w:sz w:val="19"/>
              </w:rPr>
              <w:t xml:space="preserve"> </w:t>
            </w:r>
            <w:r>
              <w:rPr>
                <w:color w:val="258AD1"/>
                <w:w w:val="105"/>
                <w:sz w:val="19"/>
              </w:rPr>
              <w:t>bool</w:t>
            </w:r>
            <w:r>
              <w:rPr>
                <w:color w:val="258AD1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  <w:p>
            <w:pPr>
              <w:pStyle w:val="12"/>
              <w:spacing w:line="261" w:lineRule="exact"/>
              <w:ind w:left="444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数据的发布</w:t>
            </w:r>
            <w:r>
              <w:rPr>
                <w:color w:val="92A0A0"/>
                <w:w w:val="105"/>
                <w:sz w:val="19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199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publishId =</w:t>
            </w:r>
            <w:r>
              <w:rPr>
                <w:color w:val="669099"/>
                <w:spacing w:val="68"/>
                <w:w w:val="105"/>
                <w:sz w:val="19"/>
              </w:rPr>
              <w:t xml:space="preserve"> </w:t>
            </w:r>
            <w:r>
              <w:rPr>
                <w:color w:val="669099"/>
                <w:spacing w:val="-3"/>
                <w:w w:val="105"/>
                <w:sz w:val="19"/>
              </w:rPr>
              <w:t>event.Data.Get(</w:t>
            </w:r>
            <w:r>
              <w:rPr>
                <w:color w:val="29A097"/>
                <w:spacing w:val="-3"/>
                <w:w w:val="105"/>
                <w:sz w:val="19"/>
              </w:rPr>
              <w:t>"publishId"</w:t>
            </w:r>
            <w:r>
              <w:rPr>
                <w:color w:val="669099"/>
                <w:spacing w:val="-3"/>
                <w:w w:val="105"/>
                <w:sz w:val="19"/>
              </w:rPr>
              <w:t>).(</w:t>
            </w:r>
            <w:r>
              <w:rPr>
                <w:color w:val="849900"/>
                <w:spacing w:val="-3"/>
                <w:w w:val="105"/>
                <w:sz w:val="19"/>
              </w:rPr>
              <w:t>string</w:t>
            </w:r>
            <w:r>
              <w:rPr>
                <w:color w:val="669099"/>
                <w:spacing w:val="-3"/>
                <w:w w:val="105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描述数据</w:t>
            </w:r>
            <w:r>
              <w:rPr>
                <w:color w:val="92A0A0"/>
                <w:w w:val="105"/>
                <w:sz w:val="19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199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despDataId := event.Data.Get(</w:t>
            </w:r>
            <w:r>
              <w:rPr>
                <w:color w:val="29A097"/>
                <w:w w:val="105"/>
                <w:sz w:val="19"/>
              </w:rPr>
              <w:t>"despDataId"</w:t>
            </w:r>
            <w:r>
              <w:rPr>
                <w:color w:val="669099"/>
                <w:w w:val="105"/>
                <w:sz w:val="19"/>
              </w:rPr>
              <w:t>).(</w:t>
            </w:r>
            <w:r>
              <w:rPr>
                <w:color w:val="849900"/>
                <w:w w:val="105"/>
                <w:sz w:val="19"/>
              </w:rPr>
              <w:t>string</w:t>
            </w:r>
            <w:r>
              <w:rPr>
                <w:color w:val="669099"/>
                <w:w w:val="105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line="220" w:lineRule="exact"/>
              <w:ind w:left="176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price := event.Data.Get(</w:t>
            </w:r>
            <w:r>
              <w:rPr>
                <w:color w:val="29A097"/>
                <w:w w:val="105"/>
                <w:sz w:val="19"/>
              </w:rPr>
              <w:t>"price"</w:t>
            </w:r>
            <w:r>
              <w:rPr>
                <w:color w:val="669099"/>
                <w:w w:val="105"/>
                <w:sz w:val="19"/>
              </w:rPr>
              <w:t>).(*big.Int)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38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5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34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6"/>
        </w:rPr>
      </w:pPr>
    </w:p>
    <w:p>
      <w:pPr>
        <w:pStyle w:val="4"/>
        <w:spacing w:before="14"/>
        <w:rPr>
          <w:rFonts w:ascii="Microsoft JhengHei"/>
          <w:sz w:val="16"/>
        </w:rPr>
      </w:pPr>
    </w:p>
    <w:p>
      <w:pPr>
        <w:spacing w:before="1" w:line="208" w:lineRule="auto"/>
        <w:ind w:left="474" w:right="556" w:firstLine="0"/>
        <w:jc w:val="left"/>
        <w:rPr>
          <w:rFonts w:hint="eastAsia" w:ascii="Microsoft JhengHei" w:eastAsia="Microsoft JhengHei"/>
          <w:sz w:val="27"/>
        </w:rPr>
      </w:pPr>
      <w:r>
        <w:pict>
          <v:shape id="_x0000_s1174" o:spid="_x0000_s1174" style="position:absolute;left:0pt;margin-left:32.7pt;margin-top:53.6pt;height:233.05pt;width:529.55pt;mso-position-horizontal-relative:page;z-index:-253944832;mso-width-relative:page;mso-height-relative:page;" fillcolor="#FCF5E2" filled="t" stroked="f" coordorigin="655,1073" coordsize="10591,4661" path="m11206,5733l694,5733,679,5730,666,5722,658,5709,655,5694,655,1112,658,1097,666,1084,679,1076,694,1073,11206,1073,11221,1076,11234,1084,11242,1097,11245,1112,11245,5694,11242,5709,11234,5722,11221,5730,11206,5733xe">
            <v:path arrowok="t"/>
            <v:fill on="t" focussize="0,0"/>
            <v:stroke on="f"/>
            <v:imagedata o:title=""/>
            <o:lock v:ext="edit"/>
          </v:shape>
        </w:pict>
      </w:r>
      <w:bookmarkStart w:id="13" w:name="_TOC_250007"/>
      <w:r>
        <w:rPr>
          <w:rFonts w:hint="eastAsia" w:ascii="Microsoft JhengHei" w:eastAsia="Microsoft JhengHei"/>
          <w:color w:val="829395"/>
          <w:sz w:val="27"/>
        </w:rPr>
        <w:t>看到数据描述信息后，买⽅对该数据很感兴趣，于是设定待⽀付押⾦额度，允许协议层智能合约从其账户转移</w:t>
      </w:r>
      <w:r>
        <w:rPr>
          <w:rFonts w:ascii="Arial" w:eastAsia="Arial"/>
          <w:color w:val="829395"/>
          <w:sz w:val="27"/>
        </w:rPr>
        <w:t>Token</w:t>
      </w:r>
      <w:bookmarkEnd w:id="13"/>
      <w:r>
        <w:rPr>
          <w:rFonts w:hint="eastAsia" w:ascii="Microsoft JhengHei" w:eastAsia="Microsoft JhengHei"/>
          <w:color w:val="829395"/>
          <w:sz w:val="27"/>
        </w:rPr>
        <w:t>⽤作押⾦</w:t>
      </w:r>
    </w:p>
    <w:p>
      <w:pPr>
        <w:pStyle w:val="4"/>
        <w:spacing w:before="5"/>
        <w:rPr>
          <w:rFonts w:ascii="Microsoft JhengHei"/>
          <w:sz w:val="16"/>
        </w:rPr>
      </w:pPr>
    </w:p>
    <w:tbl>
      <w:tblPr>
        <w:tblStyle w:val="8"/>
        <w:tblW w:w="9906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9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1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2</w:t>
            </w:r>
          </w:p>
          <w:p>
            <w:pPr>
              <w:pStyle w:val="12"/>
              <w:spacing w:before="21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3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4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5</w:t>
            </w:r>
          </w:p>
          <w:p>
            <w:pPr>
              <w:pStyle w:val="12"/>
              <w:spacing w:before="21" w:line="204" w:lineRule="exact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6</w:t>
            </w:r>
          </w:p>
        </w:tc>
        <w:tc>
          <w:tcPr>
            <w:tcW w:w="9509" w:type="dxa"/>
            <w:gridSpan w:val="2"/>
            <w:tcBorders>
              <w:left w:val="single" w:color="829395" w:sz="6" w:space="0"/>
            </w:tcBorders>
          </w:tcPr>
          <w:p>
            <w:pPr>
              <w:pStyle w:val="12"/>
              <w:tabs>
                <w:tab w:val="left" w:pos="3546"/>
              </w:tabs>
              <w:spacing w:before="12" w:line="178" w:lineRule="exact"/>
              <w:ind w:left="90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func</w:t>
            </w:r>
            <w:r>
              <w:rPr>
                <w:color w:val="849900"/>
                <w:spacing w:val="5"/>
                <w:w w:val="105"/>
                <w:sz w:val="19"/>
              </w:rPr>
              <w:t xml:space="preserve"> </w:t>
            </w:r>
            <w:r>
              <w:rPr>
                <w:color w:val="258AD1"/>
                <w:w w:val="105"/>
                <w:sz w:val="19"/>
              </w:rPr>
              <w:t>BuyerApproveTransfer</w:t>
            </w:r>
            <w:r>
              <w:rPr>
                <w:color w:val="669099"/>
                <w:w w:val="105"/>
                <w:sz w:val="19"/>
              </w:rPr>
              <w:t>()</w:t>
            </w:r>
            <w:r>
              <w:rPr>
                <w:color w:val="669099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  <w:p>
            <w:pPr>
              <w:pStyle w:val="12"/>
              <w:spacing w:line="303" w:lineRule="exact"/>
              <w:ind w:left="561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买⽅若收到</w:t>
            </w:r>
            <w:r>
              <w:rPr>
                <w:color w:val="92A0A0"/>
                <w:w w:val="105"/>
                <w:sz w:val="19"/>
              </w:rPr>
              <w:t>onApprovalBuyerTransfer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通知，表⾯</w:t>
            </w:r>
            <w:r>
              <w:rPr>
                <w:color w:val="92A0A0"/>
                <w:w w:val="105"/>
                <w:sz w:val="19"/>
              </w:rPr>
              <w:t>approve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成功</w:t>
            </w:r>
          </w:p>
          <w:p>
            <w:pPr>
              <w:pStyle w:val="12"/>
              <w:spacing w:line="206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buyer.SubscribeEvent(</w:t>
            </w:r>
            <w:r>
              <w:rPr>
                <w:color w:val="29A097"/>
                <w:w w:val="105"/>
                <w:sz w:val="19"/>
              </w:rPr>
              <w:t>"Approval"</w:t>
            </w:r>
            <w:r>
              <w:rPr>
                <w:color w:val="669099"/>
                <w:w w:val="105"/>
                <w:sz w:val="19"/>
              </w:rPr>
              <w:t>, onApprovalBuyerTransfer)</w:t>
            </w:r>
          </w:p>
          <w:p>
            <w:pPr>
              <w:pStyle w:val="12"/>
              <w:spacing w:before="161" w:line="340" w:lineRule="exact"/>
              <w:ind w:left="561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 xml:space="preserve">//buyerPassword: 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买⽅账户密码</w:t>
            </w:r>
          </w:p>
          <w:p>
            <w:pPr>
              <w:pStyle w:val="12"/>
              <w:spacing w:line="194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txParam := chainoperations.TransactParams{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From: common.HexToAddress(buyer.Account.Address),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Password: buyerPassword,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line="220" w:lineRule="exact"/>
              <w:ind w:left="176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//protocolContractAddr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是协议层合约地址</w:t>
            </w:r>
            <w:r>
              <w:rPr>
                <w:color w:val="92A0A0"/>
                <w:spacing w:val="-32"/>
                <w:w w:val="105"/>
                <w:sz w:val="19"/>
              </w:rPr>
              <w:t xml:space="preserve">, 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押⾦数额要⼤于等于数据价格</w:t>
            </w:r>
            <w:r>
              <w:rPr>
                <w:color w:val="92A0A0"/>
                <w:w w:val="105"/>
                <w:sz w:val="19"/>
              </w:rPr>
              <w:t>,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否则购买操作会失败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 := cif.ApproveTransfer(&amp;txParam,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common.HexToAddress(protocolContractAddr),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big.NewInt(</w:t>
            </w:r>
            <w:r>
              <w:rPr>
                <w:color w:val="29A097"/>
                <w:w w:val="105"/>
                <w:sz w:val="19"/>
              </w:rPr>
              <w:t>1000</w:t>
            </w:r>
            <w:r>
              <w:rPr>
                <w:color w:val="669099"/>
                <w:w w:val="105"/>
                <w:sz w:val="19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fmt.Println(</w:t>
            </w:r>
            <w:r>
              <w:rPr>
                <w:color w:val="29A097"/>
                <w:w w:val="105"/>
                <w:sz w:val="19"/>
              </w:rPr>
              <w:t>"BuyerApproveTransfer:"</w:t>
            </w:r>
            <w:r>
              <w:rPr>
                <w:color w:val="669099"/>
                <w:w w:val="105"/>
                <w:sz w:val="19"/>
              </w:rPr>
              <w:t>, 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911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911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spacing w:before="4"/>
        <w:rPr>
          <w:rFonts w:ascii="Microsoft JhengHei"/>
          <w:sz w:val="40"/>
        </w:rPr>
      </w:pPr>
    </w:p>
    <w:p>
      <w:pPr>
        <w:spacing w:before="1"/>
        <w:ind w:left="474" w:right="0" w:firstLine="0"/>
        <w:jc w:val="left"/>
        <w:rPr>
          <w:rFonts w:hint="eastAsia" w:ascii="Microsoft JhengHei" w:eastAsia="Microsoft JhengHei"/>
          <w:sz w:val="27"/>
        </w:rPr>
      </w:pPr>
      <w:r>
        <w:pict>
          <v:group id="_x0000_s1175" o:spid="_x0000_s1175" o:spt="203" style="position:absolute;left:0pt;margin-left:32.7pt;margin-top:34.35pt;height:162.35pt;width:529.55pt;mso-position-horizontal-relative:page;z-index:-253940736;mso-width-relative:page;mso-height-relative:page;" coordorigin="655,687" coordsize="10591,3247">
            <o:lock v:ext="edit"/>
            <v:shape id="_x0000_s1176" o:spid="_x0000_s1176" style="position:absolute;left:654;top:687;height:3247;width:10591;" fillcolor="#FCF5E2" filled="t" stroked="f" coordorigin="655,687" coordsize="10591,3247" path="m11206,3934l694,3934,679,3931,666,3922,658,3910,655,3895,655,727,658,711,666,699,679,690,694,687,11206,687,11221,690,11234,699,11242,711,11245,727,11245,3895,11242,3910,11234,3922,11221,3931,11206,3934xe">
              <v:path arrowok="t"/>
              <v:fill on="t" focussize="0,0"/>
              <v:stroke on="f"/>
              <v:imagedata o:title=""/>
              <o:lock v:ext="edit"/>
            </v:shape>
            <v:line id="_x0000_s1177" o:spid="_x0000_s1177" o:spt="20" style="position:absolute;left:1132;top:779;height:3063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78" o:spid="_x0000_s1178" o:spt="202" type="#_x0000_t202" style="position:absolute;left:844;top:785;height:930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</w:txbxContent>
              </v:textbox>
            </v:shape>
            <v:shape id="_x0000_s1179" o:spid="_x0000_s1179" o:spt="202" type="#_x0000_t202" style="position:absolute;left:1230;top:785;height:459;width:784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450"/>
                      </w:tabs>
                      <w:spacing w:before="5" w:line="261" w:lineRule="auto"/>
                      <w:ind w:left="523" w:right="18" w:hanging="524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func</w:t>
                    </w:r>
                    <w:r>
                      <w:rPr>
                        <w:color w:val="849900"/>
                        <w:spacing w:val="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PrepareToBuy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(publishId</w:t>
                    </w:r>
                    <w:r>
                      <w:rPr>
                        <w:color w:val="669099"/>
                        <w:spacing w:val="1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>string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)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{ 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buyer.SubscribeEvent(</w:t>
                    </w:r>
                    <w:r>
                      <w:rPr>
                        <w:color w:val="29A097"/>
                        <w:spacing w:val="-3"/>
                        <w:w w:val="105"/>
                        <w:sz w:val="19"/>
                      </w:rPr>
                      <w:t>"TransactionCreate"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,</w:t>
                    </w:r>
                    <w:r>
                      <w:rPr>
                        <w:color w:val="669099"/>
                        <w:spacing w:val="-2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onTransactionCreate)</w:t>
                    </w:r>
                  </w:p>
                </w:txbxContent>
              </v:textbox>
            </v:shape>
            <v:shape id="_x0000_s1180" o:spid="_x0000_s1180" o:spt="202" type="#_x0000_t202" style="position:absolute;left:1754;top:1492;height:223;width:50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txParam := chainoperations.TransactParams{</w:t>
                    </w:r>
                  </w:p>
                </w:txbxContent>
              </v:textbox>
            </v:shape>
          </v:group>
        </w:pict>
      </w:r>
      <w:bookmarkStart w:id="14" w:name="_TOC_250006"/>
      <w:bookmarkEnd w:id="14"/>
      <w:r>
        <w:rPr>
          <w:rFonts w:hint="eastAsia" w:ascii="Microsoft JhengHei" w:eastAsia="Microsoft JhengHei"/>
          <w:color w:val="829395"/>
          <w:sz w:val="27"/>
        </w:rPr>
        <w:t>买⽅准备购买，智能合约从买⽅账户扣除押⾦</w:t>
      </w:r>
    </w:p>
    <w:p>
      <w:pPr>
        <w:pStyle w:val="4"/>
        <w:rPr>
          <w:rFonts w:ascii="Microsoft JhengHei"/>
          <w:sz w:val="20"/>
        </w:rPr>
      </w:pPr>
    </w:p>
    <w:p>
      <w:pPr>
        <w:pStyle w:val="4"/>
        <w:rPr>
          <w:rFonts w:ascii="Microsoft JhengHei"/>
          <w:sz w:val="20"/>
        </w:rPr>
      </w:pPr>
    </w:p>
    <w:p>
      <w:pPr>
        <w:pStyle w:val="4"/>
        <w:spacing w:before="17"/>
        <w:rPr>
          <w:rFonts w:ascii="Microsoft JhengHei"/>
          <w:sz w:val="26"/>
        </w:rPr>
      </w:pPr>
    </w:p>
    <w:tbl>
      <w:tblPr>
        <w:tblStyle w:val="8"/>
        <w:tblW w:w="7589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6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 w:hRule="atLeast"/>
        </w:trPr>
        <w:tc>
          <w:tcPr>
            <w:tcW w:w="397" w:type="dxa"/>
          </w:tcPr>
          <w:p>
            <w:pPr>
              <w:pStyle w:val="12"/>
              <w:spacing w:before="5" w:line="204" w:lineRule="exact"/>
              <w:ind w:right="168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5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5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From: common.HexToAddress(buyer.Account.Address),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68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6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Password: buyPassword,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68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7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68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8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68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9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 := cif.PrepareToBuy(&amp;txParam,</w:t>
            </w:r>
            <w:r>
              <w:rPr>
                <w:color w:val="669099"/>
                <w:spacing w:val="118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publishId)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09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10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09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11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spacing w:val="-4"/>
                <w:w w:val="105"/>
                <w:sz w:val="19"/>
              </w:rPr>
              <w:t>fmt.Println(</w:t>
            </w:r>
            <w:r>
              <w:rPr>
                <w:color w:val="29A097"/>
                <w:spacing w:val="-4"/>
                <w:w w:val="105"/>
                <w:sz w:val="19"/>
              </w:rPr>
              <w:t xml:space="preserve">"failed </w:t>
            </w:r>
            <w:r>
              <w:rPr>
                <w:color w:val="29A097"/>
                <w:w w:val="105"/>
                <w:sz w:val="19"/>
              </w:rPr>
              <w:t>to prepareToBuy, error:"</w:t>
            </w:r>
            <w:r>
              <w:rPr>
                <w:color w:val="669099"/>
                <w:w w:val="105"/>
                <w:sz w:val="19"/>
              </w:rPr>
              <w:t>,</w:t>
            </w:r>
            <w:r>
              <w:rPr>
                <w:color w:val="669099"/>
                <w:spacing w:val="114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09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12</w:t>
            </w:r>
          </w:p>
        </w:tc>
        <w:tc>
          <w:tcPr>
            <w:tcW w:w="393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799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</w:tcPr>
          <w:p>
            <w:pPr>
              <w:pStyle w:val="12"/>
              <w:spacing w:before="12" w:line="204" w:lineRule="exact"/>
              <w:ind w:right="109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13</w:t>
            </w:r>
          </w:p>
        </w:tc>
        <w:tc>
          <w:tcPr>
            <w:tcW w:w="393" w:type="dxa"/>
          </w:tcPr>
          <w:p>
            <w:pPr>
              <w:pStyle w:val="12"/>
              <w:spacing w:before="12" w:line="204" w:lineRule="exact"/>
              <w:ind w:left="9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799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00" w:h="16840"/>
          <w:pgMar w:top="460" w:right="240" w:bottom="560" w:left="180" w:header="177" w:footer="288" w:gutter="0"/>
        </w:sectPr>
      </w:pPr>
    </w:p>
    <w:p>
      <w:pPr>
        <w:pStyle w:val="4"/>
        <w:spacing w:before="15"/>
        <w:rPr>
          <w:rFonts w:ascii="Microsoft JhengHei"/>
          <w:sz w:val="24"/>
        </w:rPr>
      </w:pPr>
    </w:p>
    <w:p>
      <w:pPr>
        <w:spacing w:before="37" w:line="208" w:lineRule="auto"/>
        <w:ind w:left="474" w:right="504" w:firstLine="0"/>
        <w:jc w:val="left"/>
        <w:rPr>
          <w:rFonts w:hint="eastAsia" w:ascii="Microsoft JhengHei" w:eastAsia="Microsoft JhengHei"/>
          <w:sz w:val="27"/>
        </w:rPr>
      </w:pPr>
      <w:r>
        <w:pict>
          <v:shape id="_x0000_s1181" o:spid="_x0000_s1181" style="position:absolute;left:0pt;margin-left:32.7pt;margin-top:55.4pt;height:138.8pt;width:529.55pt;mso-position-horizontal-relative:page;z-index:-253935616;mso-width-relative:page;mso-height-relative:page;" fillcolor="#FCF5E2" filled="t" stroked="f" coordorigin="655,1109" coordsize="10591,2776" path="m11206,3884l694,3884,679,3881,666,3872,658,3860,655,3845,655,1148,658,1133,666,1120,679,1112,694,1109,11206,1109,11221,1112,11234,1120,11242,1133,11245,1148,11245,3845,11242,3860,11234,3872,11221,3881,11206,3884xe">
            <v:path arrowok="t"/>
            <v:fill on="t" focussize="0,0"/>
            <v:stroke on="f"/>
            <v:imagedata o:title=""/>
            <o:lock v:ext="edit"/>
          </v:shape>
        </w:pict>
      </w:r>
      <w:bookmarkStart w:id="15" w:name="_TOC_250005"/>
      <w:r>
        <w:rPr>
          <w:rFonts w:hint="eastAsia" w:ascii="Microsoft JhengHei" w:eastAsia="Microsoft JhengHei"/>
          <w:color w:val="829395"/>
          <w:sz w:val="27"/>
        </w:rPr>
        <w:t>买⽅得到数据证明</w:t>
      </w:r>
      <w:r>
        <w:rPr>
          <w:rFonts w:ascii="Arial" w:eastAsia="Arial"/>
          <w:color w:val="829395"/>
          <w:sz w:val="27"/>
        </w:rPr>
        <w:t>ID</w:t>
      </w:r>
      <w:r>
        <w:rPr>
          <w:rFonts w:hint="eastAsia" w:ascii="Microsoft JhengHei" w:eastAsia="Microsoft JhengHei"/>
          <w:color w:val="829395"/>
          <w:sz w:val="27"/>
        </w:rPr>
        <w:t>，凭借这个</w:t>
      </w:r>
      <w:r>
        <w:rPr>
          <w:rFonts w:ascii="Arial" w:eastAsia="Arial"/>
          <w:color w:val="829395"/>
          <w:sz w:val="27"/>
        </w:rPr>
        <w:t>ID</w:t>
      </w:r>
      <w:r>
        <w:rPr>
          <w:rFonts w:hint="eastAsia" w:ascii="Microsoft JhengHei" w:eastAsia="Microsoft JhengHei"/>
          <w:color w:val="829395"/>
          <w:sz w:val="27"/>
        </w:rPr>
        <w:t>，买⽅可以从</w:t>
      </w:r>
      <w:r>
        <w:rPr>
          <w:rFonts w:ascii="Arial" w:eastAsia="Arial"/>
          <w:color w:val="829395"/>
          <w:sz w:val="27"/>
        </w:rPr>
        <w:t>IPFS</w:t>
      </w:r>
      <w:bookmarkEnd w:id="15"/>
      <w:r>
        <w:rPr>
          <w:rFonts w:hint="eastAsia" w:ascii="Microsoft JhengHei" w:eastAsia="Microsoft JhengHei"/>
          <w:color w:val="829395"/>
          <w:sz w:val="27"/>
        </w:rPr>
        <w:t>上下载这些数据证明，判断数据是不是⾃⼰想要的</w:t>
      </w:r>
    </w:p>
    <w:p>
      <w:pPr>
        <w:pStyle w:val="4"/>
        <w:spacing w:before="5"/>
        <w:rPr>
          <w:rFonts w:ascii="Microsoft JhengHei"/>
          <w:sz w:val="16"/>
        </w:rPr>
      </w:pPr>
    </w:p>
    <w:tbl>
      <w:tblPr>
        <w:tblStyle w:val="8"/>
        <w:tblW w:w="7130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6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1</w:t>
            </w:r>
          </w:p>
          <w:p>
            <w:pPr>
              <w:pStyle w:val="12"/>
              <w:spacing w:before="20" w:line="199" w:lineRule="exact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2</w:t>
            </w:r>
          </w:p>
        </w:tc>
        <w:tc>
          <w:tcPr>
            <w:tcW w:w="6733" w:type="dxa"/>
            <w:gridSpan w:val="2"/>
            <w:tcBorders>
              <w:left w:val="single" w:color="829395" w:sz="6" w:space="0"/>
            </w:tcBorders>
          </w:tcPr>
          <w:p>
            <w:pPr>
              <w:pStyle w:val="12"/>
              <w:spacing w:before="8"/>
              <w:rPr>
                <w:rFonts w:ascii="Microsoft JhengHei"/>
                <w:sz w:val="13"/>
              </w:rPr>
            </w:pPr>
          </w:p>
          <w:p>
            <w:pPr>
              <w:pStyle w:val="12"/>
              <w:tabs>
                <w:tab w:val="left" w:pos="6243"/>
              </w:tabs>
              <w:spacing w:line="199" w:lineRule="exact"/>
              <w:ind w:left="90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func </w:t>
            </w:r>
            <w:r>
              <w:rPr>
                <w:color w:val="258AD1"/>
                <w:w w:val="105"/>
                <w:sz w:val="19"/>
              </w:rPr>
              <w:t>onTransactionCreate</w:t>
            </w:r>
            <w:r>
              <w:rPr>
                <w:color w:val="669099"/>
                <w:w w:val="105"/>
                <w:sz w:val="19"/>
              </w:rPr>
              <w:t>(event</w:t>
            </w:r>
            <w:r>
              <w:rPr>
                <w:color w:val="669099"/>
                <w:spacing w:val="29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events.Event)</w:t>
            </w:r>
            <w:r>
              <w:rPr>
                <w:color w:val="669099"/>
                <w:spacing w:val="15"/>
                <w:w w:val="105"/>
                <w:sz w:val="19"/>
              </w:rPr>
              <w:t xml:space="preserve"> </w:t>
            </w:r>
            <w:r>
              <w:rPr>
                <w:color w:val="258AD1"/>
                <w:w w:val="105"/>
                <w:sz w:val="19"/>
              </w:rPr>
              <w:t>bool</w:t>
            </w:r>
            <w:r>
              <w:rPr>
                <w:color w:val="258AD1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本次交易</w:t>
            </w:r>
            <w:r>
              <w:rPr>
                <w:color w:val="92A0A0"/>
                <w:w w:val="105"/>
                <w:sz w:val="19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txId =</w:t>
            </w:r>
            <w:r>
              <w:rPr>
                <w:color w:val="669099"/>
                <w:spacing w:val="70"/>
                <w:w w:val="105"/>
                <w:sz w:val="19"/>
              </w:rPr>
              <w:t xml:space="preserve"> </w:t>
            </w:r>
            <w:r>
              <w:rPr>
                <w:color w:val="669099"/>
                <w:spacing w:val="-3"/>
                <w:w w:val="105"/>
                <w:sz w:val="19"/>
              </w:rPr>
              <w:t>event.Data.Get(</w:t>
            </w:r>
            <w:r>
              <w:rPr>
                <w:color w:val="29A097"/>
                <w:spacing w:val="-3"/>
                <w:w w:val="105"/>
                <w:sz w:val="19"/>
              </w:rPr>
              <w:t>"transactionId"</w:t>
            </w:r>
            <w:r>
              <w:rPr>
                <w:color w:val="669099"/>
                <w:spacing w:val="-3"/>
                <w:w w:val="105"/>
                <w:sz w:val="19"/>
              </w:rPr>
              <w:t>).(*big.Int)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数据证明</w:t>
            </w:r>
            <w:r>
              <w:rPr>
                <w:color w:val="92A0A0"/>
                <w:w w:val="105"/>
                <w:sz w:val="19"/>
              </w:rPr>
              <w:t>IDs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proofIDs := event.Data.Get(</w:t>
            </w:r>
            <w:r>
              <w:rPr>
                <w:color w:val="29A097"/>
                <w:w w:val="105"/>
                <w:sz w:val="19"/>
              </w:rPr>
              <w:t>"proofIds"</w:t>
            </w:r>
            <w:r>
              <w:rPr>
                <w:color w:val="669099"/>
                <w:w w:val="105"/>
                <w:sz w:val="19"/>
              </w:rPr>
              <w:t>).([][</w:t>
            </w:r>
            <w:r>
              <w:rPr>
                <w:color w:val="29A097"/>
                <w:w w:val="105"/>
                <w:sz w:val="19"/>
              </w:rPr>
              <w:t>32</w:t>
            </w:r>
            <w:r>
              <w:rPr>
                <w:color w:val="669099"/>
                <w:w w:val="105"/>
                <w:sz w:val="19"/>
              </w:rPr>
              <w:t>]</w:t>
            </w:r>
            <w:r>
              <w:rPr>
                <w:color w:val="849900"/>
                <w:w w:val="105"/>
                <w:sz w:val="19"/>
              </w:rPr>
              <w:t>byte</w:t>
            </w:r>
            <w:r>
              <w:rPr>
                <w:color w:val="669099"/>
                <w:w w:val="105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34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34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6"/>
        </w:rPr>
      </w:pPr>
    </w:p>
    <w:p>
      <w:pPr>
        <w:pStyle w:val="4"/>
        <w:spacing w:before="4"/>
        <w:rPr>
          <w:rFonts w:ascii="Microsoft JhengHei"/>
          <w:sz w:val="14"/>
        </w:rPr>
      </w:pPr>
    </w:p>
    <w:p>
      <w:pPr>
        <w:spacing w:before="1"/>
        <w:ind w:left="474" w:right="0" w:firstLine="0"/>
        <w:jc w:val="left"/>
        <w:rPr>
          <w:rFonts w:hint="eastAsia" w:ascii="Microsoft JhengHei" w:eastAsia="Microsoft JhengHei"/>
          <w:sz w:val="27"/>
        </w:rPr>
      </w:pPr>
      <w:r>
        <w:pict>
          <v:shape id="_x0000_s1182" o:spid="_x0000_s1182" style="position:absolute;left:0pt;margin-left:32.7pt;margin-top:34.35pt;height:209.5pt;width:529.55pt;mso-position-horizontal-relative:page;z-index:-253934592;mso-width-relative:page;mso-height-relative:page;" fillcolor="#FCF5E2" filled="t" stroked="f" coordorigin="655,687" coordsize="10591,4190" path="m11206,4876l694,4876,679,4873,666,4865,658,4852,655,4837,655,727,658,711,666,699,679,690,694,687,11206,687,11221,690,11234,699,11242,711,11245,727,11245,4837,11242,4852,11234,4865,11221,4873,11206,4876xe">
            <v:path arrowok="t"/>
            <v:fill on="t" focussize="0,0"/>
            <v:stroke on="f"/>
            <v:imagedata o:title=""/>
            <o:lock v:ext="edit"/>
          </v:shape>
        </w:pict>
      </w:r>
      <w:bookmarkStart w:id="16" w:name="_TOC_250004"/>
      <w:bookmarkEnd w:id="16"/>
      <w:r>
        <w:rPr>
          <w:rFonts w:hint="eastAsia" w:ascii="Microsoft JhengHei" w:eastAsia="Microsoft JhengHei"/>
          <w:color w:val="829395"/>
          <w:sz w:val="27"/>
        </w:rPr>
        <w:t>买⽅决定正式购买数据</w:t>
      </w:r>
    </w:p>
    <w:p>
      <w:pPr>
        <w:pStyle w:val="4"/>
        <w:spacing w:before="5"/>
        <w:rPr>
          <w:rFonts w:ascii="Microsoft JhengHei"/>
          <w:sz w:val="15"/>
        </w:rPr>
      </w:pPr>
    </w:p>
    <w:tbl>
      <w:tblPr>
        <w:tblStyle w:val="8"/>
        <w:tblW w:w="7366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6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3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1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2</w:t>
            </w:r>
          </w:p>
          <w:p>
            <w:pPr>
              <w:pStyle w:val="12"/>
              <w:spacing w:before="21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3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4</w:t>
            </w:r>
          </w:p>
          <w:p>
            <w:pPr>
              <w:pStyle w:val="12"/>
              <w:spacing w:before="20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5</w:t>
            </w:r>
          </w:p>
          <w:p>
            <w:pPr>
              <w:pStyle w:val="12"/>
              <w:spacing w:before="21" w:line="204" w:lineRule="exact"/>
              <w:ind w:left="10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6</w:t>
            </w:r>
          </w:p>
        </w:tc>
        <w:tc>
          <w:tcPr>
            <w:tcW w:w="6969" w:type="dxa"/>
            <w:gridSpan w:val="2"/>
            <w:tcBorders>
              <w:left w:val="single" w:color="829395" w:sz="6" w:space="0"/>
            </w:tcBorders>
          </w:tcPr>
          <w:p>
            <w:pPr>
              <w:pStyle w:val="12"/>
              <w:tabs>
                <w:tab w:val="left" w:pos="3127"/>
              </w:tabs>
              <w:spacing w:before="12" w:line="178" w:lineRule="exact"/>
              <w:ind w:left="90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func</w:t>
            </w:r>
            <w:r>
              <w:rPr>
                <w:color w:val="849900"/>
                <w:spacing w:val="28"/>
                <w:w w:val="105"/>
                <w:sz w:val="19"/>
              </w:rPr>
              <w:t xml:space="preserve"> </w:t>
            </w:r>
            <w:r>
              <w:rPr>
                <w:color w:val="258AD1"/>
                <w:w w:val="105"/>
                <w:sz w:val="19"/>
              </w:rPr>
              <w:t>Buy</w:t>
            </w:r>
            <w:r>
              <w:rPr>
                <w:color w:val="669099"/>
                <w:w w:val="105"/>
                <w:sz w:val="19"/>
              </w:rPr>
              <w:t>(txId</w:t>
            </w:r>
            <w:r>
              <w:rPr>
                <w:color w:val="669099"/>
                <w:spacing w:val="28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*big.Int)</w:t>
            </w:r>
            <w:r>
              <w:rPr>
                <w:color w:val="669099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  <w:p>
            <w:pPr>
              <w:pStyle w:val="12"/>
              <w:spacing w:line="303" w:lineRule="exact"/>
              <w:ind w:left="561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卖⽅需要订购</w:t>
            </w:r>
            <w:r>
              <w:rPr>
                <w:color w:val="92A0A0"/>
                <w:w w:val="105"/>
                <w:sz w:val="19"/>
              </w:rPr>
              <w:t>Buy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事件，这样才能收到买⽅的购买消息</w:t>
            </w:r>
          </w:p>
          <w:p>
            <w:pPr>
              <w:pStyle w:val="12"/>
              <w:spacing w:line="206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seller.SubscribeEvent(</w:t>
            </w:r>
            <w:r>
              <w:rPr>
                <w:color w:val="29A097"/>
                <w:w w:val="105"/>
                <w:sz w:val="19"/>
              </w:rPr>
              <w:t>"Buy"</w:t>
            </w:r>
            <w:r>
              <w:rPr>
                <w:color w:val="669099"/>
                <w:w w:val="105"/>
                <w:sz w:val="19"/>
              </w:rPr>
              <w:t>, onPurchase)</w:t>
            </w:r>
          </w:p>
          <w:p>
            <w:pPr>
              <w:pStyle w:val="12"/>
              <w:spacing w:before="161" w:line="340" w:lineRule="exact"/>
              <w:ind w:left="561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//buyerPassword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是买⽅账户密码</w:t>
            </w:r>
          </w:p>
          <w:p>
            <w:pPr>
              <w:pStyle w:val="12"/>
              <w:spacing w:line="194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txParam := chainoperations.TransactParams{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From: common.HexToAddress(buyer.Account.Address),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8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Password: buyerPassword,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60"/>
              <w:jc w:val="right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9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10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11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line="220" w:lineRule="exact"/>
              <w:ind w:left="176"/>
              <w:rPr>
                <w:sz w:val="19"/>
              </w:rPr>
            </w:pPr>
            <w:r>
              <w:rPr>
                <w:color w:val="92A0A0"/>
                <w:w w:val="105"/>
                <w:sz w:val="19"/>
              </w:rPr>
              <w:t>//txId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为本次交易</w:t>
            </w:r>
            <w:r>
              <w:rPr>
                <w:color w:val="92A0A0"/>
                <w:w w:val="105"/>
                <w:sz w:val="19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12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 := cif.BuyData(&amp;txParam, txId)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fmt.Println(</w:t>
            </w:r>
            <w:r>
              <w:rPr>
                <w:color w:val="29A097"/>
                <w:w w:val="105"/>
                <w:sz w:val="19"/>
              </w:rPr>
              <w:t>"failed to buyData, error:"</w:t>
            </w:r>
            <w:r>
              <w:rPr>
                <w:color w:val="669099"/>
                <w:w w:val="105"/>
                <w:sz w:val="19"/>
              </w:rPr>
              <w:t>, 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576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right="101"/>
              <w:jc w:val="right"/>
              <w:rPr>
                <w:sz w:val="19"/>
              </w:rPr>
            </w:pPr>
            <w:r>
              <w:rPr>
                <w:color w:val="669099"/>
                <w:sz w:val="19"/>
              </w:rPr>
              <w:t>17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576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6"/>
        </w:rPr>
      </w:pPr>
    </w:p>
    <w:p>
      <w:pPr>
        <w:pStyle w:val="4"/>
        <w:spacing w:before="4"/>
        <w:rPr>
          <w:rFonts w:ascii="Microsoft JhengHei"/>
          <w:sz w:val="14"/>
        </w:rPr>
      </w:pPr>
    </w:p>
    <w:p>
      <w:pPr>
        <w:spacing w:before="1"/>
        <w:ind w:left="474" w:right="0" w:firstLine="0"/>
        <w:jc w:val="left"/>
        <w:rPr>
          <w:rFonts w:hint="eastAsia" w:ascii="Microsoft JhengHei" w:eastAsia="Microsoft JhengHei"/>
          <w:sz w:val="27"/>
        </w:rPr>
      </w:pPr>
      <w:bookmarkStart w:id="17" w:name="_TOC_250003"/>
      <w:r>
        <w:rPr>
          <w:rFonts w:hint="eastAsia" w:ascii="Microsoft JhengHei" w:eastAsia="Microsoft JhengHei"/>
          <w:color w:val="829395"/>
          <w:sz w:val="27"/>
        </w:rPr>
        <w:t>卖⽅收到购买数据的通知，⽣成使⽤买⽅公钥加密的</w:t>
      </w:r>
      <w:r>
        <w:rPr>
          <w:rFonts w:ascii="Arial" w:eastAsia="Arial"/>
          <w:color w:val="829395"/>
          <w:sz w:val="27"/>
        </w:rPr>
        <w:t>meta</w:t>
      </w:r>
      <w:r>
        <w:rPr>
          <w:rFonts w:ascii="Arial" w:eastAsia="Arial"/>
          <w:color w:val="829395"/>
          <w:spacing w:val="56"/>
          <w:sz w:val="27"/>
        </w:rPr>
        <w:t xml:space="preserve"> </w:t>
      </w:r>
      <w:r>
        <w:rPr>
          <w:rFonts w:ascii="Arial" w:eastAsia="Arial"/>
          <w:color w:val="829395"/>
          <w:spacing w:val="5"/>
          <w:sz w:val="27"/>
        </w:rPr>
        <w:t>data</w:t>
      </w:r>
      <w:r>
        <w:rPr>
          <w:rFonts w:ascii="Arial" w:eastAsia="Arial"/>
          <w:color w:val="829395"/>
          <w:spacing w:val="56"/>
          <w:sz w:val="27"/>
        </w:rPr>
        <w:t xml:space="preserve"> </w:t>
      </w:r>
      <w:r>
        <w:rPr>
          <w:rFonts w:ascii="Arial" w:eastAsia="Arial"/>
          <w:color w:val="829395"/>
          <w:spacing w:val="2"/>
          <w:sz w:val="27"/>
        </w:rPr>
        <w:t>id</w:t>
      </w:r>
      <w:bookmarkEnd w:id="17"/>
      <w:r>
        <w:rPr>
          <w:rFonts w:hint="eastAsia" w:ascii="Microsoft JhengHei" w:eastAsia="Microsoft JhengHei"/>
          <w:color w:val="829395"/>
          <w:sz w:val="27"/>
        </w:rPr>
        <w:t>，发给合约</w:t>
      </w:r>
    </w:p>
    <w:p>
      <w:pPr>
        <w:pStyle w:val="4"/>
        <w:spacing w:before="3"/>
        <w:rPr>
          <w:rFonts w:ascii="Microsoft JhengHei"/>
          <w:sz w:val="8"/>
        </w:rPr>
      </w:pPr>
      <w:r>
        <w:pict>
          <v:group id="_x0000_s1183" o:spid="_x0000_s1183" o:spt="203" style="position:absolute;left:0pt;margin-left:32.7pt;margin-top:9.45pt;height:230.4pt;width:529.55pt;mso-position-horizontal-relative:page;mso-wrap-distance-bottom:0pt;mso-wrap-distance-top:0pt;z-index:-251594752;mso-width-relative:page;mso-height-relative:page;" coordorigin="655,190" coordsize="10591,4608">
            <o:lock v:ext="edit"/>
            <v:shape id="_x0000_s1184" o:spid="_x0000_s1184" style="position:absolute;left:654;top:189;height:4608;width:10591;" fillcolor="#FCF5E2" filled="t" stroked="f" coordorigin="655,190" coordsize="10591,4608" path="m11245,4798l655,4798,655,229,658,214,666,201,679,193,694,190,11206,190,11221,193,11234,201,11242,214,11245,229,11245,4798xe">
              <v:path arrowok="t"/>
              <v:fill on="t" focussize="0,0"/>
              <v:stroke on="f"/>
              <v:imagedata o:title=""/>
              <o:lock v:ext="edit"/>
            </v:shape>
            <v:line id="_x0000_s1185" o:spid="_x0000_s1185" o:spt="20" style="position:absolute;left:1132;top:282;height:4516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86" o:spid="_x0000_s1186" o:spt="202" type="#_x0000_t202" style="position:absolute;left:785;top:288;height:4464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14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15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16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17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18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19</w:t>
                    </w:r>
                  </w:p>
                </w:txbxContent>
              </v:textbox>
            </v:shape>
            <v:shape id="_x0000_s1187" o:spid="_x0000_s1187" o:spt="202" type="#_x0000_t202" style="position:absolute;left:1230;top:288;height:694;width:90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092"/>
                      </w:tabs>
                      <w:spacing w:before="5" w:line="178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func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onPurchase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(event</w:t>
                    </w:r>
                    <w:r>
                      <w:rPr>
                        <w:color w:val="669099"/>
                        <w:spacing w:val="4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events.Event)</w:t>
                    </w:r>
                    <w:r>
                      <w:rPr>
                        <w:color w:val="669099"/>
                        <w:spacing w:val="2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bool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spacing w:before="0" w:line="303" w:lineRule="exact"/>
                      <w:ind w:left="47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使⽤卖⽅公钥加密的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meta data id</w:t>
                    </w:r>
                  </w:p>
                  <w:p>
                    <w:pPr>
                      <w:spacing w:before="0" w:line="206" w:lineRule="exact"/>
                      <w:ind w:left="523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 xml:space="preserve">metaDataIdEncWithSeller = 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event.Data.Get(</w:t>
                    </w:r>
                    <w:r>
                      <w:rPr>
                        <w:color w:val="29A097"/>
                        <w:spacing w:val="-3"/>
                        <w:w w:val="105"/>
                        <w:sz w:val="19"/>
                      </w:rPr>
                      <w:t>"metaDataIdEncSeller"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).([]</w:t>
                    </w:r>
                    <w:r>
                      <w:rPr>
                        <w:color w:val="849900"/>
                        <w:spacing w:val="-3"/>
                        <w:w w:val="105"/>
                        <w:sz w:val="19"/>
                      </w:rPr>
                      <w:t>byte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88" o:spid="_x0000_s1188" o:spt="202" type="#_x0000_t202" style="position:absolute;left:1701;top:1230;height:3522;width:9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75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var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err</w:t>
                    </w:r>
                    <w:r>
                      <w:rPr>
                        <w:color w:val="669099"/>
                        <w:spacing w:val="4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error</w:t>
                    </w:r>
                  </w:p>
                  <w:p>
                    <w:pPr>
                      <w:spacing w:before="161" w:line="293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//metaDataIdEncWithBuyer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： 使⽤买⽅公钥加密的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meta data id</w:t>
                    </w:r>
                  </w:p>
                  <w:p>
                    <w:pPr>
                      <w:spacing w:before="0" w:line="236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 xml:space="preserve">//metaDataIdEncWithSeller: 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⽤卖⽅公钥加密的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meta data id</w:t>
                    </w:r>
                  </w:p>
                  <w:p>
                    <w:pPr>
                      <w:spacing w:before="0" w:line="283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 xml:space="preserve">//sellerPassword: 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卖家密码</w:t>
                    </w:r>
                  </w:p>
                  <w:p>
                    <w:pPr>
                      <w:spacing w:before="0" w:line="261" w:lineRule="auto"/>
                      <w:ind w:left="523" w:right="0" w:hanging="472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metaDataIdEncWithBuyer, err = accounts.GetAMInstance().ReEncrypt( metaDataIdEncWithSeller,</w:t>
                    </w:r>
                  </w:p>
                  <w:p>
                    <w:pPr>
                      <w:spacing w:before="0" w:line="261" w:lineRule="auto"/>
                      <w:ind w:left="523" w:right="43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sz w:val="19"/>
                      </w:rPr>
                      <w:t xml:space="preserve">seller.Account.Address,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buyer.Account.Address, sellerPassword,</w:t>
                    </w: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)</w:t>
                    </w:r>
                  </w:p>
                  <w:p>
                    <w:pPr>
                      <w:spacing w:before="13" w:line="240" w:lineRule="auto"/>
                      <w:rPr>
                        <w:rFonts w:ascii="Microsoft JhengHei"/>
                        <w:sz w:val="13"/>
                      </w:rPr>
                    </w:pPr>
                  </w:p>
                  <w:p>
                    <w:pPr>
                      <w:tabs>
                        <w:tab w:val="left" w:pos="458"/>
                        <w:tab w:val="left" w:pos="1911"/>
                      </w:tabs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if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err</w:t>
                    </w:r>
                    <w:r>
                      <w:rPr>
                        <w:color w:val="669099"/>
                        <w:spacing w:val="4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!=</w:t>
                    </w:r>
                    <w:r>
                      <w:rPr>
                        <w:color w:val="669099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nil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spacing w:before="20" w:line="261" w:lineRule="auto"/>
                      <w:ind w:left="471" w:right="0" w:firstLine="52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fmt.Println(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"failed to ReEncrypt meta data id with buyer's public key"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) </w:t>
                    </w:r>
                    <w:r>
                      <w:rPr>
                        <w:color w:val="849900"/>
                        <w:w w:val="105"/>
                        <w:sz w:val="19"/>
                      </w:rPr>
                      <w:t xml:space="preserve">return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false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Microsoft JhengHei"/>
          <w:sz w:val="8"/>
        </w:rPr>
        <w:sectPr>
          <w:pgSz w:w="11900" w:h="16840"/>
          <w:pgMar w:top="460" w:right="240" w:bottom="480" w:left="180" w:header="177" w:footer="288" w:gutter="0"/>
        </w:sectPr>
      </w:pPr>
    </w:p>
    <w:p>
      <w:pPr>
        <w:pStyle w:val="4"/>
        <w:spacing w:before="7"/>
        <w:rPr>
          <w:rFonts w:ascii="Microsoft JhengHei"/>
          <w:sz w:val="5"/>
        </w:rPr>
      </w:pPr>
    </w:p>
    <w:tbl>
      <w:tblPr>
        <w:tblStyle w:val="8"/>
        <w:tblW w:w="9474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8470"/>
        <w:gridCol w:w="6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20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07" w:type="dxa"/>
            <w:vMerge w:val="restart"/>
          </w:tcPr>
          <w:p>
            <w:pPr>
              <w:pStyle w:val="12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21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22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SubmitMetaDataIdEncWithBuyer(txId)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23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561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 xml:space="preserve">return </w:t>
            </w:r>
            <w:r>
              <w:rPr>
                <w:color w:val="29A097"/>
                <w:w w:val="105"/>
                <w:sz w:val="19"/>
              </w:rPr>
              <w:t>true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24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25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199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26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tabs>
                <w:tab w:val="left" w:pos="6073"/>
              </w:tabs>
              <w:spacing w:before="12" w:line="199" w:lineRule="exact"/>
              <w:ind w:left="90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func</w:t>
            </w:r>
            <w:r>
              <w:rPr>
                <w:color w:val="849900"/>
                <w:spacing w:val="1"/>
                <w:w w:val="105"/>
                <w:sz w:val="19"/>
              </w:rPr>
              <w:t xml:space="preserve"> </w:t>
            </w:r>
            <w:r>
              <w:rPr>
                <w:color w:val="258AD1"/>
                <w:w w:val="105"/>
                <w:sz w:val="19"/>
              </w:rPr>
              <w:t>SubmitMetaDataIdEncWithBuyer</w:t>
            </w:r>
            <w:r>
              <w:rPr>
                <w:color w:val="669099"/>
                <w:w w:val="105"/>
                <w:sz w:val="19"/>
              </w:rPr>
              <w:t>(txId</w:t>
            </w:r>
            <w:r>
              <w:rPr>
                <w:color w:val="669099"/>
                <w:spacing w:val="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*big.Int)</w:t>
            </w:r>
            <w:r>
              <w:rPr>
                <w:color w:val="669099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6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27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line="220" w:lineRule="exact"/>
              <w:ind w:left="561"/>
              <w:rPr>
                <w:rFonts w:hint="eastAsia" w:ascii="Microsoft JhengHei" w:eastAsia="Microsoft JhengHei"/>
                <w:sz w:val="19"/>
              </w:rPr>
            </w:pPr>
            <w:r>
              <w:rPr>
                <w:color w:val="92A0A0"/>
                <w:w w:val="105"/>
                <w:sz w:val="19"/>
              </w:rPr>
              <w:t>//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买⽅需要监听</w:t>
            </w:r>
            <w:r>
              <w:rPr>
                <w:color w:val="92A0A0"/>
                <w:w w:val="105"/>
                <w:sz w:val="19"/>
              </w:rPr>
              <w:t>ReadyForDownload</w:t>
            </w:r>
            <w:r>
              <w:rPr>
                <w:rFonts w:hint="eastAsia" w:ascii="Microsoft JhengHei" w:eastAsia="Microsoft JhengHei"/>
                <w:color w:val="92A0A0"/>
                <w:w w:val="105"/>
                <w:sz w:val="19"/>
              </w:rPr>
              <w:t>事件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28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buyer.SubscribeEvent(</w:t>
            </w:r>
            <w:r>
              <w:rPr>
                <w:color w:val="29A097"/>
                <w:w w:val="105"/>
                <w:sz w:val="19"/>
              </w:rPr>
              <w:t>"ReadyForDownload"</w:t>
            </w:r>
            <w:r>
              <w:rPr>
                <w:color w:val="669099"/>
                <w:w w:val="105"/>
                <w:sz w:val="19"/>
              </w:rPr>
              <w:t>, onReadyForDownload)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9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30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9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txParam := chainoperations.TransactParams{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31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45" w:right="1391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From: common.HexToAddress(seller.Account.Address),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32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85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Password: sellerPassword,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33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34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35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 := cif.SubmitMetaDataIdEncWithBuyer(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36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85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&amp;txParam,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37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85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txId,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38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85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metaDataIdEncWithBuyer)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39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tabs>
                <w:tab w:val="left" w:pos="1019"/>
                <w:tab w:val="left" w:pos="2473"/>
              </w:tabs>
              <w:spacing w:before="12" w:line="204" w:lineRule="exact"/>
              <w:ind w:left="561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  <w:tc>
          <w:tcPr>
            <w:tcW w:w="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40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1085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fmt.Println(</w:t>
            </w:r>
            <w:r>
              <w:rPr>
                <w:color w:val="29A097"/>
                <w:w w:val="105"/>
                <w:sz w:val="19"/>
              </w:rPr>
              <w:t>"failed to SubmitMetaDataIdEncWithBuyer, error:"</w:t>
            </w:r>
            <w:r>
              <w:rPr>
                <w:color w:val="669099"/>
                <w:w w:val="105"/>
                <w:sz w:val="19"/>
              </w:rPr>
              <w:t>,</w:t>
            </w:r>
          </w:p>
        </w:tc>
        <w:tc>
          <w:tcPr>
            <w:tcW w:w="607" w:type="dxa"/>
          </w:tcPr>
          <w:p>
            <w:pPr>
              <w:pStyle w:val="12"/>
              <w:spacing w:before="12" w:line="204" w:lineRule="exact"/>
              <w:ind w:left="84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41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614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0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42</w:t>
            </w:r>
          </w:p>
        </w:tc>
        <w:tc>
          <w:tcPr>
            <w:tcW w:w="8470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607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0"/>
        </w:rPr>
      </w:pPr>
    </w:p>
    <w:p>
      <w:pPr>
        <w:pStyle w:val="4"/>
        <w:spacing w:before="15"/>
        <w:rPr>
          <w:rFonts w:ascii="Microsoft JhengHei"/>
          <w:sz w:val="20"/>
        </w:rPr>
      </w:pPr>
    </w:p>
    <w:p>
      <w:pPr>
        <w:spacing w:before="0" w:line="486" w:lineRule="exact"/>
        <w:ind w:left="474" w:right="0" w:firstLine="0"/>
        <w:jc w:val="left"/>
        <w:rPr>
          <w:rFonts w:hint="eastAsia" w:ascii="Microsoft JhengHei" w:eastAsia="Microsoft JhengHei"/>
          <w:sz w:val="27"/>
        </w:rPr>
      </w:pPr>
      <w:r>
        <w:pict>
          <v:group id="_x0000_s1189" o:spid="_x0000_s1189" o:spt="203" style="position:absolute;left:0pt;margin-left:32.7pt;margin-top:-308.5pt;height:275.6pt;width:529.55pt;mso-position-horizontal-relative:page;z-index:-253910016;mso-width-relative:page;mso-height-relative:page;" coordorigin="655,-6170" coordsize="10591,5512">
            <o:lock v:ext="edit"/>
            <v:shape id="_x0000_s1190" o:spid="_x0000_s1190" style="position:absolute;left:654;top:-6171;height:5512;width:10591;" fillcolor="#FCF5E2" filled="t" stroked="f" coordorigin="655,-6170" coordsize="10591,5512" path="m11206,-659l694,-659,679,-662,666,-670,658,-683,655,-698,655,-6170,11245,-6170,11245,-698,11242,-683,11234,-670,11221,-662,11206,-659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o:spt="202" type="#_x0000_t202" style="position:absolute;left:785;top:-4043;height:223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29</w:t>
                    </w:r>
                  </w:p>
                </w:txbxContent>
              </v:textbox>
            </v:shape>
          </v:group>
        </w:pict>
      </w:r>
      <w:bookmarkStart w:id="18" w:name="_TOC_250002"/>
      <w:r>
        <w:rPr>
          <w:rFonts w:hint="eastAsia" w:ascii="Microsoft JhengHei" w:eastAsia="Microsoft JhengHei"/>
          <w:color w:val="829395"/>
          <w:sz w:val="27"/>
        </w:rPr>
        <w:t>买⽅拿到</w:t>
      </w:r>
      <w:r>
        <w:rPr>
          <w:rFonts w:ascii="Arial" w:eastAsia="Arial"/>
          <w:color w:val="829395"/>
          <w:sz w:val="27"/>
        </w:rPr>
        <w:t>meta data id</w:t>
      </w:r>
      <w:r>
        <w:rPr>
          <w:rFonts w:hint="eastAsia" w:ascii="Microsoft JhengHei" w:eastAsia="Microsoft JhengHei"/>
          <w:color w:val="829395"/>
          <w:sz w:val="27"/>
        </w:rPr>
        <w:t>，终于可以从</w:t>
      </w:r>
      <w:r>
        <w:rPr>
          <w:rFonts w:ascii="Arial" w:eastAsia="Arial"/>
          <w:color w:val="829395"/>
          <w:sz w:val="27"/>
        </w:rPr>
        <w:t>IPFS</w:t>
      </w:r>
      <w:bookmarkEnd w:id="18"/>
      <w:r>
        <w:rPr>
          <w:rFonts w:hint="eastAsia" w:ascii="Microsoft JhengHei" w:eastAsia="Microsoft JhengHei"/>
          <w:color w:val="829395"/>
          <w:sz w:val="27"/>
        </w:rPr>
        <w:t>上下载完整数据</w:t>
      </w:r>
    </w:p>
    <w:p>
      <w:pPr>
        <w:pStyle w:val="4"/>
        <w:spacing w:before="3"/>
        <w:rPr>
          <w:rFonts w:ascii="Microsoft JhengHei"/>
          <w:sz w:val="8"/>
        </w:rPr>
      </w:pPr>
      <w:r>
        <w:pict>
          <v:group id="_x0000_s1192" o:spid="_x0000_s1192" o:spt="203" style="position:absolute;left:0pt;margin-left:32.7pt;margin-top:9.45pt;height:221.25pt;width:529.55pt;mso-position-horizontal-relative:page;mso-wrap-distance-bottom:0pt;mso-wrap-distance-top:0pt;z-index:-251577344;mso-width-relative:page;mso-height-relative:page;" coordorigin="655,190" coordsize="10591,4425">
            <o:lock v:ext="edit"/>
            <v:shape id="_x0000_s1193" o:spid="_x0000_s1193" style="position:absolute;left:654;top:189;height:4425;width:10591;" fillcolor="#FCF5E2" filled="t" stroked="f" coordorigin="655,190" coordsize="10591,4425" path="m11206,4615l694,4615,679,4612,666,4603,658,4591,655,4575,655,229,658,214,666,201,679,193,694,190,11206,190,11221,193,11234,201,11242,214,11245,229,11245,4575,11242,4591,11234,4603,11221,4612,11206,4615xe">
              <v:path arrowok="t"/>
              <v:fill on="t" focussize="0,0"/>
              <v:stroke on="f"/>
              <v:imagedata o:title=""/>
              <o:lock v:ext="edit"/>
            </v:shape>
            <v:line id="_x0000_s1194" o:spid="_x0000_s1194" o:spt="20" style="position:absolute;left:1132;top:282;height:4241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195" o:spid="_x0000_s1195" o:spt="202" type="#_x0000_t202" style="position:absolute;left:844;top:288;height:930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</w:txbxContent>
              </v:textbox>
            </v:shape>
            <v:shape id="_x0000_s1196" o:spid="_x0000_s1196" o:spt="202" type="#_x0000_t202" style="position:absolute;left:1230;top:288;height:459;width:88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6034"/>
                      </w:tabs>
                      <w:spacing w:before="5" w:line="261" w:lineRule="auto"/>
                      <w:ind w:left="523" w:right="18" w:hanging="524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func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onReadyForDownload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(event</w:t>
                    </w:r>
                    <w:r>
                      <w:rPr>
                        <w:color w:val="669099"/>
                        <w:spacing w:val="3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events.Event)</w:t>
                    </w:r>
                    <w:r>
                      <w:rPr>
                        <w:color w:val="669099"/>
                        <w:spacing w:val="16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bool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 metaDataIdEncWithBuyer =</w:t>
                    </w:r>
                    <w:r>
                      <w:rPr>
                        <w:color w:val="669099"/>
                        <w:spacing w:val="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event.Data.Get(</w:t>
                    </w:r>
                    <w:r>
                      <w:rPr>
                        <w:color w:val="29A097"/>
                        <w:spacing w:val="-3"/>
                        <w:w w:val="105"/>
                        <w:sz w:val="19"/>
                      </w:rPr>
                      <w:t>"metaDataIdEncBuyer"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).([]</w:t>
                    </w:r>
                    <w:r>
                      <w:rPr>
                        <w:color w:val="849900"/>
                        <w:spacing w:val="-3"/>
                        <w:w w:val="105"/>
                        <w:sz w:val="19"/>
                      </w:rPr>
                      <w:t>byte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v:shape id="_x0000_s1197" o:spid="_x0000_s1197" o:spt="202" type="#_x0000_t202" style="position:absolute;left:1701;top:985;height:232;width:93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>//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买⽅解密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metaDataIdEncWithBuyer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，得到原始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meta</w:t>
                    </w:r>
                    <w:r>
                      <w:rPr>
                        <w:color w:val="92A0A0"/>
                        <w:spacing w:val="-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data</w:t>
                    </w:r>
                    <w:r>
                      <w:rPr>
                        <w:color w:val="92A0A0"/>
                        <w:spacing w:val="-2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id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，根据这个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id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从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IPFS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上下载真正的数</w:t>
                    </w:r>
                  </w:p>
                </w:txbxContent>
              </v:textbox>
            </v:shape>
            <v:shape id="_x0000_s1198" o:spid="_x0000_s1198" o:spt="202" type="#_x0000_t202" style="position:absolute;left:1230;top:1221;height:197;width:2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6" w:lineRule="exact"/>
                      <w:ind w:left="0" w:right="0" w:firstLine="0"/>
                      <w:jc w:val="left"/>
                      <w:rPr>
                        <w:rFonts w:hint="eastAsia" w:ascii="Microsoft JhengHei" w:eastAsia="Microsoft JhengHei"/>
                        <w:sz w:val="19"/>
                      </w:rPr>
                    </w:pPr>
                    <w:r>
                      <w:rPr>
                        <w:rFonts w:hint="eastAsia" w:ascii="Microsoft JhengHei" w:eastAsia="Microsoft JhengHei"/>
                        <w:color w:val="92A0A0"/>
                        <w:w w:val="103"/>
                        <w:sz w:val="19"/>
                      </w:rPr>
                      <w:t>据</w:t>
                    </w:r>
                  </w:p>
                </w:txbxContent>
              </v:textbox>
            </v:shape>
            <v:shape id="_x0000_s1199" o:spid="_x0000_s1199" o:spt="202" type="#_x0000_t202" style="position:absolute;left:785;top:1466;height:1637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11</w:t>
                    </w:r>
                  </w:p>
                </w:txbxContent>
              </v:textbox>
            </v:shape>
            <v:shape id="_x0000_s1200" o:spid="_x0000_s1200" o:spt="202" type="#_x0000_t202" style="position:absolute;left:1754;top:1466;height:930;width:63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61" w:lineRule="auto"/>
                      <w:ind w:left="471" w:right="0" w:hanging="472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metaDataId, err := accounts.GetAMInstance().Decrypt( metaDataIdEncWithBuyer,</w:t>
                    </w:r>
                  </w:p>
                  <w:p>
                    <w:pPr>
                      <w:spacing w:before="2" w:line="261" w:lineRule="auto"/>
                      <w:ind w:left="471" w:right="166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sz w:val="19"/>
                      </w:rPr>
                      <w:t xml:space="preserve">buyer.Account.Address,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buyerPassword)</w:t>
                    </w:r>
                  </w:p>
                </w:txbxContent>
              </v:textbox>
            </v:shape>
            <v:shape id="_x0000_s1201" o:spid="_x0000_s1201" o:spt="202" type="#_x0000_t202" style="position:absolute;left:1701;top:2644;height:223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if</w:t>
                    </w:r>
                  </w:p>
                </w:txbxContent>
              </v:textbox>
            </v:shape>
            <v:shape id="_x0000_s1202" o:spid="_x0000_s1202" o:spt="202" type="#_x0000_t202" style="position:absolute;left:2160;top:2644;height:459;width:87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53"/>
                      </w:tabs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err</w:t>
                    </w:r>
                    <w:r>
                      <w:rPr>
                        <w:color w:val="669099"/>
                        <w:spacing w:val="4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!=</w:t>
                    </w:r>
                    <w:r>
                      <w:rPr>
                        <w:color w:val="669099"/>
                        <w:spacing w:val="-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nil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spacing w:before="20"/>
                      <w:ind w:left="6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fmt.Println(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"failed to decrypt meta data id with buyer's private key"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,</w:t>
                    </w:r>
                  </w:p>
                </w:txbxContent>
              </v:textbox>
            </v:shape>
            <v:shape id="_x0000_s1203" o:spid="_x0000_s1203" o:spt="202" type="#_x0000_t202" style="position:absolute;left:1230;top:3115;height:223;width:4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err)</w:t>
                    </w:r>
                  </w:p>
                </w:txbxContent>
              </v:textbox>
            </v:shape>
            <v:shape id="_x0000_s1204" o:spid="_x0000_s1204" o:spt="202" type="#_x0000_t202" style="position:absolute;left:785;top:3351;height:1165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12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13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14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15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16</w:t>
                    </w:r>
                  </w:p>
                </w:txbxContent>
              </v:textbox>
            </v:shape>
            <v:shape id="_x0000_s1205" o:spid="_x0000_s1205" o:spt="202" type="#_x0000_t202" style="position:absolute;left:2173;top:3351;height:223;width:14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return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false</w:t>
                    </w:r>
                  </w:p>
                </w:txbxContent>
              </v:textbox>
            </v:shape>
            <v:shape id="_x0000_s1206" o:spid="_x0000_s1206" o:spt="202" type="#_x0000_t202" style="position:absolute;left:1754;top:3587;height:223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207" o:spid="_x0000_s1207" o:spt="202" type="#_x0000_t202" style="position:absolute;left:1701;top:4058;height:223;width:13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return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true</w:t>
                    </w:r>
                  </w:p>
                </w:txbxContent>
              </v:textbox>
            </v:shape>
            <v:shape id="_x0000_s1208" o:spid="_x0000_s1208" o:spt="202" type="#_x0000_t202" style="position:absolute;left:1230;top:4294;height:223;width:1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13"/>
        <w:rPr>
          <w:rFonts w:ascii="Microsoft JhengHei"/>
          <w:sz w:val="33"/>
        </w:rPr>
      </w:pPr>
    </w:p>
    <w:p>
      <w:pPr>
        <w:spacing w:before="0"/>
        <w:ind w:left="474" w:right="0" w:firstLine="0"/>
        <w:jc w:val="left"/>
        <w:rPr>
          <w:rFonts w:hint="eastAsia" w:ascii="Microsoft JhengHei" w:eastAsia="Microsoft JhengHei"/>
          <w:sz w:val="27"/>
        </w:rPr>
      </w:pPr>
      <w:bookmarkStart w:id="19" w:name="_TOC_250001"/>
      <w:bookmarkEnd w:id="19"/>
      <w:r>
        <w:rPr>
          <w:rFonts w:hint="eastAsia" w:ascii="Microsoft JhengHei" w:eastAsia="Microsoft JhengHei"/>
          <w:color w:val="829395"/>
          <w:sz w:val="27"/>
        </w:rPr>
        <w:t>买⽅看完数据，反馈数据的真实性</w:t>
      </w:r>
    </w:p>
    <w:p>
      <w:pPr>
        <w:pStyle w:val="4"/>
        <w:spacing w:before="3"/>
        <w:rPr>
          <w:rFonts w:ascii="Microsoft JhengHei"/>
          <w:sz w:val="8"/>
        </w:rPr>
      </w:pPr>
      <w:r>
        <w:pict>
          <v:group id="_x0000_s1209" o:spid="_x0000_s1209" o:spt="203" style="position:absolute;left:0pt;margin-left:32.7pt;margin-top:9.45pt;height:155.15pt;width:529.55pt;mso-position-horizontal-relative:page;mso-wrap-distance-bottom:0pt;mso-wrap-distance-top:0pt;z-index:-251570176;mso-width-relative:page;mso-height-relative:page;" coordorigin="655,190" coordsize="10591,3103">
            <o:lock v:ext="edit"/>
            <v:shape id="_x0000_s1210" o:spid="_x0000_s1210" style="position:absolute;left:654;top:189;height:3103;width:10591;" fillcolor="#FCF5E2" filled="t" stroked="f" coordorigin="655,190" coordsize="10591,3103" path="m11245,3292l655,3292,655,229,658,214,666,201,679,193,694,190,11206,190,11221,193,11234,201,11242,214,11245,229,11245,3292xe">
              <v:path arrowok="t"/>
              <v:fill on="t" focussize="0,0"/>
              <v:stroke on="f"/>
              <v:imagedata o:title=""/>
              <o:lock v:ext="edit"/>
            </v:shape>
            <v:line id="_x0000_s1211" o:spid="_x0000_s1211" o:spt="20" style="position:absolute;left:1132;top:282;height:3010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212" o:spid="_x0000_s1212" o:spt="202" type="#_x0000_t202" style="position:absolute;left:785;top:288;height:2815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1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2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3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4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5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6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7</w:t>
                    </w:r>
                  </w:p>
                  <w:p>
                    <w:pPr>
                      <w:spacing w:before="21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8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9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10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11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12</w:t>
                    </w:r>
                  </w:p>
                </w:txbxContent>
              </v:textbox>
            </v:shape>
            <v:shape id="_x0000_s1213" o:spid="_x0000_s1213" o:spt="202" type="#_x0000_t202" style="position:absolute;left:1230;top:288;height:459;width:63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4568"/>
                      </w:tabs>
                      <w:spacing w:before="5" w:line="261" w:lineRule="auto"/>
                      <w:ind w:left="523" w:right="18" w:hanging="524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>func</w:t>
                    </w:r>
                    <w:r>
                      <w:rPr>
                        <w:color w:val="849900"/>
                        <w:spacing w:val="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ConfirmDataTruth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(txId</w:t>
                    </w:r>
                    <w:r>
                      <w:rPr>
                        <w:color w:val="669099"/>
                        <w:spacing w:val="1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*big.Int)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{ 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buyer.SubscribeEvent(</w:t>
                    </w:r>
                    <w:r>
                      <w:rPr>
                        <w:color w:val="29A097"/>
                        <w:spacing w:val="-3"/>
                        <w:w w:val="105"/>
                        <w:sz w:val="19"/>
                      </w:rPr>
                      <w:t>"TransactionClose"</w:t>
                    </w:r>
                    <w:r>
                      <w:rPr>
                        <w:color w:val="669099"/>
                        <w:spacing w:val="-3"/>
                        <w:w w:val="105"/>
                        <w:sz w:val="19"/>
                      </w:rPr>
                      <w:t>,</w:t>
                    </w:r>
                    <w:r>
                      <w:rPr>
                        <w:color w:val="669099"/>
                        <w:spacing w:val="-4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onClose)</w:t>
                    </w:r>
                  </w:p>
                </w:txbxContent>
              </v:textbox>
            </v:shape>
            <v:shape id="_x0000_s1214" o:spid="_x0000_s1214" o:spt="202" type="#_x0000_t202" style="position:absolute;left:1754;top:995;height:930;width:63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txParam := chainoperations.TransactParams{</w:t>
                    </w:r>
                  </w:p>
                  <w:p>
                    <w:pPr>
                      <w:spacing w:before="20" w:line="261" w:lineRule="auto"/>
                      <w:ind w:left="471" w:right="1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From:</w:t>
                    </w:r>
                    <w:r>
                      <w:rPr>
                        <w:color w:val="669099"/>
                        <w:spacing w:val="-57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common.HexToAddress(buyer.Account.Address), Password: buyerPassword,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3"/>
                        <w:sz w:val="19"/>
                      </w:rPr>
                      <w:t>}</w:t>
                    </w:r>
                  </w:p>
                </w:txbxContent>
              </v:textbox>
            </v:shape>
            <v:shape id="_x0000_s1215" o:spid="_x0000_s1215" o:spt="202" type="#_x0000_t202" style="position:absolute;left:1701;top:2164;height:232;width:20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32" w:lineRule="exact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92A0A0"/>
                        <w:w w:val="105"/>
                        <w:sz w:val="19"/>
                      </w:rPr>
                      <w:t xml:space="preserve">//txId: </w:t>
                    </w:r>
                    <w:r>
                      <w:rPr>
                        <w:rFonts w:hint="eastAsia" w:ascii="Microsoft JhengHei" w:eastAsia="Microsoft JhengHei"/>
                        <w:color w:val="92A0A0"/>
                        <w:w w:val="105"/>
                        <w:sz w:val="19"/>
                      </w:rPr>
                      <w:t>本次交易</w:t>
                    </w:r>
                    <w:r>
                      <w:rPr>
                        <w:color w:val="92A0A0"/>
                        <w:w w:val="105"/>
                        <w:sz w:val="19"/>
                      </w:rPr>
                      <w:t>ID</w:t>
                    </w:r>
                  </w:p>
                </w:txbxContent>
              </v:textbox>
            </v:shape>
            <v:shape id="_x0000_s1216" o:spid="_x0000_s1216" o:spt="202" type="#_x0000_t202" style="position:absolute;left:1754;top:2409;height:223;width:37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err</w:t>
                    </w:r>
                  </w:p>
                </w:txbxContent>
              </v:textbox>
            </v:shape>
            <v:shape id="_x0000_s1217" o:spid="_x0000_s1217" o:spt="202" type="#_x0000_t202" style="position:absolute;left:2225;top:2409;height:694;width:29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" w:line="261" w:lineRule="auto"/>
                      <w:ind w:left="0" w:right="7" w:firstLine="52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:= cif.ConfirmDataTruth( &amp;txParam,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w w:val="105"/>
                        <w:sz w:val="19"/>
                      </w:rPr>
                      <w:t>txId,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Microsoft JhengHei"/>
          <w:sz w:val="8"/>
        </w:rPr>
        <w:sectPr>
          <w:pgSz w:w="11900" w:h="16840"/>
          <w:pgMar w:top="460" w:right="240" w:bottom="480" w:left="180" w:header="177" w:footer="288" w:gutter="0"/>
        </w:sectPr>
      </w:pPr>
    </w:p>
    <w:p>
      <w:pPr>
        <w:pStyle w:val="4"/>
        <w:spacing w:before="7"/>
        <w:rPr>
          <w:rFonts w:ascii="Microsoft JhengHei"/>
          <w:sz w:val="5"/>
        </w:rPr>
      </w:pPr>
    </w:p>
    <w:tbl>
      <w:tblPr>
        <w:tblStyle w:val="8"/>
        <w:tblW w:w="8060" w:type="dxa"/>
        <w:tblInd w:w="5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393"/>
        <w:gridCol w:w="7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13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270" w:type="dxa"/>
          </w:tcPr>
          <w:p>
            <w:pPr>
              <w:pStyle w:val="12"/>
              <w:spacing w:before="12" w:line="204" w:lineRule="exact"/>
              <w:ind w:left="647"/>
              <w:rPr>
                <w:sz w:val="19"/>
              </w:rPr>
            </w:pPr>
            <w:r>
              <w:rPr>
                <w:color w:val="29A097"/>
                <w:w w:val="105"/>
                <w:sz w:val="19"/>
              </w:rPr>
              <w:t>true</w:t>
            </w:r>
            <w:r>
              <w:rPr>
                <w:color w:val="669099"/>
                <w:w w:val="105"/>
                <w:sz w:val="19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14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270" w:type="dxa"/>
          </w:tcPr>
          <w:p>
            <w:pPr>
              <w:pStyle w:val="12"/>
              <w:tabs>
                <w:tab w:val="left" w:pos="634"/>
                <w:tab w:val="left" w:pos="2087"/>
              </w:tabs>
              <w:spacing w:before="12" w:line="204" w:lineRule="exact"/>
              <w:ind w:left="176"/>
              <w:rPr>
                <w:sz w:val="19"/>
              </w:rPr>
            </w:pPr>
            <w:r>
              <w:rPr>
                <w:color w:val="849900"/>
                <w:w w:val="105"/>
                <w:sz w:val="19"/>
              </w:rPr>
              <w:t>if</w:t>
            </w:r>
            <w:r>
              <w:rPr>
                <w:color w:val="849900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err</w:t>
            </w:r>
            <w:r>
              <w:rPr>
                <w:color w:val="669099"/>
                <w:spacing w:val="41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!=</w:t>
            </w:r>
            <w:r>
              <w:rPr>
                <w:color w:val="669099"/>
                <w:spacing w:val="-8"/>
                <w:w w:val="105"/>
                <w:sz w:val="19"/>
              </w:rPr>
              <w:t xml:space="preserve"> </w:t>
            </w:r>
            <w:r>
              <w:rPr>
                <w:color w:val="29A097"/>
                <w:w w:val="105"/>
                <w:sz w:val="19"/>
              </w:rPr>
              <w:t>nil</w:t>
            </w:r>
            <w:r>
              <w:rPr>
                <w:color w:val="29A097"/>
                <w:w w:val="105"/>
                <w:sz w:val="19"/>
              </w:rPr>
              <w:tab/>
            </w:r>
            <w:r>
              <w:rPr>
                <w:color w:val="669099"/>
                <w:w w:val="105"/>
                <w:sz w:val="19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15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270" w:type="dxa"/>
          </w:tcPr>
          <w:p>
            <w:pPr>
              <w:pStyle w:val="12"/>
              <w:spacing w:before="12" w:line="204" w:lineRule="exact"/>
              <w:ind w:left="699"/>
              <w:rPr>
                <w:sz w:val="19"/>
              </w:rPr>
            </w:pPr>
            <w:r>
              <w:rPr>
                <w:color w:val="669099"/>
                <w:spacing w:val="-4"/>
                <w:w w:val="105"/>
                <w:sz w:val="19"/>
              </w:rPr>
              <w:t>fmt.Println(</w:t>
            </w:r>
            <w:r>
              <w:rPr>
                <w:color w:val="29A097"/>
                <w:spacing w:val="-4"/>
                <w:w w:val="105"/>
                <w:sz w:val="19"/>
              </w:rPr>
              <w:t xml:space="preserve">"failed </w:t>
            </w:r>
            <w:r>
              <w:rPr>
                <w:color w:val="29A097"/>
                <w:w w:val="105"/>
                <w:sz w:val="19"/>
              </w:rPr>
              <w:t>to ConfirmDataTruth, error:"</w:t>
            </w:r>
            <w:r>
              <w:rPr>
                <w:color w:val="669099"/>
                <w:w w:val="105"/>
                <w:sz w:val="19"/>
              </w:rPr>
              <w:t>,</w:t>
            </w:r>
            <w:r>
              <w:rPr>
                <w:color w:val="669099"/>
                <w:spacing w:val="104"/>
                <w:w w:val="105"/>
                <w:sz w:val="19"/>
              </w:rPr>
              <w:t xml:space="preserve"> </w:t>
            </w:r>
            <w:r>
              <w:rPr>
                <w:color w:val="669099"/>
                <w:w w:val="105"/>
                <w:sz w:val="19"/>
              </w:rPr>
              <w:t>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16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  <w:tc>
          <w:tcPr>
            <w:tcW w:w="7270" w:type="dxa"/>
          </w:tcPr>
          <w:p>
            <w:pPr>
              <w:pStyle w:val="12"/>
              <w:spacing w:before="12" w:line="204" w:lineRule="exact"/>
              <w:ind w:left="228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397" w:type="dxa"/>
            <w:tcBorders>
              <w:right w:val="single" w:color="829395" w:sz="6" w:space="0"/>
            </w:tcBorders>
          </w:tcPr>
          <w:p>
            <w:pPr>
              <w:pStyle w:val="12"/>
              <w:spacing w:before="12" w:line="204" w:lineRule="exact"/>
              <w:ind w:left="29" w:right="80"/>
              <w:jc w:val="center"/>
              <w:rPr>
                <w:sz w:val="19"/>
              </w:rPr>
            </w:pPr>
            <w:r>
              <w:rPr>
                <w:color w:val="669099"/>
                <w:w w:val="105"/>
                <w:sz w:val="19"/>
              </w:rPr>
              <w:t>17</w:t>
            </w:r>
          </w:p>
        </w:tc>
        <w:tc>
          <w:tcPr>
            <w:tcW w:w="393" w:type="dxa"/>
            <w:tcBorders>
              <w:left w:val="single" w:color="829395" w:sz="6" w:space="0"/>
            </w:tcBorders>
          </w:tcPr>
          <w:p>
            <w:pPr>
              <w:pStyle w:val="12"/>
              <w:spacing w:before="12" w:line="204" w:lineRule="exact"/>
              <w:ind w:left="90"/>
              <w:rPr>
                <w:sz w:val="19"/>
              </w:rPr>
            </w:pPr>
            <w:r>
              <w:rPr>
                <w:color w:val="669099"/>
                <w:w w:val="103"/>
                <w:sz w:val="19"/>
              </w:rPr>
              <w:t>}</w:t>
            </w:r>
          </w:p>
        </w:tc>
        <w:tc>
          <w:tcPr>
            <w:tcW w:w="7270" w:type="dxa"/>
          </w:tcPr>
          <w:p>
            <w:pPr>
              <w:pStyle w:val="12"/>
              <w:rPr>
                <w:rFonts w:ascii="Times New Roman"/>
                <w:sz w:val="16"/>
              </w:rPr>
            </w:pPr>
          </w:p>
        </w:tc>
      </w:tr>
    </w:tbl>
    <w:p>
      <w:pPr>
        <w:pStyle w:val="4"/>
        <w:rPr>
          <w:rFonts w:ascii="Microsoft JhengHei"/>
          <w:sz w:val="20"/>
        </w:rPr>
      </w:pPr>
    </w:p>
    <w:p>
      <w:pPr>
        <w:pStyle w:val="4"/>
        <w:spacing w:before="3"/>
        <w:rPr>
          <w:rFonts w:ascii="Microsoft JhengHei"/>
          <w:sz w:val="21"/>
        </w:rPr>
      </w:pPr>
    </w:p>
    <w:p>
      <w:pPr>
        <w:spacing w:before="0" w:line="480" w:lineRule="exact"/>
        <w:ind w:left="474" w:right="0" w:firstLine="0"/>
        <w:jc w:val="left"/>
        <w:rPr>
          <w:rFonts w:hint="eastAsia" w:ascii="Microsoft JhengHei" w:eastAsia="Microsoft JhengHei"/>
          <w:sz w:val="27"/>
        </w:rPr>
      </w:pPr>
      <w:r>
        <w:pict>
          <v:shape id="_x0000_s1218" o:spid="_x0000_s1218" style="position:absolute;left:0pt;margin-left:32.7pt;margin-top:-96.75pt;height:63.5pt;width:529.55pt;mso-position-horizontal-relative:page;z-index:-253906944;mso-width-relative:page;mso-height-relative:page;" fillcolor="#FCF5E2" filled="t" stroked="f" coordorigin="655,-1935" coordsize="10591,1270" path="m11206,-665l694,-665,679,-668,666,-677,658,-689,655,-705,655,-1935,11245,-1935,11245,-705,11242,-689,11234,-677,11221,-668,11206,-665xe">
            <v:path arrowok="t"/>
            <v:fill on="t" focussize="0,0"/>
            <v:stroke on="f"/>
            <v:imagedata o:title=""/>
            <o:lock v:ext="edit"/>
          </v:shape>
        </w:pict>
      </w:r>
      <w:bookmarkStart w:id="20" w:name="_TOC_250000"/>
      <w:bookmarkEnd w:id="20"/>
      <w:r>
        <w:rPr>
          <w:rFonts w:hint="eastAsia" w:ascii="Microsoft JhengHei" w:eastAsia="Microsoft JhengHei"/>
          <w:color w:val="829395"/>
          <w:sz w:val="27"/>
        </w:rPr>
        <w:t>交易关闭通知</w:t>
      </w:r>
    </w:p>
    <w:p>
      <w:pPr>
        <w:pStyle w:val="4"/>
        <w:spacing w:before="3"/>
        <w:rPr>
          <w:rFonts w:ascii="Microsoft JhengHei"/>
          <w:sz w:val="8"/>
        </w:rPr>
      </w:pPr>
      <w:r>
        <w:pict>
          <v:group id="_x0000_s1219" o:spid="_x0000_s1219" o:spt="203" style="position:absolute;left:0pt;margin-left:32.7pt;margin-top:9.45pt;height:56.3pt;width:529.55pt;mso-position-horizontal-relative:page;mso-wrap-distance-bottom:0pt;mso-wrap-distance-top:0pt;z-index:-251566080;mso-width-relative:page;mso-height-relative:page;" coordorigin="655,190" coordsize="10591,1126">
            <o:lock v:ext="edit"/>
            <v:shape id="_x0000_s1220" o:spid="_x0000_s1220" style="position:absolute;left:654;top:189;height:1126;width:10591;" fillcolor="#FCF5E2" filled="t" stroked="f" coordorigin="655,190" coordsize="10591,1126" path="m11206,1316l694,1316,679,1313,666,1304,658,1292,655,1276,655,229,658,214,666,201,679,193,694,190,11206,190,11221,193,11234,201,11242,214,11245,229,11245,1276,11242,1292,11234,1304,11221,1313,11206,1316xe">
              <v:path arrowok="t"/>
              <v:fill on="t" focussize="0,0"/>
              <v:stroke on="f"/>
              <v:imagedata o:title=""/>
              <o:lock v:ext="edit"/>
            </v:shape>
            <v:line id="_x0000_s1221" o:spid="_x0000_s1221" o:spt="20" style="position:absolute;left:1132;top:282;height:942;width:0;" stroked="t" coordsize="21600,21600">
              <v:path arrowok="t"/>
              <v:fill focussize="0,0"/>
              <v:stroke weight="0.654566929133858pt" color="#829395"/>
              <v:imagedata o:title=""/>
              <o:lock v:ext="edit"/>
            </v:line>
            <v:shape id="_x0000_s1222" o:spid="_x0000_s1222" o:spt="202" type="#_x0000_t202" style="position:absolute;left:654;top:189;height:1126;width:105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575"/>
                        <w:tab w:val="left" w:pos="576"/>
                        <w:tab w:val="left" w:pos="5314"/>
                      </w:tabs>
                      <w:spacing w:before="103"/>
                      <w:ind w:left="576" w:right="0" w:hanging="387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func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onClose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(event</w:t>
                    </w:r>
                    <w:r>
                      <w:rPr>
                        <w:color w:val="669099"/>
                        <w:spacing w:val="4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events.Event)</w:t>
                    </w:r>
                    <w:r>
                      <w:rPr>
                        <w:color w:val="669099"/>
                        <w:spacing w:val="2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>bool</w:t>
                    </w:r>
                    <w:r>
                      <w:rPr>
                        <w:color w:val="258AD1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1099"/>
                        <w:tab w:val="left" w:pos="1100"/>
                      </w:tabs>
                      <w:spacing w:before="21"/>
                      <w:ind w:left="1099" w:right="0" w:hanging="911"/>
                      <w:jc w:val="left"/>
                      <w:rPr>
                        <w:sz w:val="19"/>
                      </w:rPr>
                    </w:pPr>
                    <w:r>
                      <w:rPr>
                        <w:color w:val="669099"/>
                        <w:spacing w:val="-4"/>
                        <w:w w:val="105"/>
                        <w:sz w:val="19"/>
                      </w:rPr>
                      <w:t>fmt.Println(</w:t>
                    </w:r>
                    <w:r>
                      <w:rPr>
                        <w:color w:val="29A097"/>
                        <w:spacing w:val="-4"/>
                        <w:w w:val="105"/>
                        <w:sz w:val="19"/>
                      </w:rPr>
                      <w:t>"onClose:"</w:t>
                    </w:r>
                    <w:r>
                      <w:rPr>
                        <w:color w:val="669099"/>
                        <w:spacing w:val="-4"/>
                        <w:w w:val="105"/>
                        <w:sz w:val="19"/>
                      </w:rPr>
                      <w:t>,</w:t>
                    </w:r>
                    <w:r>
                      <w:rPr>
                        <w:color w:val="669099"/>
                        <w:spacing w:val="49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>event)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575"/>
                        <w:tab w:val="left" w:pos="1047"/>
                        <w:tab w:val="left" w:pos="1048"/>
                      </w:tabs>
                      <w:spacing w:before="20" w:line="261" w:lineRule="auto"/>
                      <w:ind w:left="189" w:right="81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849900"/>
                        <w:w w:val="105"/>
                        <w:sz w:val="19"/>
                      </w:rPr>
                      <w:t xml:space="preserve">return </w:t>
                    </w:r>
                    <w:r>
                      <w:rPr>
                        <w:color w:val="29A097"/>
                        <w:w w:val="105"/>
                        <w:sz w:val="19"/>
                      </w:rPr>
                      <w:t>true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 xml:space="preserve"> 4</w:t>
                    </w:r>
                    <w:r>
                      <w:rPr>
                        <w:color w:val="669099"/>
                        <w:w w:val="105"/>
                        <w:sz w:val="19"/>
                      </w:rPr>
                      <w:tab/>
                    </w:r>
                    <w:r>
                      <w:rPr>
                        <w:color w:val="669099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sectPr>
      <w:footerReference r:id="rId6" w:type="default"/>
      <w:pgSz w:w="11900" w:h="16840"/>
      <w:pgMar w:top="460" w:right="240" w:bottom="560" w:left="180" w:header="177" w:footer="36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15"/>
      </w:rPr>
    </w:pPr>
    <w:r>
      <w:pict>
        <v:shape id="_x0000_s2050" o:spid="_x0000_s2050" o:spt="202" type="#_x0000_t202" style="position:absolute;left:0pt;margin-left:285.3pt;margin-top:812.7pt;height:13.2pt;width:22.65pt;mso-position-horizontal-relative:page;mso-position-vertical-relative:page;z-index:-2539991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46" w:right="0" w:firstLine="0"/>
                  <w:jc w:val="left"/>
                  <w:rPr>
                    <w:rFonts w:ascii="Arial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rFonts w:ascii="Arial"/>
                    <w:sz w:val="20"/>
                  </w:rPr>
                  <w:t>/10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284.05pt;margin-top:812.7pt;height:13.2pt;width:26.55pt;mso-position-horizontal-relative:page;mso-position-vertical-relative:page;z-index:-253996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10/10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7.1pt;margin-top:7.6pt;height:13.25pt;width:540.7pt;mso-position-horizontal-relative:page;mso-position-vertical-relative:page;z-index:-2540001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4516"/>
                    <w:tab w:val="left" w:pos="10793"/>
                  </w:tabs>
                  <w:spacing w:before="0" w:line="264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sz w:val="20"/>
                  </w:rPr>
                </w:pPr>
                <w:r>
                  <w:rPr>
                    <w:rFonts w:ascii="Times New Roman" w:eastAsia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 w:eastAsia="Times New Roman"/>
                    <w:sz w:val="20"/>
                    <w:u w:val="single"/>
                  </w:rPr>
                  <w:tab/>
                </w:r>
                <w:r>
                  <w:rPr>
                    <w:rFonts w:ascii="Arial" w:eastAsia="Arial"/>
                    <w:sz w:val="20"/>
                    <w:u w:val="single"/>
                  </w:rPr>
                  <w:t>Scry</w:t>
                </w:r>
                <w:r>
                  <w:rPr>
                    <w:rFonts w:hint="eastAsia" w:ascii="Microsoft JhengHei" w:eastAsia="Microsoft JhengHei"/>
                    <w:spacing w:val="-4"/>
                    <w:sz w:val="20"/>
                    <w:u w:val="single"/>
                  </w:rPr>
                  <w:t>协议层业务流</w:t>
                </w:r>
                <w:r>
                  <w:rPr>
                    <w:rFonts w:hint="eastAsia" w:ascii="Microsoft JhengHei" w:eastAsia="Microsoft JhengHei"/>
                    <w:sz w:val="20"/>
                    <w:u w:val="single"/>
                  </w:rPr>
                  <w:t>程</w:t>
                </w:r>
                <w:r>
                  <w:rPr>
                    <w:rFonts w:hint="eastAsia" w:ascii="Microsoft JhengHei" w:eastAsia="Microsoft JhengHei"/>
                    <w:sz w:val="20"/>
                    <w:u w:val="single"/>
                  </w:rPr>
                  <w:tab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51" o:spid="_x0000_s2051" o:spt="20" style="position:absolute;left:0pt;margin-left:28.1pt;margin-top:20.25pt;height:0pt;width:538.65pt;mso-position-horizontal-relative:page;mso-position-vertical-relative:page;z-index:-253998080;mso-width-relative:page;mso-height-relative:page;" stroked="t" coordsize="21600,21600">
          <v:path arrowok="t"/>
          <v:fill focussize="0,0"/>
          <v:stroke weight="0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286.65pt;margin-top:7.85pt;height:12.05pt;width:21.85pt;mso-position-horizontal-relative:page;mso-position-vertical-relative:page;z-index:-2539970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0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sz w:val="20"/>
                  </w:rPr>
                </w:pPr>
                <w:r>
                  <w:rPr>
                    <w:rFonts w:hint="eastAsia" w:ascii="Microsoft JhengHei" w:eastAsia="Microsoft JhengHei"/>
                    <w:sz w:val="20"/>
                  </w:rPr>
                  <w:t>例程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576" w:hanging="387"/>
        <w:jc w:val="left"/>
      </w:pPr>
      <w:rPr>
        <w:rFonts w:hint="default" w:ascii="Courier New" w:hAnsi="Courier New" w:eastAsia="Courier New" w:cs="Courier New"/>
        <w:color w:val="669099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81" w:hanging="38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82" w:hanging="38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83" w:hanging="38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84" w:hanging="38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85" w:hanging="38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86" w:hanging="38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87" w:hanging="38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88" w:hanging="387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6"/>
      <w:numFmt w:val="decimal"/>
      <w:lvlText w:val="%1"/>
      <w:lvlJc w:val="left"/>
      <w:pPr>
        <w:ind w:left="1574" w:hanging="969"/>
        <w:jc w:val="left"/>
      </w:pPr>
      <w:rPr>
        <w:rFonts w:hint="default" w:ascii="Courier New" w:hAnsi="Courier New" w:eastAsia="Courier New" w:cs="Courier New"/>
        <w:color w:val="669099"/>
        <w:spacing w:val="-1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70" w:hanging="9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60" w:hanging="9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50" w:hanging="9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540" w:hanging="9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30" w:hanging="9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520" w:hanging="9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510" w:hanging="9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500" w:hanging="969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1521" w:hanging="858"/>
        <w:jc w:val="left"/>
      </w:pPr>
      <w:rPr>
        <w:rFonts w:hint="default" w:ascii="Courier New" w:hAnsi="Courier New" w:eastAsia="Courier New" w:cs="Courier New"/>
        <w:color w:val="669099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16" w:hanging="85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12" w:hanging="85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08" w:hanging="85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504" w:hanging="85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00" w:hanging="85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496" w:hanging="85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492" w:hanging="85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488" w:hanging="858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1050" w:hanging="387"/>
        <w:jc w:val="left"/>
      </w:pPr>
      <w:rPr>
        <w:rFonts w:hint="default" w:ascii="Courier New" w:hAnsi="Courier New" w:eastAsia="Courier New" w:cs="Courier New"/>
        <w:color w:val="669099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02" w:hanging="38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44" w:hanging="38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86" w:hanging="38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228" w:hanging="38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70" w:hanging="38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312" w:hanging="38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354" w:hanging="38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396" w:hanging="387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1"/>
      <w:numFmt w:val="decimal"/>
      <w:lvlText w:val="%1"/>
      <w:lvlJc w:val="left"/>
      <w:pPr>
        <w:ind w:left="1574" w:hanging="969"/>
        <w:jc w:val="left"/>
      </w:pPr>
      <w:rPr>
        <w:rFonts w:hint="default" w:ascii="Courier New" w:hAnsi="Courier New" w:eastAsia="Courier New" w:cs="Courier New"/>
        <w:color w:val="669099"/>
        <w:spacing w:val="-1"/>
        <w:w w:val="103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570" w:hanging="96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560" w:hanging="96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550" w:hanging="96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540" w:hanging="96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530" w:hanging="96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520" w:hanging="96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510" w:hanging="96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500" w:hanging="969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4ADF3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74"/>
      <w:outlineLvl w:val="1"/>
    </w:pPr>
    <w:rPr>
      <w:rFonts w:ascii="Microsoft JhengHei" w:hAnsi="Microsoft JhengHei" w:eastAsia="Microsoft JhengHei" w:cs="Microsoft JhengHei"/>
      <w:sz w:val="46"/>
      <w:szCs w:val="4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74"/>
      <w:outlineLvl w:val="2"/>
    </w:pPr>
    <w:rPr>
      <w:rFonts w:ascii="Arial" w:hAnsi="Arial" w:eastAsia="Arial" w:cs="Arial"/>
      <w:sz w:val="35"/>
      <w:szCs w:val="35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sz w:val="19"/>
      <w:szCs w:val="19"/>
      <w:lang w:val="en-US" w:eastAsia="en-US" w:bidi="en-US"/>
    </w:rPr>
  </w:style>
  <w:style w:type="paragraph" w:styleId="5">
    <w:name w:val="toc 3"/>
    <w:basedOn w:val="1"/>
    <w:next w:val="1"/>
    <w:qFormat/>
    <w:uiPriority w:val="1"/>
    <w:pPr>
      <w:spacing w:before="54"/>
      <w:ind w:left="631"/>
    </w:pPr>
    <w:rPr>
      <w:rFonts w:ascii="Arial" w:hAnsi="Arial" w:eastAsia="Arial" w:cs="Arial"/>
      <w:sz w:val="17"/>
      <w:szCs w:val="17"/>
      <w:lang w:val="en-US" w:eastAsia="en-US" w:bidi="en-US"/>
    </w:rPr>
  </w:style>
  <w:style w:type="paragraph" w:styleId="6">
    <w:name w:val="toc 1"/>
    <w:basedOn w:val="1"/>
    <w:next w:val="1"/>
    <w:qFormat/>
    <w:uiPriority w:val="1"/>
    <w:pPr>
      <w:spacing w:before="54"/>
      <w:ind w:right="422"/>
      <w:jc w:val="right"/>
    </w:pPr>
    <w:rPr>
      <w:rFonts w:ascii="Microsoft JhengHei" w:hAnsi="Microsoft JhengHei" w:eastAsia="Microsoft JhengHei" w:cs="Microsoft JhengHei"/>
      <w:sz w:val="17"/>
      <w:szCs w:val="17"/>
      <w:lang w:val="en-US" w:eastAsia="en-US" w:bidi="en-US"/>
    </w:rPr>
  </w:style>
  <w:style w:type="paragraph" w:styleId="7">
    <w:name w:val="toc 2"/>
    <w:basedOn w:val="1"/>
    <w:next w:val="1"/>
    <w:qFormat/>
    <w:uiPriority w:val="1"/>
    <w:pPr>
      <w:spacing w:before="28"/>
      <w:ind w:left="467"/>
    </w:pPr>
    <w:rPr>
      <w:rFonts w:ascii="Microsoft JhengHei" w:hAnsi="Microsoft JhengHei" w:eastAsia="Microsoft JhengHei" w:cs="Microsoft JhengHei"/>
      <w:b/>
      <w:bCs/>
      <w:i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20"/>
      <w:ind w:left="2045" w:hanging="1441"/>
    </w:pPr>
    <w:rPr>
      <w:rFonts w:ascii="Courier New" w:hAnsi="Courier New" w:eastAsia="Courier New" w:cs="Courier New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5"/>
    <customShpInfo spid="_x0000_s1046"/>
    <customShpInfo spid="_x0000_s1044"/>
    <customShpInfo spid="_x0000_s1048"/>
    <customShpInfo spid="_x0000_s1049"/>
    <customShpInfo spid="_x0000_s1047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6"/>
    <customShpInfo spid="_x0000_s1067"/>
    <customShpInfo spid="_x0000_s1065"/>
    <customShpInfo spid="_x0000_s1069"/>
    <customShpInfo spid="_x0000_s1070"/>
    <customShpInfo spid="_x0000_s1068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089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47"/>
    <customShpInfo spid="_x0000_s1158"/>
    <customShpInfo spid="_x0000_s1159"/>
    <customShpInfo spid="_x0000_s1160"/>
    <customShpInfo spid="_x0000_s1161"/>
    <customShpInfo spid="_x0000_s1162"/>
    <customShpInfo spid="_x0000_s1157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0"/>
    <customShpInfo spid="_x0000_s1171"/>
    <customShpInfo spid="_x0000_s1172"/>
    <customShpInfo spid="_x0000_s1169"/>
    <customShpInfo spid="_x0000_s1173"/>
    <customShpInfo spid="_x0000_s1174"/>
    <customShpInfo spid="_x0000_s1176"/>
    <customShpInfo spid="_x0000_s1177"/>
    <customShpInfo spid="_x0000_s1178"/>
    <customShpInfo spid="_x0000_s1179"/>
    <customShpInfo spid="_x0000_s1180"/>
    <customShpInfo spid="_x0000_s1175"/>
    <customShpInfo spid="_x0000_s1181"/>
    <customShpInfo spid="_x0000_s1182"/>
    <customShpInfo spid="_x0000_s1184"/>
    <customShpInfo spid="_x0000_s1185"/>
    <customShpInfo spid="_x0000_s1186"/>
    <customShpInfo spid="_x0000_s1187"/>
    <customShpInfo spid="_x0000_s1188"/>
    <customShpInfo spid="_x0000_s1183"/>
    <customShpInfo spid="_x0000_s1190"/>
    <customShpInfo spid="_x0000_s1191"/>
    <customShpInfo spid="_x0000_s1189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192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09"/>
    <customShpInfo spid="_x0000_s1218"/>
    <customShpInfo spid="_x0000_s1220"/>
    <customShpInfo spid="_x0000_s1221"/>
    <customShpInfo spid="_x0000_s1222"/>
    <customShpInfo spid="_x0000_s121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2019-05-21T09:16:00Z</dcterms:created>
  <dc:creator>Peace</dc:creator>
  <cp:lastModifiedBy>Peace</cp:lastModifiedBy>
  <dcterms:modified xsi:type="dcterms:W3CDTF">2019-05-21T09:16:37Z</dcterms:modified>
  <dc:title>ScryInfo 协议层SDK接口文档 v0.5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xsj 0.12.5-dev</vt:lpwstr>
  </property>
  <property fmtid="{D5CDD505-2E9C-101B-9397-08002B2CF9AE}" pid="4" name="LastSaved">
    <vt:filetime>2019-03-12T00:00:00Z</vt:filetime>
  </property>
  <property fmtid="{D5CDD505-2E9C-101B-9397-08002B2CF9AE}" pid="5" name="KSOProductBuildVer">
    <vt:lpwstr>2052-11.1.0.8661</vt:lpwstr>
  </property>
</Properties>
</file>