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2801DF" w14:textId="3E04AF9C" w:rsidR="0034064B" w:rsidRDefault="00073B2C" w:rsidP="00F329E5">
      <w:pPr>
        <w:jc w:val="center"/>
        <w:rPr>
          <w:b/>
          <w:bCs/>
          <w:sz w:val="28"/>
          <w:szCs w:val="28"/>
        </w:rPr>
      </w:pPr>
      <w:r w:rsidRPr="00F329E5">
        <w:rPr>
          <w:b/>
          <w:bCs/>
          <w:sz w:val="28"/>
          <w:szCs w:val="28"/>
        </w:rPr>
        <w:t>Wh</w:t>
      </w:r>
      <w:r w:rsidR="000E6095">
        <w:rPr>
          <w:b/>
          <w:bCs/>
          <w:sz w:val="28"/>
          <w:szCs w:val="28"/>
        </w:rPr>
        <w:t>en working from home adopt the 6</w:t>
      </w:r>
      <w:r w:rsidRPr="00F329E5">
        <w:rPr>
          <w:b/>
          <w:bCs/>
          <w:sz w:val="28"/>
          <w:szCs w:val="28"/>
        </w:rPr>
        <w:t xml:space="preserve"> R’s</w:t>
      </w:r>
    </w:p>
    <w:p w14:paraId="54D1D7DA" w14:textId="251EE09E" w:rsidR="000E6095" w:rsidRDefault="000E6095" w:rsidP="00F329E5">
      <w:pPr>
        <w:jc w:val="center"/>
        <w:rPr>
          <w:b/>
          <w:bCs/>
          <w:sz w:val="28"/>
          <w:szCs w:val="28"/>
        </w:rPr>
      </w:pPr>
      <w:r>
        <w:rPr>
          <w:b/>
          <w:bCs/>
          <w:sz w:val="28"/>
          <w:szCs w:val="28"/>
        </w:rPr>
        <w:t>Reduce, Reuse, Recycle, Repurpose, Refuse &amp; Rejuvenate</w:t>
      </w:r>
    </w:p>
    <w:p w14:paraId="2C9BCEBD" w14:textId="77157429" w:rsidR="008F4FBD" w:rsidRPr="008F4FBD" w:rsidRDefault="008F4FBD" w:rsidP="008F4FBD">
      <w:pPr>
        <w:rPr>
          <w:bCs/>
        </w:rPr>
      </w:pPr>
      <w:bookmarkStart w:id="0" w:name="_GoBack"/>
      <w:r w:rsidRPr="008F4FBD">
        <w:rPr>
          <w:bCs/>
        </w:rPr>
        <w:t>You have been working from home for a while.  Are you suffering from Zoom fatigue?  Let’s learn how to practice the 6 R’s to help you sustain yourself and the environment while working from home.  We will take one R at a time.  You will learn how you can relax, stretch and recharge yourself while on Zoom.  You can make simple changes to your surroundings at home to have a more inviting and sustainable environment.  Do you take breaks while sitting?  We will finish with a few chair stretches you can do.  Just taking a few minutes to do stretches at your desk can relieve stress, increase productive and most importantly make you feel better.  Cahir yoga participants can also enjoy other health benefits including improved muscle tone, better breathing habits, stress reduction, better sleep and an improved sense of well-being.</w:t>
      </w:r>
    </w:p>
    <w:bookmarkEnd w:id="0"/>
    <w:p w14:paraId="709B6B9B" w14:textId="048B9BDC" w:rsidR="00073B2C" w:rsidRPr="00F329E5" w:rsidRDefault="00073B2C" w:rsidP="00F329E5">
      <w:pPr>
        <w:jc w:val="center"/>
        <w:rPr>
          <w:b/>
          <w:bCs/>
        </w:rPr>
      </w:pPr>
      <w:r w:rsidRPr="00F329E5">
        <w:rPr>
          <w:b/>
          <w:bCs/>
          <w:sz w:val="24"/>
          <w:szCs w:val="24"/>
        </w:rPr>
        <w:t>Reduce</w:t>
      </w:r>
    </w:p>
    <w:p w14:paraId="7AE702A3" w14:textId="09CBDADE" w:rsidR="00073B2C" w:rsidRDefault="00073B2C">
      <w:r>
        <w:t>Use less electricity by having your office by a window</w:t>
      </w:r>
      <w:r w:rsidR="00F329E5">
        <w:t xml:space="preserve"> and use natural light</w:t>
      </w:r>
    </w:p>
    <w:p w14:paraId="565607CB" w14:textId="77777777" w:rsidR="00F329E5" w:rsidRDefault="00073B2C">
      <w:r>
        <w:t>Get LED light bulbs</w:t>
      </w:r>
    </w:p>
    <w:p w14:paraId="248E5BBF" w14:textId="33027644" w:rsidR="00073B2C" w:rsidRDefault="00F329E5">
      <w:r>
        <w:t xml:space="preserve">Turn off power </w:t>
      </w:r>
      <w:r w:rsidR="005337D4">
        <w:t xml:space="preserve">or unplug </w:t>
      </w:r>
      <w:r>
        <w:t>when not using</w:t>
      </w:r>
    </w:p>
    <w:p w14:paraId="13B4ADDB" w14:textId="3D38B488" w:rsidR="00F329E5" w:rsidRDefault="00F329E5">
      <w:r>
        <w:t xml:space="preserve">Dress in layers </w:t>
      </w:r>
      <w:r w:rsidR="00550934">
        <w:t>turn down your heater</w:t>
      </w:r>
    </w:p>
    <w:p w14:paraId="4B3209A3" w14:textId="599CF155" w:rsidR="005337D4" w:rsidRDefault="000E6095">
      <w:r>
        <w:t>M</w:t>
      </w:r>
      <w:r w:rsidR="005337D4">
        <w:t xml:space="preserve">ake one trip and stop at all the locations making a list before you shop </w:t>
      </w:r>
      <w:r>
        <w:t>so that you are</w:t>
      </w:r>
      <w:r w:rsidR="005337D4">
        <w:t xml:space="preserve"> efficient in running </w:t>
      </w:r>
      <w:r>
        <w:t xml:space="preserve">your </w:t>
      </w:r>
      <w:r w:rsidR="005337D4">
        <w:t>errands</w:t>
      </w:r>
    </w:p>
    <w:p w14:paraId="4A5CCCA5" w14:textId="0FC79F91" w:rsidR="005337D4" w:rsidRDefault="005337D4">
      <w:r>
        <w:t>Stay away from single use purchases and buy in bulk</w:t>
      </w:r>
      <w:r w:rsidR="00550934">
        <w:t xml:space="preserve"> and use a bowl for your snacks</w:t>
      </w:r>
    </w:p>
    <w:p w14:paraId="762D2C2D" w14:textId="77777777" w:rsidR="000E6095" w:rsidRDefault="000E6095" w:rsidP="000E6095">
      <w:r>
        <w:t>When you go outside for your walk and to get fresh air take a bag to pick up garbage along your route</w:t>
      </w:r>
    </w:p>
    <w:p w14:paraId="4D8E27C3" w14:textId="19CC62CD" w:rsidR="00073B2C" w:rsidRPr="00F329E5" w:rsidRDefault="00073B2C" w:rsidP="00F329E5">
      <w:pPr>
        <w:jc w:val="center"/>
        <w:rPr>
          <w:b/>
          <w:bCs/>
          <w:sz w:val="24"/>
          <w:szCs w:val="24"/>
        </w:rPr>
      </w:pPr>
      <w:r w:rsidRPr="00F329E5">
        <w:rPr>
          <w:b/>
          <w:bCs/>
          <w:sz w:val="24"/>
          <w:szCs w:val="24"/>
        </w:rPr>
        <w:t>Reuse</w:t>
      </w:r>
    </w:p>
    <w:p w14:paraId="257D5066" w14:textId="24ADCCCB" w:rsidR="00F329E5" w:rsidRDefault="00F329E5">
      <w:r>
        <w:t>Use water bottles instead of bottled water</w:t>
      </w:r>
    </w:p>
    <w:p w14:paraId="335993EE" w14:textId="007FEB8B" w:rsidR="00F329E5" w:rsidRDefault="00F329E5">
      <w:r>
        <w:t>Use mug for coffee or tea</w:t>
      </w:r>
    </w:p>
    <w:p w14:paraId="467BE8FF" w14:textId="133D2A82" w:rsidR="005337D4" w:rsidRDefault="005337D4">
      <w:r>
        <w:t>Use reusable bags</w:t>
      </w:r>
    </w:p>
    <w:p w14:paraId="2C946910" w14:textId="35D6F331" w:rsidR="005337D4" w:rsidRDefault="005337D4">
      <w:r>
        <w:t xml:space="preserve">Practice </w:t>
      </w:r>
      <w:r w:rsidR="00C95561">
        <w:t>minimization Beach</w:t>
      </w:r>
      <w:r w:rsidR="000E6095">
        <w:t xml:space="preserve"> towels/Pool towels/Bath towels</w:t>
      </w:r>
    </w:p>
    <w:p w14:paraId="1255E5A1" w14:textId="1CB7362E" w:rsidR="005337D4" w:rsidRDefault="005337D4">
      <w:r>
        <w:t>Use rechargeable batteries</w:t>
      </w:r>
    </w:p>
    <w:p w14:paraId="3BA63D3B" w14:textId="3454A41B" w:rsidR="005337D4" w:rsidRDefault="005337D4">
      <w:r>
        <w:t xml:space="preserve">Get an </w:t>
      </w:r>
      <w:r w:rsidR="00C95561">
        <w:t>eco-friendly</w:t>
      </w:r>
      <w:r>
        <w:t xml:space="preserve"> straw</w:t>
      </w:r>
    </w:p>
    <w:p w14:paraId="53850C0A" w14:textId="7AB8FAE0" w:rsidR="00073B2C" w:rsidRPr="00F329E5" w:rsidRDefault="00073B2C" w:rsidP="00F329E5">
      <w:pPr>
        <w:jc w:val="center"/>
        <w:rPr>
          <w:b/>
          <w:bCs/>
          <w:sz w:val="24"/>
          <w:szCs w:val="24"/>
        </w:rPr>
      </w:pPr>
      <w:r w:rsidRPr="00F329E5">
        <w:rPr>
          <w:b/>
          <w:bCs/>
          <w:sz w:val="24"/>
          <w:szCs w:val="24"/>
        </w:rPr>
        <w:t>Recycle</w:t>
      </w:r>
    </w:p>
    <w:p w14:paraId="557C9C79" w14:textId="0B53824E" w:rsidR="00073B2C" w:rsidRDefault="00073B2C">
      <w:r>
        <w:t>Gather the hard to recycle items and find a collection site near you</w:t>
      </w:r>
    </w:p>
    <w:p w14:paraId="7FA80C3A" w14:textId="54D32E60" w:rsidR="00550934" w:rsidRDefault="005337D4">
      <w:r>
        <w:t>Save your glass and find a glass collection area near you</w:t>
      </w:r>
    </w:p>
    <w:p w14:paraId="44A7017A" w14:textId="79380964" w:rsidR="001E4153" w:rsidRDefault="001E4153">
      <w:r>
        <w:t xml:space="preserve">Buy Nothing Sell Nothing – Facebook Group for your area </w:t>
      </w:r>
    </w:p>
    <w:p w14:paraId="75CD31A5" w14:textId="7F34597C" w:rsidR="001E4153" w:rsidRDefault="001E4153">
      <w:r>
        <w:t>Shop the Grove for cleaning products grove.co/home</w:t>
      </w:r>
    </w:p>
    <w:p w14:paraId="7C910486" w14:textId="7EB43403" w:rsidR="00073B2C" w:rsidRPr="00F329E5" w:rsidRDefault="00073B2C" w:rsidP="00F329E5">
      <w:pPr>
        <w:jc w:val="center"/>
        <w:rPr>
          <w:b/>
          <w:bCs/>
          <w:sz w:val="24"/>
          <w:szCs w:val="24"/>
        </w:rPr>
      </w:pPr>
      <w:r w:rsidRPr="00F329E5">
        <w:rPr>
          <w:b/>
          <w:bCs/>
          <w:sz w:val="24"/>
          <w:szCs w:val="24"/>
        </w:rPr>
        <w:t>Repurpose</w:t>
      </w:r>
    </w:p>
    <w:p w14:paraId="4AFBAFE8" w14:textId="2DA5705B" w:rsidR="000E6095" w:rsidRDefault="00073B2C" w:rsidP="000E6095">
      <w:r>
        <w:t xml:space="preserve">Create a theme for </w:t>
      </w:r>
      <w:r w:rsidR="00C95561">
        <w:t>you’re</w:t>
      </w:r>
      <w:r>
        <w:t xml:space="preserve"> at home work place and use some forgotten items to </w:t>
      </w:r>
      <w:r w:rsidR="00F329E5">
        <w:t>change up your space</w:t>
      </w:r>
      <w:r w:rsidR="000E6095">
        <w:t xml:space="preserve">. </w:t>
      </w:r>
      <w:r w:rsidR="000E6095">
        <w:t>We have be</w:t>
      </w:r>
      <w:r w:rsidR="000E6095">
        <w:t>en working from home for a while.  D</w:t>
      </w:r>
      <w:r w:rsidR="000E6095">
        <w:t xml:space="preserve">o you need to change up your </w:t>
      </w:r>
      <w:r w:rsidR="00C95561">
        <w:t>surroundings?</w:t>
      </w:r>
    </w:p>
    <w:p w14:paraId="5589D716" w14:textId="0E471096" w:rsidR="00F329E5" w:rsidRDefault="00F329E5">
      <w:r>
        <w:lastRenderedPageBreak/>
        <w:t>Add plants to your location</w:t>
      </w:r>
    </w:p>
    <w:p w14:paraId="584B2A94" w14:textId="1EC3C987" w:rsidR="00073B2C" w:rsidRDefault="00073B2C">
      <w:r>
        <w:t>Wear second hand clothes to your Zoom meetings</w:t>
      </w:r>
    </w:p>
    <w:p w14:paraId="5816FADC" w14:textId="6BF96EAA" w:rsidR="00073B2C" w:rsidRDefault="00C95561">
      <w:r>
        <w:t>Compost</w:t>
      </w:r>
      <w:r w:rsidR="00073B2C">
        <w:t xml:space="preserve"> your food waste</w:t>
      </w:r>
    </w:p>
    <w:p w14:paraId="4E0ED013" w14:textId="69B571F3" w:rsidR="00F329E5" w:rsidRDefault="00F329E5">
      <w:r>
        <w:t>Get that comfy chair</w:t>
      </w:r>
    </w:p>
    <w:p w14:paraId="70E17035" w14:textId="27A71503" w:rsidR="000E6095" w:rsidRDefault="000E6095">
      <w:r>
        <w:t>Free yourself of stuff so you will have more time to focus on what you truly care about.</w:t>
      </w:r>
    </w:p>
    <w:p w14:paraId="4BB78C64" w14:textId="5B91BA7C" w:rsidR="00073B2C" w:rsidRPr="00F329E5" w:rsidRDefault="00073B2C" w:rsidP="00F329E5">
      <w:pPr>
        <w:jc w:val="center"/>
        <w:rPr>
          <w:b/>
          <w:bCs/>
          <w:sz w:val="24"/>
          <w:szCs w:val="24"/>
        </w:rPr>
      </w:pPr>
      <w:r w:rsidRPr="00F329E5">
        <w:rPr>
          <w:b/>
          <w:bCs/>
          <w:sz w:val="24"/>
          <w:szCs w:val="24"/>
        </w:rPr>
        <w:t>Refuse</w:t>
      </w:r>
    </w:p>
    <w:p w14:paraId="20EF1311" w14:textId="6F488237" w:rsidR="00550934" w:rsidRDefault="00550934">
      <w:r>
        <w:t>Zoom only schedules meetings on the half hour – block time for a break from Zoom for yourself</w:t>
      </w:r>
    </w:p>
    <w:p w14:paraId="01D738FF" w14:textId="452CB584" w:rsidR="00550934" w:rsidRDefault="00550934">
      <w:r>
        <w:t>Adopt small rituals</w:t>
      </w:r>
    </w:p>
    <w:p w14:paraId="3B6E7F1B" w14:textId="190F00DC" w:rsidR="00550934" w:rsidRDefault="00550934">
      <w:r>
        <w:t>Set parameters</w:t>
      </w:r>
    </w:p>
    <w:p w14:paraId="5F66FF0B" w14:textId="2A18508F" w:rsidR="005337D4" w:rsidRDefault="005337D4">
      <w:r>
        <w:t>Unsubscribe from unwanted email lists</w:t>
      </w:r>
    </w:p>
    <w:p w14:paraId="56094BF8" w14:textId="1E1E2087" w:rsidR="005337D4" w:rsidRDefault="005337D4">
      <w:r>
        <w:t>Reply STOP to unwanted texts</w:t>
      </w:r>
    </w:p>
    <w:p w14:paraId="04D28B9A" w14:textId="1659E502" w:rsidR="005337D4" w:rsidRDefault="005337D4">
      <w:r>
        <w:t>Stop being a water waster – make sure you don’t have any drips, install new water saving fixtures, time your showers, turn off the water when brushing your teeth, use the water from your dehumidifier to water plants or for your laundry – cultivate good water habits</w:t>
      </w:r>
    </w:p>
    <w:p w14:paraId="11B3340D" w14:textId="475163CB" w:rsidR="001E4153" w:rsidRDefault="001E4153">
      <w:r>
        <w:t>Run full loads for your dishwasher and washing machine</w:t>
      </w:r>
    </w:p>
    <w:p w14:paraId="17781CD9" w14:textId="368B648B" w:rsidR="0011444D" w:rsidRPr="0011444D" w:rsidRDefault="0011444D" w:rsidP="0011444D">
      <w:pPr>
        <w:pStyle w:val="NormalWeb"/>
        <w:shd w:val="clear" w:color="auto" w:fill="FFFFFF"/>
        <w:spacing w:before="0" w:beforeAutospacing="0" w:after="0" w:afterAutospacing="0"/>
        <w:rPr>
          <w:color w:val="222222"/>
          <w:sz w:val="22"/>
          <w:szCs w:val="22"/>
        </w:rPr>
      </w:pPr>
      <w:r w:rsidRPr="0011444D">
        <w:rPr>
          <w:rFonts w:ascii="Calibri" w:hAnsi="Calibri" w:cs="Calibri"/>
          <w:color w:val="000000"/>
          <w:sz w:val="22"/>
          <w:szCs w:val="22"/>
        </w:rPr>
        <w:t>You can request no utensils with your to go or pick up orders and there are dining locations that you need to ask for utensils and napkins to keep waste to a minimum.</w:t>
      </w:r>
      <w:r w:rsidR="000E6095">
        <w:rPr>
          <w:rFonts w:ascii="Calibri" w:hAnsi="Calibri" w:cs="Calibri"/>
          <w:color w:val="000000"/>
          <w:sz w:val="22"/>
          <w:szCs w:val="22"/>
        </w:rPr>
        <w:t xml:space="preserve">  Refuse the straw use a disposable one.</w:t>
      </w:r>
    </w:p>
    <w:p w14:paraId="75F76355" w14:textId="209FB661" w:rsidR="0011444D" w:rsidRPr="0011444D" w:rsidRDefault="0011444D" w:rsidP="0011444D">
      <w:pPr>
        <w:pStyle w:val="NormalWeb"/>
        <w:shd w:val="clear" w:color="auto" w:fill="FFFFFF"/>
        <w:spacing w:before="0" w:beforeAutospacing="0" w:after="0" w:afterAutospacing="0"/>
        <w:rPr>
          <w:color w:val="222222"/>
          <w:sz w:val="22"/>
          <w:szCs w:val="22"/>
        </w:rPr>
      </w:pPr>
    </w:p>
    <w:p w14:paraId="11949621" w14:textId="77777777" w:rsidR="0011444D" w:rsidRDefault="0011444D" w:rsidP="0011444D">
      <w:pPr>
        <w:pStyle w:val="NormalWeb"/>
        <w:shd w:val="clear" w:color="auto" w:fill="FFFFFF"/>
        <w:spacing w:before="0" w:beforeAutospacing="0" w:after="0" w:afterAutospacing="0"/>
        <w:rPr>
          <w:rFonts w:ascii="Calibri" w:hAnsi="Calibri" w:cs="Calibri"/>
          <w:color w:val="000000"/>
          <w:sz w:val="22"/>
          <w:szCs w:val="22"/>
        </w:rPr>
      </w:pPr>
      <w:r w:rsidRPr="0011444D">
        <w:rPr>
          <w:rFonts w:ascii="Calibri" w:hAnsi="Calibri" w:cs="Calibri"/>
          <w:color w:val="000000"/>
          <w:sz w:val="22"/>
          <w:szCs w:val="22"/>
        </w:rPr>
        <w:t>One take-out restaurant that mostly avoids single use plastics is Chipotle.  They food tray is paper and the top is aluminum.  Find more </w:t>
      </w:r>
      <w:r w:rsidRPr="0011444D">
        <w:rPr>
          <w:rStyle w:val="il"/>
          <w:rFonts w:ascii="Calibri" w:hAnsi="Calibri" w:cs="Calibri"/>
          <w:color w:val="000000"/>
          <w:sz w:val="22"/>
          <w:szCs w:val="22"/>
        </w:rPr>
        <w:t>green</w:t>
      </w:r>
      <w:r w:rsidRPr="0011444D">
        <w:rPr>
          <w:rFonts w:ascii="Calibri" w:hAnsi="Calibri" w:cs="Calibri"/>
          <w:color w:val="000000"/>
          <w:sz w:val="22"/>
          <w:szCs w:val="22"/>
        </w:rPr>
        <w:t> restaurants here. </w:t>
      </w:r>
      <w:hyperlink r:id="rId7" w:tgtFrame="_blank" w:history="1">
        <w:r w:rsidRPr="0011444D">
          <w:rPr>
            <w:rStyle w:val="Hyperlink"/>
            <w:rFonts w:ascii="Calibri" w:hAnsi="Calibri" w:cs="Calibri"/>
            <w:color w:val="1155CC"/>
            <w:sz w:val="22"/>
            <w:szCs w:val="22"/>
          </w:rPr>
          <w:t>https://sustainablepg</w:t>
        </w:r>
        <w:r w:rsidRPr="0011444D">
          <w:rPr>
            <w:rStyle w:val="Hyperlink"/>
            <w:rFonts w:ascii="Calibri" w:hAnsi="Calibri" w:cs="Calibri"/>
            <w:color w:val="1155CC"/>
            <w:sz w:val="22"/>
            <w:szCs w:val="22"/>
          </w:rPr>
          <w:t>h</w:t>
        </w:r>
        <w:r w:rsidRPr="0011444D">
          <w:rPr>
            <w:rStyle w:val="Hyperlink"/>
            <w:rFonts w:ascii="Calibri" w:hAnsi="Calibri" w:cs="Calibri"/>
            <w:color w:val="1155CC"/>
            <w:sz w:val="22"/>
            <w:szCs w:val="22"/>
          </w:rPr>
          <w:t>restaurants.org/site/restaurant-finder/</w:t>
        </w:r>
      </w:hyperlink>
    </w:p>
    <w:p w14:paraId="79C959C3" w14:textId="77777777" w:rsidR="0011444D" w:rsidRDefault="0011444D" w:rsidP="0011444D">
      <w:pPr>
        <w:pStyle w:val="NormalWeb"/>
        <w:shd w:val="clear" w:color="auto" w:fill="FFFFFF"/>
        <w:spacing w:before="0" w:beforeAutospacing="0" w:after="0" w:afterAutospacing="0"/>
        <w:rPr>
          <w:rFonts w:ascii="Calibri" w:hAnsi="Calibri" w:cs="Calibri"/>
          <w:color w:val="000000"/>
          <w:sz w:val="22"/>
          <w:szCs w:val="22"/>
        </w:rPr>
      </w:pPr>
    </w:p>
    <w:p w14:paraId="5C02343E" w14:textId="0C5025DD" w:rsidR="00F329E5" w:rsidRPr="0011444D" w:rsidRDefault="00F329E5" w:rsidP="0011444D">
      <w:pPr>
        <w:pStyle w:val="NormalWeb"/>
        <w:shd w:val="clear" w:color="auto" w:fill="FFFFFF"/>
        <w:spacing w:before="0" w:beforeAutospacing="0" w:after="0" w:afterAutospacing="0"/>
        <w:rPr>
          <w:rFonts w:asciiTheme="minorHAnsi" w:hAnsiTheme="minorHAnsi" w:cstheme="minorHAnsi"/>
          <w:color w:val="222222"/>
          <w:sz w:val="22"/>
          <w:szCs w:val="22"/>
        </w:rPr>
      </w:pPr>
      <w:r w:rsidRPr="0011444D">
        <w:rPr>
          <w:rFonts w:asciiTheme="minorHAnsi" w:hAnsiTheme="minorHAnsi" w:cstheme="minorHAnsi"/>
          <w:sz w:val="22"/>
          <w:szCs w:val="22"/>
        </w:rPr>
        <w:t>Don’t print – scan, screen shot, copy to chat or screen share, etc.  End the paper clutter!</w:t>
      </w:r>
    </w:p>
    <w:p w14:paraId="26A68755" w14:textId="14C6A6EF" w:rsidR="00F329E5" w:rsidRPr="0011444D" w:rsidRDefault="00550934">
      <w:pPr>
        <w:rPr>
          <w:rFonts w:cstheme="minorHAnsi"/>
        </w:rPr>
      </w:pPr>
      <w:r w:rsidRPr="0011444D">
        <w:rPr>
          <w:rFonts w:cstheme="minorHAnsi"/>
        </w:rPr>
        <w:t>REWARD yourself with something small to look forward to</w:t>
      </w:r>
    </w:p>
    <w:p w14:paraId="23FEDDFE" w14:textId="40153959" w:rsidR="00550934" w:rsidRDefault="00550934">
      <w:r>
        <w:t>Manage distractions by putting up a sign or close the door so you can focus and pay attention</w:t>
      </w:r>
    </w:p>
    <w:p w14:paraId="74E3F2C6" w14:textId="2A523C55" w:rsidR="00073B2C" w:rsidRDefault="00550934">
      <w:r>
        <w:t>Get up earlier and do your harder tasks while it’s quiet and you have a fresh start to your day</w:t>
      </w:r>
    </w:p>
    <w:p w14:paraId="2FE14FD6" w14:textId="1C9CFD78" w:rsidR="00550934" w:rsidRDefault="00550934">
      <w:r>
        <w:t>When you will be distracted do your low attention tasks or take shifts with another adult so your distraction is minimized when you need to focus</w:t>
      </w:r>
    </w:p>
    <w:p w14:paraId="21240856" w14:textId="1B0F95C5" w:rsidR="000E6095" w:rsidRPr="00F329E5" w:rsidRDefault="000E6095" w:rsidP="000E6095">
      <w:pPr>
        <w:jc w:val="center"/>
        <w:rPr>
          <w:b/>
          <w:bCs/>
          <w:sz w:val="24"/>
          <w:szCs w:val="24"/>
        </w:rPr>
      </w:pPr>
      <w:r>
        <w:rPr>
          <w:b/>
          <w:bCs/>
          <w:sz w:val="24"/>
          <w:szCs w:val="24"/>
        </w:rPr>
        <w:t xml:space="preserve">Rejuvenate </w:t>
      </w:r>
    </w:p>
    <w:p w14:paraId="4DB49752" w14:textId="4E6C7022" w:rsidR="000E6095" w:rsidRDefault="000E6095">
      <w:r>
        <w:t xml:space="preserve">Look out 2021 – Here I come!  I am taking care of number one. ME!  </w:t>
      </w:r>
    </w:p>
    <w:p w14:paraId="3116BA18" w14:textId="5A2D6519" w:rsidR="000E6095" w:rsidRDefault="000E6095">
      <w:r>
        <w:t>Goals:</w:t>
      </w:r>
    </w:p>
    <w:p w14:paraId="1A8C4E1F" w14:textId="7450FB7F" w:rsidR="000E6095" w:rsidRDefault="000E6095">
      <w:r>
        <w:t>Exercise 4 times a week for 20 minutes to develop a habit</w:t>
      </w:r>
    </w:p>
    <w:p w14:paraId="61CD1C70" w14:textId="35C6A0FE" w:rsidR="000E6095" w:rsidRDefault="000E6095">
      <w:r>
        <w:t>Drink more water</w:t>
      </w:r>
    </w:p>
    <w:p w14:paraId="201AFB81" w14:textId="247E5C51" w:rsidR="000E6095" w:rsidRDefault="000E6095">
      <w:r>
        <w:t>Eat more fresh fruits &amp; vegetables</w:t>
      </w:r>
    </w:p>
    <w:p w14:paraId="1EA844B4" w14:textId="483DC7E1" w:rsidR="000E6095" w:rsidRDefault="000E6095">
      <w:r>
        <w:t>Practice balance daily</w:t>
      </w:r>
    </w:p>
    <w:p w14:paraId="0529EFD6" w14:textId="16D0AE76" w:rsidR="000E6095" w:rsidRDefault="000E6095">
      <w:r>
        <w:t>Have a meditation/gratitude session</w:t>
      </w:r>
    </w:p>
    <w:p w14:paraId="5EC1A0BC" w14:textId="1B8D441C" w:rsidR="000E6095" w:rsidRDefault="000E6095">
      <w:r>
        <w:lastRenderedPageBreak/>
        <w:t>One line a day journal – write a positive comment</w:t>
      </w:r>
    </w:p>
    <w:p w14:paraId="157AA783" w14:textId="29EE17DE" w:rsidR="000E6095" w:rsidRDefault="000E6095">
      <w:r>
        <w:t>Get more sleep</w:t>
      </w:r>
    </w:p>
    <w:p w14:paraId="2E166B7A" w14:textId="2C188309" w:rsidR="000E6095" w:rsidRDefault="000E6095">
      <w:r>
        <w:t>Choose kind and happy</w:t>
      </w:r>
    </w:p>
    <w:p w14:paraId="3A726214" w14:textId="774D7684" w:rsidR="000E6095" w:rsidRDefault="000E6095">
      <w:r>
        <w:t>Give yourself grace and patience</w:t>
      </w:r>
    </w:p>
    <w:p w14:paraId="71C8AAA6" w14:textId="789A15CD" w:rsidR="000E6095" w:rsidRDefault="000E6095">
      <w:r>
        <w:t>Make healthy choices?</w:t>
      </w:r>
    </w:p>
    <w:p w14:paraId="4A435EC5" w14:textId="0BD7A4D4" w:rsidR="000E6095" w:rsidRDefault="000E6095">
      <w:r>
        <w:t>Focus on what you can do and control</w:t>
      </w:r>
    </w:p>
    <w:p w14:paraId="4F4F84A8" w14:textId="74C6ACB3" w:rsidR="000E6095" w:rsidRDefault="000E6095" w:rsidP="000E6095">
      <w:r>
        <w:t xml:space="preserve">Avoid Zoom fatigue.  </w:t>
      </w:r>
      <w:r>
        <w:t>Don’t be sedentary try some chair stretches or chair yoga poses to move around between your calls</w:t>
      </w:r>
    </w:p>
    <w:p w14:paraId="6ADB1DB9" w14:textId="77777777" w:rsidR="000E6095" w:rsidRDefault="000E6095"/>
    <w:p w14:paraId="5DEE66C7" w14:textId="77777777" w:rsidR="009B3F36" w:rsidRPr="004E337D" w:rsidRDefault="009B3F36" w:rsidP="009B3F36">
      <w:pPr>
        <w:jc w:val="center"/>
        <w:rPr>
          <w:rFonts w:cstheme="minorHAnsi"/>
          <w:b/>
        </w:rPr>
      </w:pPr>
      <w:r w:rsidRPr="004E337D">
        <w:rPr>
          <w:rFonts w:cstheme="minorHAnsi"/>
          <w:b/>
        </w:rPr>
        <w:t>Things that may surprise you:</w:t>
      </w:r>
    </w:p>
    <w:p w14:paraId="2E1753AD" w14:textId="77777777" w:rsidR="009B3F36" w:rsidRPr="004E337D" w:rsidRDefault="009B3F36" w:rsidP="009B3F36">
      <w:pPr>
        <w:pStyle w:val="ListParagraph"/>
        <w:numPr>
          <w:ilvl w:val="0"/>
          <w:numId w:val="2"/>
        </w:numPr>
        <w:rPr>
          <w:rFonts w:asciiTheme="minorHAnsi" w:hAnsiTheme="minorHAnsi" w:cstheme="minorHAnsi"/>
        </w:rPr>
      </w:pPr>
      <w:r w:rsidRPr="004E337D">
        <w:rPr>
          <w:rFonts w:asciiTheme="minorHAnsi" w:hAnsiTheme="minorHAnsi" w:cstheme="minorHAnsi"/>
        </w:rPr>
        <w:t>Do not bag your curbside items. Place them directly into a blue recycling bin.</w:t>
      </w:r>
    </w:p>
    <w:p w14:paraId="0C302D88" w14:textId="77777777" w:rsidR="009B3F36" w:rsidRPr="004E337D" w:rsidRDefault="009B3F36" w:rsidP="009B3F36">
      <w:pPr>
        <w:pStyle w:val="ListParagraph"/>
        <w:numPr>
          <w:ilvl w:val="0"/>
          <w:numId w:val="2"/>
        </w:numPr>
        <w:rPr>
          <w:rFonts w:asciiTheme="minorHAnsi" w:hAnsiTheme="minorHAnsi" w:cstheme="minorHAnsi"/>
        </w:rPr>
      </w:pPr>
      <w:r w:rsidRPr="004E337D">
        <w:rPr>
          <w:rFonts w:asciiTheme="minorHAnsi" w:hAnsiTheme="minorHAnsi" w:cstheme="minorHAnsi"/>
        </w:rPr>
        <w:t>Glass may not be recyclable in your area anymore. Check with your local municipality.</w:t>
      </w:r>
    </w:p>
    <w:p w14:paraId="152BC94B" w14:textId="77777777" w:rsidR="009B3F36" w:rsidRPr="004E337D" w:rsidRDefault="009B3F36" w:rsidP="009B3F36">
      <w:pPr>
        <w:pStyle w:val="ListParagraph"/>
        <w:numPr>
          <w:ilvl w:val="0"/>
          <w:numId w:val="2"/>
        </w:numPr>
        <w:rPr>
          <w:rFonts w:asciiTheme="minorHAnsi" w:hAnsiTheme="minorHAnsi" w:cstheme="minorHAnsi"/>
        </w:rPr>
      </w:pPr>
      <w:r w:rsidRPr="004E337D">
        <w:rPr>
          <w:rFonts w:asciiTheme="minorHAnsi" w:hAnsiTheme="minorHAnsi" w:cstheme="minorHAnsi"/>
        </w:rPr>
        <w:t xml:space="preserve">No pizza boxes if they are soiled. If the top is not soiled, you can cut the top off of it and recycle it separately from the soiled portion. </w:t>
      </w:r>
    </w:p>
    <w:p w14:paraId="781F94BA" w14:textId="77777777" w:rsidR="009B3F36" w:rsidRPr="004E337D" w:rsidRDefault="009B3F36" w:rsidP="009B3F36">
      <w:pPr>
        <w:jc w:val="center"/>
        <w:rPr>
          <w:rFonts w:cstheme="minorHAnsi"/>
          <w:b/>
        </w:rPr>
      </w:pPr>
      <w:r w:rsidRPr="004E337D">
        <w:rPr>
          <w:rFonts w:cstheme="minorHAnsi"/>
          <w:b/>
        </w:rPr>
        <w:t>Glass:</w:t>
      </w:r>
    </w:p>
    <w:p w14:paraId="6E999BAE" w14:textId="5772342A" w:rsidR="009B3F36" w:rsidRDefault="009B3F36" w:rsidP="009B3F36">
      <w:pPr>
        <w:rPr>
          <w:rFonts w:cstheme="minorHAnsi"/>
        </w:rPr>
      </w:pPr>
      <w:r w:rsidRPr="004E337D">
        <w:rPr>
          <w:rFonts w:cstheme="minorHAnsi"/>
        </w:rPr>
        <w:t>There are permanent drop-off locations and many temporary drop-offs.</w:t>
      </w:r>
      <w:r w:rsidR="003675B2">
        <w:rPr>
          <w:rFonts w:cstheme="minorHAnsi"/>
        </w:rPr>
        <w:t xml:space="preserve">  The city has roll offs for glass at Construction Junction and the 31</w:t>
      </w:r>
      <w:r w:rsidR="003675B2" w:rsidRPr="003675B2">
        <w:rPr>
          <w:rFonts w:cstheme="minorHAnsi"/>
          <w:vertAlign w:val="superscript"/>
        </w:rPr>
        <w:t>st</w:t>
      </w:r>
      <w:r w:rsidR="003675B2">
        <w:rPr>
          <w:rFonts w:cstheme="minorHAnsi"/>
        </w:rPr>
        <w:t xml:space="preserve"> Street City site in the Strip District.</w:t>
      </w:r>
      <w:r w:rsidR="003A3C3F">
        <w:rPr>
          <w:rFonts w:cstheme="minorHAnsi"/>
        </w:rPr>
        <w:t xml:space="preserve">  Click on this link for more information</w:t>
      </w:r>
    </w:p>
    <w:p w14:paraId="53480B6B" w14:textId="0948F91E" w:rsidR="003A3C3F" w:rsidRPr="004E337D" w:rsidRDefault="003A3C3F" w:rsidP="009B3F36">
      <w:pPr>
        <w:rPr>
          <w:rFonts w:cstheme="minorHAnsi"/>
        </w:rPr>
      </w:pPr>
      <w:r w:rsidRPr="003A3C3F">
        <w:rPr>
          <w:rFonts w:cstheme="minorHAnsi"/>
        </w:rPr>
        <w:t>https://pittsburghpa.gov/dpw/drop-off</w:t>
      </w:r>
    </w:p>
    <w:p w14:paraId="4E1F8B96" w14:textId="77AAF2FD" w:rsidR="009B3F36" w:rsidRPr="004E337D" w:rsidRDefault="009B3F36" w:rsidP="009B3F36">
      <w:pPr>
        <w:numPr>
          <w:ilvl w:val="0"/>
          <w:numId w:val="1"/>
        </w:numPr>
        <w:spacing w:after="0" w:line="240" w:lineRule="auto"/>
        <w:rPr>
          <w:rFonts w:cstheme="minorHAnsi"/>
        </w:rPr>
      </w:pPr>
      <w:r w:rsidRPr="004E337D">
        <w:rPr>
          <w:rFonts w:cstheme="minorHAnsi"/>
        </w:rPr>
        <w:t>Beltzhoover/Knoxville</w:t>
      </w:r>
      <w:r w:rsidR="003A3C3F">
        <w:rPr>
          <w:rFonts w:cstheme="minorHAnsi"/>
        </w:rPr>
        <w:t xml:space="preserve"> 24 hour drop off</w:t>
      </w:r>
    </w:p>
    <w:p w14:paraId="2B3AE8FD" w14:textId="77777777" w:rsidR="009B3F36" w:rsidRPr="004E337D" w:rsidRDefault="009B3F36" w:rsidP="009B3F36">
      <w:pPr>
        <w:rPr>
          <w:rFonts w:cstheme="minorHAnsi"/>
        </w:rPr>
      </w:pPr>
      <w:r w:rsidRPr="004E337D">
        <w:rPr>
          <w:rFonts w:cstheme="minorHAnsi"/>
        </w:rPr>
        <w:tab/>
        <w:t>623 Bausman St Pittsburgh, PA 15210</w:t>
      </w:r>
    </w:p>
    <w:p w14:paraId="0E08F02E" w14:textId="77777777" w:rsidR="009B3F36" w:rsidRPr="004E337D" w:rsidRDefault="009B3F36" w:rsidP="009B3F36">
      <w:pPr>
        <w:rPr>
          <w:rFonts w:cstheme="minorHAnsi"/>
        </w:rPr>
      </w:pPr>
      <w:r w:rsidRPr="004E337D">
        <w:rPr>
          <w:rFonts w:cstheme="minorHAnsi"/>
        </w:rPr>
        <w:tab/>
        <w:t>412-225-2631</w:t>
      </w:r>
    </w:p>
    <w:p w14:paraId="07A34EDD" w14:textId="2FBAAD31" w:rsidR="009B3F36" w:rsidRPr="004E337D" w:rsidRDefault="009B3F36" w:rsidP="009B3F36">
      <w:pPr>
        <w:numPr>
          <w:ilvl w:val="0"/>
          <w:numId w:val="1"/>
        </w:numPr>
        <w:spacing w:after="0" w:line="240" w:lineRule="auto"/>
        <w:rPr>
          <w:rFonts w:cstheme="minorHAnsi"/>
        </w:rPr>
      </w:pPr>
      <w:r w:rsidRPr="004E337D">
        <w:rPr>
          <w:rFonts w:cstheme="minorHAnsi"/>
        </w:rPr>
        <w:t>Strip District</w:t>
      </w:r>
      <w:r w:rsidR="003A3C3F">
        <w:rPr>
          <w:rFonts w:cstheme="minorHAnsi"/>
        </w:rPr>
        <w:t xml:space="preserve"> 24 hour drop off</w:t>
      </w:r>
    </w:p>
    <w:p w14:paraId="1F152BBC" w14:textId="77777777" w:rsidR="009B3F36" w:rsidRPr="004E337D" w:rsidRDefault="009B3F36" w:rsidP="009B3F36">
      <w:pPr>
        <w:rPr>
          <w:rFonts w:cstheme="minorHAnsi"/>
        </w:rPr>
      </w:pPr>
      <w:r w:rsidRPr="004E337D">
        <w:rPr>
          <w:rFonts w:cstheme="minorHAnsi"/>
        </w:rPr>
        <w:tab/>
        <w:t>3001 Railroad St Pittsburgh, PA 15201</w:t>
      </w:r>
    </w:p>
    <w:p w14:paraId="0A3B8EA9" w14:textId="20962F80" w:rsidR="009B3F36" w:rsidRDefault="009B3F36" w:rsidP="009B3F36">
      <w:pPr>
        <w:rPr>
          <w:rFonts w:cstheme="minorHAnsi"/>
        </w:rPr>
      </w:pPr>
      <w:r w:rsidRPr="004E337D">
        <w:rPr>
          <w:rFonts w:cstheme="minorHAnsi"/>
        </w:rPr>
        <w:tab/>
        <w:t>412-255-2631</w:t>
      </w:r>
    </w:p>
    <w:p w14:paraId="322BD8F1" w14:textId="50F255D6" w:rsidR="003675B2" w:rsidRDefault="003675B2" w:rsidP="003675B2">
      <w:pPr>
        <w:numPr>
          <w:ilvl w:val="0"/>
          <w:numId w:val="1"/>
        </w:numPr>
        <w:spacing w:after="0" w:line="240" w:lineRule="auto"/>
        <w:rPr>
          <w:rFonts w:cstheme="minorHAnsi"/>
        </w:rPr>
      </w:pPr>
      <w:r>
        <w:rPr>
          <w:rFonts w:cstheme="minorHAnsi"/>
        </w:rPr>
        <w:t>Construction Junction 9am-5pm Monday – Saturday</w:t>
      </w:r>
      <w:r w:rsidR="003A3C3F">
        <w:rPr>
          <w:rFonts w:cstheme="minorHAnsi"/>
        </w:rPr>
        <w:t>;</w:t>
      </w:r>
      <w:r>
        <w:rPr>
          <w:rFonts w:cstheme="minorHAnsi"/>
        </w:rPr>
        <w:t xml:space="preserve"> Sunday Noon-3</w:t>
      </w:r>
    </w:p>
    <w:p w14:paraId="47129494" w14:textId="7E7ED175" w:rsidR="003675B2" w:rsidRPr="004E337D" w:rsidRDefault="003675B2" w:rsidP="003675B2">
      <w:pPr>
        <w:ind w:left="720"/>
        <w:rPr>
          <w:rFonts w:cstheme="minorHAnsi"/>
        </w:rPr>
      </w:pPr>
      <w:r>
        <w:rPr>
          <w:rFonts w:cstheme="minorHAnsi"/>
        </w:rPr>
        <w:t>214 North Lexington St Pittsburgh, PA 15208</w:t>
      </w:r>
    </w:p>
    <w:p w14:paraId="2EDADA24" w14:textId="3148CD22" w:rsidR="003675B2" w:rsidRDefault="003675B2" w:rsidP="003675B2">
      <w:pPr>
        <w:rPr>
          <w:rFonts w:cstheme="minorHAnsi"/>
        </w:rPr>
      </w:pPr>
      <w:r w:rsidRPr="004E337D">
        <w:rPr>
          <w:rFonts w:cstheme="minorHAnsi"/>
        </w:rPr>
        <w:tab/>
        <w:t>412-2</w:t>
      </w:r>
      <w:r w:rsidR="003A3C3F">
        <w:rPr>
          <w:rFonts w:cstheme="minorHAnsi"/>
        </w:rPr>
        <w:t>43</w:t>
      </w:r>
      <w:r w:rsidRPr="004E337D">
        <w:rPr>
          <w:rFonts w:cstheme="minorHAnsi"/>
        </w:rPr>
        <w:t>-</w:t>
      </w:r>
      <w:r w:rsidR="003A3C3F">
        <w:rPr>
          <w:rFonts w:cstheme="minorHAnsi"/>
        </w:rPr>
        <w:t>5025</w:t>
      </w:r>
    </w:p>
    <w:p w14:paraId="112CF529" w14:textId="4E02B75C" w:rsidR="009B3F36" w:rsidRDefault="009B3F36" w:rsidP="009B3F36">
      <w:pPr>
        <w:rPr>
          <w:rFonts w:cstheme="minorHAnsi"/>
          <w:i/>
        </w:rPr>
      </w:pPr>
      <w:r w:rsidRPr="004E337D">
        <w:rPr>
          <w:rFonts w:cstheme="minorHAnsi"/>
          <w:i/>
        </w:rPr>
        <w:t xml:space="preserve">To find other locations outside the City of Pittsburgh and/or temporary drop-offs, </w:t>
      </w:r>
      <w:hyperlink r:id="rId8" w:history="1">
        <w:r w:rsidRPr="004E337D">
          <w:rPr>
            <w:rStyle w:val="Hyperlink"/>
            <w:rFonts w:cstheme="minorHAnsi"/>
            <w:i/>
          </w:rPr>
          <w:t>click h</w:t>
        </w:r>
        <w:r w:rsidRPr="004E337D">
          <w:rPr>
            <w:rStyle w:val="Hyperlink"/>
            <w:rFonts w:cstheme="minorHAnsi"/>
            <w:i/>
          </w:rPr>
          <w:t>e</w:t>
        </w:r>
        <w:r w:rsidRPr="004E337D">
          <w:rPr>
            <w:rStyle w:val="Hyperlink"/>
            <w:rFonts w:cstheme="minorHAnsi"/>
            <w:i/>
          </w:rPr>
          <w:t>re</w:t>
        </w:r>
      </w:hyperlink>
      <w:r w:rsidRPr="009B3F36">
        <w:rPr>
          <w:rStyle w:val="Hyperlink"/>
          <w:rFonts w:cstheme="minorHAnsi"/>
          <w:i/>
          <w:color w:val="auto"/>
          <w:u w:val="none"/>
        </w:rPr>
        <w:t xml:space="preserve"> or see link below</w:t>
      </w:r>
      <w:r w:rsidRPr="004E337D">
        <w:rPr>
          <w:rFonts w:cstheme="minorHAnsi"/>
          <w:i/>
        </w:rPr>
        <w:t>.</w:t>
      </w:r>
    </w:p>
    <w:p w14:paraId="59411ABD" w14:textId="6E4D7160" w:rsidR="009B3F36" w:rsidRPr="004E337D" w:rsidRDefault="009B3F36" w:rsidP="009B3F36">
      <w:pPr>
        <w:rPr>
          <w:rFonts w:cstheme="minorHAnsi"/>
          <w:i/>
        </w:rPr>
      </w:pPr>
      <w:r w:rsidRPr="009B3F36">
        <w:rPr>
          <w:rFonts w:cstheme="minorHAnsi"/>
          <w:i/>
        </w:rPr>
        <w:t>https://prc.org/programs/collection-events/glassrecycling/</w:t>
      </w:r>
    </w:p>
    <w:p w14:paraId="33DAD293" w14:textId="3FCFA7AE" w:rsidR="009B3F36" w:rsidRDefault="009B3F36" w:rsidP="009B3F36">
      <w:pPr>
        <w:rPr>
          <w:rFonts w:cstheme="minorHAnsi"/>
          <w:i/>
        </w:rPr>
      </w:pPr>
      <w:r w:rsidRPr="004E337D">
        <w:rPr>
          <w:rFonts w:cstheme="minorHAnsi"/>
          <w:i/>
        </w:rPr>
        <w:t xml:space="preserve">Pennsylvania Resources Council’s website is a valuable resource on how to find other drop off locations for other kinds of recyclables (i.e. chemicals, prescriptions, etc.). </w:t>
      </w:r>
      <w:hyperlink r:id="rId9" w:history="1">
        <w:r w:rsidRPr="004E337D">
          <w:rPr>
            <w:rStyle w:val="Hyperlink"/>
            <w:rFonts w:cstheme="minorHAnsi"/>
            <w:i/>
          </w:rPr>
          <w:t>Click here</w:t>
        </w:r>
      </w:hyperlink>
      <w:r w:rsidRPr="004E337D">
        <w:rPr>
          <w:rFonts w:cstheme="minorHAnsi"/>
          <w:i/>
        </w:rPr>
        <w:t xml:space="preserve"> </w:t>
      </w:r>
      <w:r>
        <w:rPr>
          <w:rFonts w:cstheme="minorHAnsi"/>
          <w:i/>
        </w:rPr>
        <w:t xml:space="preserve">or see link below </w:t>
      </w:r>
      <w:r w:rsidRPr="004E337D">
        <w:rPr>
          <w:rFonts w:cstheme="minorHAnsi"/>
          <w:i/>
        </w:rPr>
        <w:t xml:space="preserve">for more info. </w:t>
      </w:r>
    </w:p>
    <w:p w14:paraId="713888CA" w14:textId="17DB8825" w:rsidR="009B3F36" w:rsidRPr="004E337D" w:rsidRDefault="009B3F36" w:rsidP="009B3F36">
      <w:pPr>
        <w:rPr>
          <w:rFonts w:cstheme="minorHAnsi"/>
          <w:i/>
        </w:rPr>
      </w:pPr>
      <w:r w:rsidRPr="009B3F36">
        <w:rPr>
          <w:rFonts w:cstheme="minorHAnsi"/>
          <w:i/>
        </w:rPr>
        <w:t>https://prc.org/programs/collection-events/</w:t>
      </w:r>
    </w:p>
    <w:p w14:paraId="356AE74B" w14:textId="5939547D" w:rsidR="0011444D" w:rsidRDefault="0011444D" w:rsidP="0011444D">
      <w:pPr>
        <w:jc w:val="center"/>
        <w:rPr>
          <w:rFonts w:cstheme="minorHAnsi"/>
          <w:b/>
        </w:rPr>
      </w:pPr>
      <w:r>
        <w:rPr>
          <w:rFonts w:cstheme="minorHAnsi"/>
          <w:b/>
        </w:rPr>
        <w:t>Household Hazardous Waste (HHW)</w:t>
      </w:r>
    </w:p>
    <w:p w14:paraId="1EEDFBBA" w14:textId="2F6612D2" w:rsidR="0011444D" w:rsidRDefault="0011444D" w:rsidP="0011444D">
      <w:pPr>
        <w:rPr>
          <w:rFonts w:cstheme="minorHAnsi"/>
        </w:rPr>
      </w:pPr>
      <w:r>
        <w:rPr>
          <w:rFonts w:cstheme="minorHAnsi"/>
        </w:rPr>
        <w:lastRenderedPageBreak/>
        <w:t>Household Hazardous Waste is typically comprised of unused household products that may explode, catch fire or be generally harmful to the environment if not properly disposed.  Follow the link below for more information.</w:t>
      </w:r>
    </w:p>
    <w:p w14:paraId="2880E91D" w14:textId="6E74E36B" w:rsidR="0011444D" w:rsidRDefault="009B55B9" w:rsidP="0011444D">
      <w:pPr>
        <w:rPr>
          <w:rFonts w:cstheme="minorHAnsi"/>
        </w:rPr>
      </w:pPr>
      <w:hyperlink r:id="rId10" w:history="1">
        <w:r w:rsidR="0011444D" w:rsidRPr="00A24685">
          <w:rPr>
            <w:rStyle w:val="Hyperlink"/>
            <w:rFonts w:cstheme="minorHAnsi"/>
          </w:rPr>
          <w:t>https://www.dep.pa.gov/Citizens/Rec</w:t>
        </w:r>
        <w:r w:rsidR="0011444D" w:rsidRPr="00A24685">
          <w:rPr>
            <w:rStyle w:val="Hyperlink"/>
            <w:rFonts w:cstheme="minorHAnsi"/>
          </w:rPr>
          <w:t>y</w:t>
        </w:r>
        <w:r w:rsidR="0011444D" w:rsidRPr="00A24685">
          <w:rPr>
            <w:rStyle w:val="Hyperlink"/>
            <w:rFonts w:cstheme="minorHAnsi"/>
          </w:rPr>
          <w:t>clingDisposal/HouseholdHazardousWaste/Pages/default.aspx</w:t>
        </w:r>
      </w:hyperlink>
    </w:p>
    <w:p w14:paraId="336995C7" w14:textId="1EF5AD71" w:rsidR="0011444D" w:rsidRDefault="0011444D" w:rsidP="0011444D">
      <w:pPr>
        <w:rPr>
          <w:rFonts w:cstheme="minorHAnsi"/>
        </w:rPr>
      </w:pPr>
      <w:r>
        <w:rPr>
          <w:rFonts w:cstheme="minorHAnsi"/>
        </w:rPr>
        <w:t xml:space="preserve">Don’t know what an HHW is?  Review this document by following the link below  </w:t>
      </w:r>
    </w:p>
    <w:p w14:paraId="434E7D53" w14:textId="4C566F75" w:rsidR="0011444D" w:rsidRDefault="009B55B9" w:rsidP="0011444D">
      <w:pPr>
        <w:rPr>
          <w:rFonts w:cstheme="minorHAnsi"/>
        </w:rPr>
      </w:pPr>
      <w:hyperlink r:id="rId11" w:history="1">
        <w:r w:rsidR="003675B2" w:rsidRPr="00A24685">
          <w:rPr>
            <w:rStyle w:val="Hyperlink"/>
            <w:rFonts w:cstheme="minorHAnsi"/>
          </w:rPr>
          <w:t>http://files.dep.state.p</w:t>
        </w:r>
        <w:r w:rsidR="003675B2" w:rsidRPr="00A24685">
          <w:rPr>
            <w:rStyle w:val="Hyperlink"/>
            <w:rFonts w:cstheme="minorHAnsi"/>
          </w:rPr>
          <w:t>a</w:t>
        </w:r>
        <w:r w:rsidR="003675B2" w:rsidRPr="00A24685">
          <w:rPr>
            <w:rStyle w:val="Hyperlink"/>
            <w:rFonts w:cstheme="minorHAnsi"/>
          </w:rPr>
          <w:t>.us/Waste/Bureau%20of%20Waste%20Management/lib/landrecwaste/hhw/hhw.pdf</w:t>
        </w:r>
      </w:hyperlink>
    </w:p>
    <w:p w14:paraId="3C9F92EC" w14:textId="4C3B0335" w:rsidR="003675B2" w:rsidRDefault="003675B2" w:rsidP="0011444D">
      <w:pPr>
        <w:rPr>
          <w:rFonts w:cstheme="minorHAnsi"/>
        </w:rPr>
      </w:pPr>
      <w:r>
        <w:rPr>
          <w:rFonts w:cstheme="minorHAnsi"/>
        </w:rPr>
        <w:t>Household Hazardous Waste Collection Programs information is found by following this link</w:t>
      </w:r>
    </w:p>
    <w:p w14:paraId="18DA87BF" w14:textId="053B47AE" w:rsidR="003675B2" w:rsidRDefault="009B55B9" w:rsidP="0011444D">
      <w:pPr>
        <w:rPr>
          <w:rFonts w:cstheme="minorHAnsi"/>
        </w:rPr>
      </w:pPr>
      <w:hyperlink r:id="rId12" w:history="1">
        <w:r w:rsidR="003675B2" w:rsidRPr="00A24685">
          <w:rPr>
            <w:rStyle w:val="Hyperlink"/>
            <w:rFonts w:cstheme="minorHAnsi"/>
          </w:rPr>
          <w:t>https://www.dep.pa.gov/Business/Lan</w:t>
        </w:r>
        <w:r w:rsidR="003675B2" w:rsidRPr="00A24685">
          <w:rPr>
            <w:rStyle w:val="Hyperlink"/>
            <w:rFonts w:cstheme="minorHAnsi"/>
          </w:rPr>
          <w:t>d</w:t>
        </w:r>
        <w:r w:rsidR="003675B2" w:rsidRPr="00A24685">
          <w:rPr>
            <w:rStyle w:val="Hyperlink"/>
            <w:rFonts w:cstheme="minorHAnsi"/>
          </w:rPr>
          <w:t>/Waste/SolidWaste/HazardousWaste/Household/Pages/HHW-Collection-Programs.aspx</w:t>
        </w:r>
      </w:hyperlink>
    </w:p>
    <w:p w14:paraId="2E94B82E" w14:textId="78A675B2" w:rsidR="003675B2" w:rsidRDefault="003675B2" w:rsidP="0011444D">
      <w:pPr>
        <w:rPr>
          <w:rFonts w:cstheme="minorHAnsi"/>
        </w:rPr>
      </w:pPr>
      <w:r>
        <w:rPr>
          <w:rFonts w:cstheme="minorHAnsi"/>
        </w:rPr>
        <w:t>Curbside HHW Collection Programs can be found by following this link</w:t>
      </w:r>
    </w:p>
    <w:p w14:paraId="013F42F9" w14:textId="4E69343F" w:rsidR="003675B2" w:rsidRPr="0011444D" w:rsidRDefault="003675B2" w:rsidP="0011444D">
      <w:pPr>
        <w:rPr>
          <w:rFonts w:cstheme="minorHAnsi"/>
        </w:rPr>
      </w:pPr>
      <w:r w:rsidRPr="003675B2">
        <w:rPr>
          <w:rFonts w:cstheme="minorHAnsi"/>
        </w:rPr>
        <w:t>https://www.dep.pa.gov/Business/Land/Waste/Recycling/Electronics/Pages/Special-Waste-Materials-Curbside-Collection-Programs.aspx</w:t>
      </w:r>
    </w:p>
    <w:p w14:paraId="4EEBE16C" w14:textId="09883DF5" w:rsidR="009B3F36" w:rsidRPr="004E337D" w:rsidRDefault="009B3F36" w:rsidP="009B3F36">
      <w:pPr>
        <w:jc w:val="center"/>
        <w:rPr>
          <w:rFonts w:cstheme="minorHAnsi"/>
          <w:b/>
        </w:rPr>
      </w:pPr>
      <w:r w:rsidRPr="004E337D">
        <w:rPr>
          <w:rFonts w:cstheme="minorHAnsi"/>
          <w:b/>
        </w:rPr>
        <w:t>Other items:</w:t>
      </w:r>
    </w:p>
    <w:p w14:paraId="4A33BBF5" w14:textId="79828928" w:rsidR="009B3F36" w:rsidRDefault="009B3F36" w:rsidP="009B3F36">
      <w:pPr>
        <w:rPr>
          <w:rFonts w:eastAsia="Times New Roman" w:cstheme="minorHAnsi"/>
          <w:bCs/>
          <w:kern w:val="36"/>
        </w:rPr>
      </w:pPr>
      <w:r w:rsidRPr="004E337D">
        <w:rPr>
          <w:rFonts w:eastAsia="Times New Roman" w:cstheme="minorHAnsi"/>
          <w:bCs/>
          <w:kern w:val="36"/>
        </w:rPr>
        <w:t xml:space="preserve">Not sure how to recycle books, paper, electronics or other items? Checkout the Allegheny County Recycling Resource Directory by </w:t>
      </w:r>
      <w:hyperlink r:id="rId13" w:history="1">
        <w:r w:rsidRPr="004E337D">
          <w:rPr>
            <w:rStyle w:val="Hyperlink"/>
            <w:rFonts w:eastAsia="Times New Roman" w:cstheme="minorHAnsi"/>
            <w:bCs/>
            <w:kern w:val="36"/>
          </w:rPr>
          <w:t>clicki</w:t>
        </w:r>
        <w:r w:rsidRPr="004E337D">
          <w:rPr>
            <w:rStyle w:val="Hyperlink"/>
            <w:rFonts w:eastAsia="Times New Roman" w:cstheme="minorHAnsi"/>
            <w:bCs/>
            <w:kern w:val="36"/>
          </w:rPr>
          <w:t>n</w:t>
        </w:r>
        <w:r w:rsidRPr="004E337D">
          <w:rPr>
            <w:rStyle w:val="Hyperlink"/>
            <w:rFonts w:eastAsia="Times New Roman" w:cstheme="minorHAnsi"/>
            <w:bCs/>
            <w:kern w:val="36"/>
          </w:rPr>
          <w:t>g here</w:t>
        </w:r>
      </w:hyperlink>
      <w:r>
        <w:rPr>
          <w:rStyle w:val="Hyperlink"/>
          <w:rFonts w:eastAsia="Times New Roman" w:cstheme="minorHAnsi"/>
          <w:bCs/>
          <w:color w:val="auto"/>
          <w:kern w:val="36"/>
        </w:rPr>
        <w:t xml:space="preserve"> </w:t>
      </w:r>
      <w:r w:rsidRPr="009B3F36">
        <w:rPr>
          <w:rStyle w:val="Hyperlink"/>
          <w:rFonts w:eastAsia="Times New Roman" w:cstheme="minorHAnsi"/>
          <w:bCs/>
          <w:color w:val="auto"/>
          <w:kern w:val="36"/>
          <w:u w:val="none"/>
        </w:rPr>
        <w:t xml:space="preserve">or see </w:t>
      </w:r>
      <w:r w:rsidR="003675B2">
        <w:rPr>
          <w:rStyle w:val="Hyperlink"/>
          <w:rFonts w:eastAsia="Times New Roman" w:cstheme="minorHAnsi"/>
          <w:bCs/>
          <w:color w:val="auto"/>
          <w:kern w:val="36"/>
          <w:u w:val="none"/>
        </w:rPr>
        <w:t xml:space="preserve">the </w:t>
      </w:r>
      <w:r w:rsidRPr="009B3F36">
        <w:rPr>
          <w:rStyle w:val="Hyperlink"/>
          <w:rFonts w:eastAsia="Times New Roman" w:cstheme="minorHAnsi"/>
          <w:bCs/>
          <w:color w:val="auto"/>
          <w:kern w:val="36"/>
          <w:u w:val="none"/>
        </w:rPr>
        <w:t>link below</w:t>
      </w:r>
      <w:r w:rsidRPr="004E337D">
        <w:rPr>
          <w:rFonts w:eastAsia="Times New Roman" w:cstheme="minorHAnsi"/>
          <w:bCs/>
          <w:kern w:val="36"/>
        </w:rPr>
        <w:t xml:space="preserve">. </w:t>
      </w:r>
    </w:p>
    <w:p w14:paraId="6EDB3F3F" w14:textId="6E24CD64" w:rsidR="009B3F36" w:rsidRPr="004E337D" w:rsidRDefault="009B3F36" w:rsidP="009B3F36">
      <w:pPr>
        <w:rPr>
          <w:rFonts w:eastAsia="Times New Roman" w:cstheme="minorHAnsi"/>
          <w:bCs/>
          <w:kern w:val="36"/>
        </w:rPr>
      </w:pPr>
      <w:r w:rsidRPr="009B3F36">
        <w:rPr>
          <w:rFonts w:eastAsia="Times New Roman" w:cstheme="minorHAnsi"/>
          <w:bCs/>
          <w:kern w:val="36"/>
        </w:rPr>
        <w:t>https://www.alleghenycounty.us/uploadedFiles/Allegheny_Home/Health_Department/Programs/Waste-_and_Water-Related/Recycling/Recycling_Resource_Directory.pdf</w:t>
      </w:r>
    </w:p>
    <w:p w14:paraId="2459A69A" w14:textId="77777777" w:rsidR="009B3F36" w:rsidRPr="004E337D" w:rsidRDefault="009B3F36" w:rsidP="009B3F36">
      <w:pPr>
        <w:jc w:val="center"/>
        <w:rPr>
          <w:rFonts w:cstheme="minorHAnsi"/>
          <w:b/>
        </w:rPr>
      </w:pPr>
      <w:r w:rsidRPr="004E337D">
        <w:rPr>
          <w:rFonts w:cstheme="minorHAnsi"/>
          <w:b/>
        </w:rPr>
        <w:t>Need more help?</w:t>
      </w:r>
    </w:p>
    <w:p w14:paraId="1E591666" w14:textId="77777777" w:rsidR="009B3F36" w:rsidRPr="004E337D" w:rsidRDefault="009B3F36" w:rsidP="009B3F36">
      <w:pPr>
        <w:numPr>
          <w:ilvl w:val="0"/>
          <w:numId w:val="1"/>
        </w:numPr>
        <w:spacing w:after="0" w:line="240" w:lineRule="auto"/>
        <w:rPr>
          <w:rFonts w:cstheme="minorHAnsi"/>
        </w:rPr>
      </w:pPr>
      <w:r w:rsidRPr="004E337D">
        <w:rPr>
          <w:rFonts w:cstheme="minorHAnsi"/>
        </w:rPr>
        <w:t>Your County Recycling Coordinator is the number one resource for details on your county’s drop-off locations, municipal recycling programs, special collection events and programs, and other useful local recycling information.</w:t>
      </w:r>
    </w:p>
    <w:p w14:paraId="5ABD0039" w14:textId="77777777" w:rsidR="009B3F36" w:rsidRPr="004E337D" w:rsidRDefault="009B3F36" w:rsidP="009B3F36">
      <w:pPr>
        <w:rPr>
          <w:rFonts w:cstheme="minorHAnsi"/>
        </w:rPr>
      </w:pPr>
    </w:p>
    <w:p w14:paraId="1FBE7B40" w14:textId="77777777" w:rsidR="009B3F36" w:rsidRPr="004E337D" w:rsidRDefault="009B3F36" w:rsidP="009B3F36">
      <w:pPr>
        <w:rPr>
          <w:rFonts w:cstheme="minorHAnsi"/>
        </w:rPr>
      </w:pPr>
      <w:r w:rsidRPr="004E337D">
        <w:rPr>
          <w:rFonts w:cstheme="minorHAnsi"/>
        </w:rPr>
        <w:tab/>
        <w:t>Allegheny County Recycling Coordinator</w:t>
      </w:r>
    </w:p>
    <w:p w14:paraId="698B1958" w14:textId="77777777" w:rsidR="009B3F36" w:rsidRPr="004E337D" w:rsidRDefault="009B3F36" w:rsidP="009B3F36">
      <w:pPr>
        <w:rPr>
          <w:rFonts w:cstheme="minorHAnsi"/>
        </w:rPr>
      </w:pPr>
      <w:r w:rsidRPr="004E337D">
        <w:rPr>
          <w:rFonts w:cstheme="minorHAnsi"/>
        </w:rPr>
        <w:tab/>
        <w:t>Joy Smallwood</w:t>
      </w:r>
    </w:p>
    <w:p w14:paraId="18582FAB" w14:textId="77777777" w:rsidR="009B3F36" w:rsidRPr="004E337D" w:rsidRDefault="009B3F36" w:rsidP="009B3F36">
      <w:pPr>
        <w:rPr>
          <w:rFonts w:cstheme="minorHAnsi"/>
        </w:rPr>
      </w:pPr>
      <w:r w:rsidRPr="004E337D">
        <w:rPr>
          <w:rFonts w:cstheme="minorHAnsi"/>
        </w:rPr>
        <w:tab/>
        <w:t xml:space="preserve">412-578-8390 or </w:t>
      </w:r>
      <w:hyperlink r:id="rId14" w:history="1">
        <w:r w:rsidRPr="004E337D">
          <w:rPr>
            <w:rStyle w:val="Hyperlink"/>
            <w:rFonts w:cstheme="minorHAnsi"/>
          </w:rPr>
          <w:t>Joy.Smallwood@AlleghenyCounty.US</w:t>
        </w:r>
      </w:hyperlink>
    </w:p>
    <w:p w14:paraId="7517A1CC" w14:textId="7D57C1D1" w:rsidR="009B3F36" w:rsidRDefault="009B3F36" w:rsidP="009B3F36">
      <w:pPr>
        <w:rPr>
          <w:rFonts w:cstheme="minorHAnsi"/>
          <w:i/>
        </w:rPr>
      </w:pPr>
      <w:r w:rsidRPr="004E337D">
        <w:rPr>
          <w:rFonts w:cstheme="minorHAnsi"/>
          <w:i/>
        </w:rPr>
        <w:tab/>
        <w:t xml:space="preserve">Pennsylvania residents outside of Allegheny County? </w:t>
      </w:r>
      <w:hyperlink r:id="rId15" w:history="1">
        <w:r w:rsidRPr="004E337D">
          <w:rPr>
            <w:rStyle w:val="Hyperlink"/>
            <w:rFonts w:cstheme="minorHAnsi"/>
            <w:i/>
          </w:rPr>
          <w:t xml:space="preserve">Click </w:t>
        </w:r>
        <w:r w:rsidRPr="004E337D">
          <w:rPr>
            <w:rStyle w:val="Hyperlink"/>
            <w:rFonts w:cstheme="minorHAnsi"/>
            <w:i/>
          </w:rPr>
          <w:t>h</w:t>
        </w:r>
        <w:r w:rsidRPr="004E337D">
          <w:rPr>
            <w:rStyle w:val="Hyperlink"/>
            <w:rFonts w:cstheme="minorHAnsi"/>
            <w:i/>
          </w:rPr>
          <w:t>ere</w:t>
        </w:r>
      </w:hyperlink>
      <w:r w:rsidRPr="004E337D">
        <w:rPr>
          <w:rFonts w:cstheme="minorHAnsi"/>
          <w:i/>
        </w:rPr>
        <w:t xml:space="preserve"> </w:t>
      </w:r>
      <w:r>
        <w:rPr>
          <w:rFonts w:cstheme="minorHAnsi"/>
          <w:i/>
        </w:rPr>
        <w:t xml:space="preserve">or see link below </w:t>
      </w:r>
      <w:r w:rsidRPr="004E337D">
        <w:rPr>
          <w:rFonts w:cstheme="minorHAnsi"/>
          <w:i/>
        </w:rPr>
        <w:t>to find your recycling coordinator.</w:t>
      </w:r>
    </w:p>
    <w:p w14:paraId="352A41A0" w14:textId="5C4E1993" w:rsidR="009B3F36" w:rsidRPr="004E337D" w:rsidRDefault="009B3F36" w:rsidP="009B3F36">
      <w:pPr>
        <w:rPr>
          <w:rFonts w:cstheme="minorHAnsi"/>
          <w:i/>
        </w:rPr>
      </w:pPr>
      <w:r w:rsidRPr="009B3F36">
        <w:rPr>
          <w:rFonts w:cstheme="minorHAnsi"/>
          <w:i/>
        </w:rPr>
        <w:t>https://www.dep.pa.gov/Business/Land/Waste/Recycling/PublicResources/Pages/County-Recycling-Coordinators.aspx</w:t>
      </w:r>
    </w:p>
    <w:p w14:paraId="716808CA" w14:textId="77777777" w:rsidR="009B3F36" w:rsidRPr="004E337D" w:rsidRDefault="009B3F36" w:rsidP="009B3F36">
      <w:pPr>
        <w:numPr>
          <w:ilvl w:val="0"/>
          <w:numId w:val="1"/>
        </w:numPr>
        <w:spacing w:after="0" w:line="240" w:lineRule="auto"/>
        <w:rPr>
          <w:rFonts w:cstheme="minorHAnsi"/>
        </w:rPr>
      </w:pPr>
      <w:r w:rsidRPr="004E337D">
        <w:rPr>
          <w:rFonts w:cstheme="minorHAnsi"/>
        </w:rPr>
        <w:t>Pennsylvania DEP’s Recycling Hotline</w:t>
      </w:r>
    </w:p>
    <w:p w14:paraId="3F262C76" w14:textId="1480D36A" w:rsidR="009B3F36" w:rsidRDefault="009B3F36" w:rsidP="009B3F36">
      <w:pPr>
        <w:rPr>
          <w:rFonts w:cstheme="minorHAnsi"/>
        </w:rPr>
      </w:pPr>
      <w:r w:rsidRPr="004E337D">
        <w:rPr>
          <w:rFonts w:cstheme="minorHAnsi"/>
        </w:rPr>
        <w:tab/>
        <w:t>800-346-4242</w:t>
      </w:r>
    </w:p>
    <w:p w14:paraId="03FDE736" w14:textId="492AC9B0" w:rsidR="0011444D" w:rsidRDefault="0011444D" w:rsidP="0011444D">
      <w:pPr>
        <w:pStyle w:val="NormalWeb"/>
        <w:shd w:val="clear" w:color="auto" w:fill="FFFFFF"/>
        <w:spacing w:before="0" w:beforeAutospacing="0" w:after="0" w:afterAutospacing="0"/>
        <w:jc w:val="center"/>
        <w:rPr>
          <w:color w:val="222222"/>
        </w:rPr>
      </w:pPr>
      <w:r>
        <w:rPr>
          <w:rFonts w:ascii="Calibri" w:hAnsi="Calibri" w:cs="Calibri"/>
          <w:b/>
          <w:bCs/>
          <w:color w:val="000000"/>
        </w:rPr>
        <w:t>At home recycling &amp; hazardous waste resources</w:t>
      </w:r>
    </w:p>
    <w:p w14:paraId="3E9BB2B9" w14:textId="77777777" w:rsidR="0011444D" w:rsidRDefault="0011444D" w:rsidP="0011444D">
      <w:pPr>
        <w:pStyle w:val="NormalWeb"/>
        <w:shd w:val="clear" w:color="auto" w:fill="FFFFFF"/>
        <w:spacing w:before="0" w:beforeAutospacing="0" w:after="0" w:afterAutospacing="0"/>
        <w:rPr>
          <w:color w:val="222222"/>
        </w:rPr>
      </w:pPr>
      <w:r>
        <w:rPr>
          <w:rFonts w:ascii="Calibri" w:hAnsi="Calibri" w:cs="Calibri"/>
          <w:color w:val="000000"/>
        </w:rPr>
        <w:t>The City has roll offs for glass at Construction Conjunction and at the 31st Street City site.</w:t>
      </w:r>
    </w:p>
    <w:p w14:paraId="76242E35" w14:textId="77777777" w:rsidR="0011444D" w:rsidRDefault="0011444D" w:rsidP="0011444D">
      <w:pPr>
        <w:pStyle w:val="NormalWeb"/>
        <w:shd w:val="clear" w:color="auto" w:fill="FFFFFF"/>
        <w:spacing w:before="0" w:beforeAutospacing="0" w:after="0" w:afterAutospacing="0"/>
        <w:rPr>
          <w:color w:val="222222"/>
        </w:rPr>
      </w:pPr>
      <w:r>
        <w:rPr>
          <w:rFonts w:ascii="Calibri" w:hAnsi="Calibri" w:cs="Calibri"/>
          <w:color w:val="000000"/>
        </w:rPr>
        <w:t> </w:t>
      </w:r>
    </w:p>
    <w:p w14:paraId="64CD89A3" w14:textId="77777777" w:rsidR="0011444D" w:rsidRDefault="009B55B9" w:rsidP="0011444D">
      <w:pPr>
        <w:pStyle w:val="NormalWeb"/>
        <w:shd w:val="clear" w:color="auto" w:fill="FFFFFF"/>
        <w:spacing w:before="0" w:beforeAutospacing="0" w:after="0" w:afterAutospacing="0"/>
        <w:rPr>
          <w:color w:val="222222"/>
        </w:rPr>
      </w:pPr>
      <w:hyperlink r:id="rId16" w:tgtFrame="_blank" w:history="1">
        <w:r w:rsidR="0011444D">
          <w:rPr>
            <w:rStyle w:val="Hyperlink"/>
            <w:rFonts w:ascii="Calibri" w:hAnsi="Calibri" w:cs="Calibri"/>
            <w:color w:val="1155CC"/>
          </w:rPr>
          <w:t>https://prc.org/programs/collection-even</w:t>
        </w:r>
        <w:r w:rsidR="0011444D">
          <w:rPr>
            <w:rStyle w:val="Hyperlink"/>
            <w:rFonts w:ascii="Calibri" w:hAnsi="Calibri" w:cs="Calibri"/>
            <w:color w:val="1155CC"/>
          </w:rPr>
          <w:t>t</w:t>
        </w:r>
        <w:r w:rsidR="0011444D">
          <w:rPr>
            <w:rStyle w:val="Hyperlink"/>
            <w:rFonts w:ascii="Calibri" w:hAnsi="Calibri" w:cs="Calibri"/>
            <w:color w:val="1155CC"/>
          </w:rPr>
          <w:t>s/glassrecycling/</w:t>
        </w:r>
      </w:hyperlink>
    </w:p>
    <w:p w14:paraId="3C261FD6" w14:textId="77777777" w:rsidR="0011444D" w:rsidRDefault="0011444D" w:rsidP="0011444D">
      <w:pPr>
        <w:pStyle w:val="NormalWeb"/>
        <w:shd w:val="clear" w:color="auto" w:fill="FFFFFF"/>
        <w:spacing w:before="0" w:beforeAutospacing="0" w:after="0" w:afterAutospacing="0"/>
        <w:rPr>
          <w:color w:val="222222"/>
        </w:rPr>
      </w:pPr>
      <w:r>
        <w:rPr>
          <w:rFonts w:ascii="Calibri" w:hAnsi="Calibri" w:cs="Calibri"/>
          <w:color w:val="000000"/>
        </w:rPr>
        <w:t> </w:t>
      </w:r>
    </w:p>
    <w:p w14:paraId="2D3B45FA" w14:textId="77777777" w:rsidR="0011444D" w:rsidRPr="004E337D" w:rsidRDefault="0011444D" w:rsidP="009B3F36">
      <w:pPr>
        <w:rPr>
          <w:rFonts w:cstheme="minorHAnsi"/>
        </w:rPr>
      </w:pPr>
    </w:p>
    <w:p w14:paraId="751C68D3" w14:textId="0919DE5F" w:rsidR="009B3F36" w:rsidRDefault="005D29EE">
      <w:r>
        <w:rPr>
          <w:noProof/>
        </w:rPr>
        <w:lastRenderedPageBreak/>
        <w:drawing>
          <wp:inline distT="0" distB="0" distL="0" distR="0" wp14:anchorId="519A801D" wp14:editId="22274C72">
            <wp:extent cx="462915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 Lifecycle of Plastics.jpg"/>
                    <pic:cNvPicPr/>
                  </pic:nvPicPr>
                  <pic:blipFill>
                    <a:blip r:embed="rId17">
                      <a:extLst>
                        <a:ext uri="{28A0092B-C50C-407E-A947-70E740481C1C}">
                          <a14:useLocalDpi xmlns:a14="http://schemas.microsoft.com/office/drawing/2010/main" val="0"/>
                        </a:ext>
                      </a:extLst>
                    </a:blip>
                    <a:stretch>
                      <a:fillRect/>
                    </a:stretch>
                  </pic:blipFill>
                  <pic:spPr>
                    <a:xfrm>
                      <a:off x="0" y="0"/>
                      <a:ext cx="4629150" cy="2838450"/>
                    </a:xfrm>
                    <a:prstGeom prst="rect">
                      <a:avLst/>
                    </a:prstGeom>
                  </pic:spPr>
                </pic:pic>
              </a:graphicData>
            </a:graphic>
          </wp:inline>
        </w:drawing>
      </w:r>
    </w:p>
    <w:p w14:paraId="1F1E014D" w14:textId="77777777" w:rsidR="007701A3" w:rsidRDefault="007701A3" w:rsidP="007701A3">
      <w:pPr>
        <w:pStyle w:val="Default"/>
        <w:rPr>
          <w:sz w:val="22"/>
          <w:szCs w:val="22"/>
        </w:rPr>
      </w:pPr>
      <w:r>
        <w:rPr>
          <w:b/>
          <w:bCs/>
          <w:sz w:val="22"/>
          <w:szCs w:val="22"/>
        </w:rPr>
        <w:t xml:space="preserve">Deeper Dive </w:t>
      </w:r>
      <w:r>
        <w:rPr>
          <w:sz w:val="22"/>
          <w:szCs w:val="22"/>
        </w:rPr>
        <w:t xml:space="preserve">The Ultimate Guide to Working from Home: 26 Tips for Maximum Productivity Here is a helpful guide to help you stay focused and productive working from home. </w:t>
      </w:r>
    </w:p>
    <w:p w14:paraId="5D2498CC" w14:textId="015A1A04" w:rsidR="007701A3" w:rsidRDefault="007701A3" w:rsidP="007701A3">
      <w:pPr>
        <w:pStyle w:val="Default"/>
        <w:rPr>
          <w:b/>
          <w:bCs/>
          <w:color w:val="0562C1"/>
          <w:sz w:val="23"/>
          <w:szCs w:val="23"/>
        </w:rPr>
      </w:pPr>
      <w:r>
        <w:rPr>
          <w:rFonts w:ascii="Times New Roman" w:hAnsi="Times New Roman" w:cs="Times New Roman"/>
          <w:sz w:val="22"/>
          <w:szCs w:val="22"/>
        </w:rPr>
        <w:t xml:space="preserve">• </w:t>
      </w:r>
      <w:r>
        <w:rPr>
          <w:b/>
          <w:bCs/>
          <w:color w:val="0562C1"/>
          <w:sz w:val="23"/>
          <w:szCs w:val="23"/>
        </w:rPr>
        <w:t xml:space="preserve">Dean Bokhari Working from Home </w:t>
      </w:r>
    </w:p>
    <w:p w14:paraId="78A4BDCD" w14:textId="539602FE" w:rsidR="007701A3" w:rsidRDefault="007701A3" w:rsidP="007701A3">
      <w:pPr>
        <w:pStyle w:val="Default"/>
        <w:rPr>
          <w:color w:val="0562C1"/>
          <w:sz w:val="23"/>
          <w:szCs w:val="23"/>
        </w:rPr>
      </w:pPr>
      <w:r w:rsidRPr="007701A3">
        <w:rPr>
          <w:color w:val="0562C1"/>
          <w:sz w:val="23"/>
          <w:szCs w:val="23"/>
        </w:rPr>
        <w:t>https://www.deanbokhari.com/working-from-home/</w:t>
      </w:r>
    </w:p>
    <w:p w14:paraId="6006C24B" w14:textId="77777777" w:rsidR="007701A3" w:rsidRDefault="007701A3" w:rsidP="007701A3">
      <w:pPr>
        <w:pStyle w:val="Default"/>
        <w:rPr>
          <w:color w:val="0562C1"/>
          <w:sz w:val="23"/>
          <w:szCs w:val="23"/>
        </w:rPr>
      </w:pPr>
    </w:p>
    <w:p w14:paraId="7E589E92" w14:textId="77777777" w:rsidR="007701A3" w:rsidRDefault="007701A3" w:rsidP="007701A3">
      <w:pPr>
        <w:pStyle w:val="Default"/>
        <w:rPr>
          <w:sz w:val="22"/>
          <w:szCs w:val="22"/>
        </w:rPr>
      </w:pPr>
      <w:r>
        <w:rPr>
          <w:b/>
          <w:bCs/>
          <w:sz w:val="22"/>
          <w:szCs w:val="22"/>
        </w:rPr>
        <w:t xml:space="preserve">The People’s Ecochallenge 2020 Actions </w:t>
      </w:r>
      <w:r>
        <w:rPr>
          <w:sz w:val="22"/>
          <w:szCs w:val="22"/>
        </w:rPr>
        <w:t xml:space="preserve">The People's EcoChallenge is our global community's most popular EcoChallenge, offering a vast library of actions. Check out the 200+ actions that you can practice anytime. </w:t>
      </w:r>
    </w:p>
    <w:p w14:paraId="28C83363" w14:textId="3CFDBF29" w:rsidR="007701A3" w:rsidRDefault="007701A3" w:rsidP="007701A3">
      <w:pPr>
        <w:pStyle w:val="Default"/>
        <w:rPr>
          <w:b/>
          <w:bCs/>
          <w:color w:val="0562C1"/>
          <w:sz w:val="23"/>
          <w:szCs w:val="23"/>
        </w:rPr>
      </w:pPr>
      <w:r>
        <w:rPr>
          <w:rFonts w:ascii="Times New Roman" w:hAnsi="Times New Roman" w:cs="Times New Roman"/>
          <w:sz w:val="23"/>
          <w:szCs w:val="23"/>
        </w:rPr>
        <w:t xml:space="preserve">• </w:t>
      </w:r>
      <w:r>
        <w:rPr>
          <w:b/>
          <w:bCs/>
          <w:color w:val="0562C1"/>
          <w:sz w:val="23"/>
          <w:szCs w:val="23"/>
        </w:rPr>
        <w:t xml:space="preserve">People’s EcoChallenge </w:t>
      </w:r>
    </w:p>
    <w:p w14:paraId="6D9B6F85" w14:textId="1B646966" w:rsidR="007701A3" w:rsidRDefault="007701A3" w:rsidP="007701A3">
      <w:pPr>
        <w:pStyle w:val="Default"/>
        <w:rPr>
          <w:color w:val="0562C1"/>
          <w:sz w:val="23"/>
          <w:szCs w:val="23"/>
        </w:rPr>
      </w:pPr>
      <w:r w:rsidRPr="007701A3">
        <w:rPr>
          <w:color w:val="0562C1"/>
          <w:sz w:val="23"/>
          <w:szCs w:val="23"/>
        </w:rPr>
        <w:t>https://peoples.ecochallenge.org/</w:t>
      </w:r>
    </w:p>
    <w:p w14:paraId="2368299E" w14:textId="77777777" w:rsidR="007701A3" w:rsidRDefault="007701A3" w:rsidP="007701A3">
      <w:pPr>
        <w:pStyle w:val="Default"/>
        <w:rPr>
          <w:color w:val="0562C1"/>
          <w:sz w:val="23"/>
          <w:szCs w:val="23"/>
        </w:rPr>
      </w:pPr>
    </w:p>
    <w:p w14:paraId="6E116544" w14:textId="77777777" w:rsidR="007701A3" w:rsidRDefault="007701A3" w:rsidP="007701A3">
      <w:pPr>
        <w:pStyle w:val="Default"/>
        <w:rPr>
          <w:sz w:val="22"/>
          <w:szCs w:val="22"/>
        </w:rPr>
      </w:pPr>
      <w:r>
        <w:rPr>
          <w:b/>
          <w:bCs/>
          <w:sz w:val="22"/>
          <w:szCs w:val="22"/>
        </w:rPr>
        <w:t xml:space="preserve">Compiled by the CMU Green Practices Committee October 30, 2020 </w:t>
      </w:r>
    </w:p>
    <w:p w14:paraId="2C66DDDC" w14:textId="762C3CCD" w:rsidR="007701A3" w:rsidRDefault="007701A3" w:rsidP="007701A3">
      <w:pPr>
        <w:pStyle w:val="Default"/>
        <w:rPr>
          <w:b/>
          <w:bCs/>
          <w:color w:val="0562C1"/>
          <w:sz w:val="23"/>
          <w:szCs w:val="23"/>
        </w:rPr>
      </w:pPr>
      <w:r>
        <w:rPr>
          <w:rFonts w:ascii="Times New Roman" w:hAnsi="Times New Roman" w:cs="Times New Roman"/>
          <w:sz w:val="23"/>
          <w:szCs w:val="23"/>
        </w:rPr>
        <w:t xml:space="preserve">• </w:t>
      </w:r>
      <w:r>
        <w:rPr>
          <w:b/>
          <w:bCs/>
          <w:color w:val="0562C1"/>
          <w:sz w:val="23"/>
          <w:szCs w:val="23"/>
        </w:rPr>
        <w:t>Environment at CMU Website</w:t>
      </w:r>
    </w:p>
    <w:p w14:paraId="1A258102" w14:textId="5A1874D3" w:rsidR="007701A3" w:rsidRDefault="007701A3" w:rsidP="007701A3">
      <w:pPr>
        <w:pStyle w:val="Default"/>
        <w:rPr>
          <w:color w:val="0562C1"/>
          <w:sz w:val="23"/>
          <w:szCs w:val="23"/>
        </w:rPr>
      </w:pPr>
      <w:r w:rsidRPr="007701A3">
        <w:rPr>
          <w:color w:val="0562C1"/>
          <w:sz w:val="23"/>
          <w:szCs w:val="23"/>
        </w:rPr>
        <w:t>https://www.cmu.edu/environment/</w:t>
      </w:r>
    </w:p>
    <w:p w14:paraId="0F91004A" w14:textId="77777777" w:rsidR="00553F45" w:rsidRDefault="00553F45" w:rsidP="00553F45"/>
    <w:p w14:paraId="4F097955" w14:textId="77777777" w:rsidR="00553F45" w:rsidRDefault="00553F45" w:rsidP="00553F45">
      <w:r>
        <w:t>Chair yoga video and poses</w:t>
      </w:r>
    </w:p>
    <w:p w14:paraId="48C4D3CD" w14:textId="682472B1" w:rsidR="00553F45" w:rsidRDefault="00553F45" w:rsidP="00553F45">
      <w:hyperlink r:id="rId18" w:history="1">
        <w:r w:rsidRPr="00B37636">
          <w:rPr>
            <w:rStyle w:val="Hyperlink"/>
          </w:rPr>
          <w:t>https://www.verywellfit.com/chair-yoga-poses-3567189?utm_campaign=fit</w:t>
        </w:r>
        <w:r w:rsidRPr="00B37636">
          <w:rPr>
            <w:rStyle w:val="Hyperlink"/>
          </w:rPr>
          <w:t>s</w:t>
        </w:r>
        <w:r w:rsidRPr="00B37636">
          <w:rPr>
            <w:rStyle w:val="Hyperlink"/>
          </w:rPr>
          <w:t>l&amp;utm_medium=email&amp;utm_source=cn_nl&amp;utm_content=19858007&amp;utm_term</w:t>
        </w:r>
      </w:hyperlink>
      <w:r w:rsidRPr="007701A3">
        <w:t>=</w:t>
      </w:r>
    </w:p>
    <w:p w14:paraId="4903CA63" w14:textId="77777777" w:rsidR="00553F45" w:rsidRDefault="00553F45" w:rsidP="00553F45"/>
    <w:p w14:paraId="7C316F8A" w14:textId="77777777" w:rsidR="00553F45" w:rsidRDefault="00553F45"/>
    <w:p w14:paraId="36A1B99F" w14:textId="0A6D937D" w:rsidR="007701A3" w:rsidRPr="000E6095" w:rsidRDefault="007701A3" w:rsidP="000E6095">
      <w:pPr>
        <w:numPr>
          <w:ilvl w:val="0"/>
          <w:numId w:val="3"/>
        </w:numPr>
      </w:pPr>
      <w:r w:rsidRPr="007701A3">
        <w:lastRenderedPageBreak/>
        <w:drawing>
          <wp:inline distT="0" distB="0" distL="0" distR="0" wp14:anchorId="28BFEBEB" wp14:editId="65CA511D">
            <wp:extent cx="4286250" cy="42862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4286250" cy="428625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315"/>
        <w:gridCol w:w="4315"/>
      </w:tblGrid>
      <w:tr w:rsidR="007701A3" w14:paraId="3CEE5E28" w14:textId="77777777" w:rsidTr="007701A3">
        <w:tc>
          <w:tcPr>
            <w:tcW w:w="4675" w:type="dxa"/>
          </w:tcPr>
          <w:p w14:paraId="362AD725" w14:textId="38E22B59" w:rsidR="007701A3" w:rsidRDefault="007701A3" w:rsidP="007701A3">
            <w:pPr>
              <w:numPr>
                <w:ilvl w:val="0"/>
                <w:numId w:val="3"/>
              </w:numPr>
              <w:ind w:left="0" w:firstLine="0"/>
            </w:pPr>
            <w:r>
              <w:t>Chair Exercises</w:t>
            </w:r>
          </w:p>
        </w:tc>
        <w:tc>
          <w:tcPr>
            <w:tcW w:w="4675" w:type="dxa"/>
          </w:tcPr>
          <w:p w14:paraId="248C7EEF" w14:textId="6F0A5724" w:rsidR="007701A3" w:rsidRDefault="007701A3" w:rsidP="007701A3">
            <w:pPr>
              <w:numPr>
                <w:ilvl w:val="0"/>
                <w:numId w:val="3"/>
              </w:numPr>
              <w:ind w:left="0" w:firstLine="0"/>
            </w:pPr>
            <w:r>
              <w:t>Stretches</w:t>
            </w:r>
          </w:p>
        </w:tc>
      </w:tr>
      <w:tr w:rsidR="007701A3" w14:paraId="7456DCD6" w14:textId="77777777" w:rsidTr="007701A3">
        <w:tc>
          <w:tcPr>
            <w:tcW w:w="4675" w:type="dxa"/>
          </w:tcPr>
          <w:p w14:paraId="1F9EFB60" w14:textId="09274513" w:rsidR="007701A3" w:rsidRDefault="007701A3" w:rsidP="007701A3">
            <w:pPr>
              <w:numPr>
                <w:ilvl w:val="0"/>
                <w:numId w:val="3"/>
              </w:numPr>
              <w:ind w:left="0" w:firstLine="0"/>
            </w:pPr>
            <w:r>
              <w:t>Head</w:t>
            </w:r>
          </w:p>
        </w:tc>
        <w:tc>
          <w:tcPr>
            <w:tcW w:w="4675" w:type="dxa"/>
          </w:tcPr>
          <w:p w14:paraId="311E595C" w14:textId="2F49FC94" w:rsidR="007701A3" w:rsidRDefault="007701A3" w:rsidP="007701A3">
            <w:pPr>
              <w:numPr>
                <w:ilvl w:val="0"/>
                <w:numId w:val="3"/>
              </w:numPr>
              <w:ind w:left="0" w:firstLine="0"/>
            </w:pPr>
            <w:r>
              <w:t>Head forward and back/side to side</w:t>
            </w:r>
          </w:p>
        </w:tc>
      </w:tr>
      <w:tr w:rsidR="007701A3" w14:paraId="19F2C2B3" w14:textId="77777777" w:rsidTr="007701A3">
        <w:tc>
          <w:tcPr>
            <w:tcW w:w="4675" w:type="dxa"/>
          </w:tcPr>
          <w:p w14:paraId="4362E358" w14:textId="24F55DED" w:rsidR="007701A3" w:rsidRDefault="007701A3" w:rsidP="007701A3">
            <w:pPr>
              <w:numPr>
                <w:ilvl w:val="0"/>
                <w:numId w:val="3"/>
              </w:numPr>
              <w:ind w:left="0" w:firstLine="0"/>
            </w:pPr>
            <w:r>
              <w:t>Shoulders</w:t>
            </w:r>
          </w:p>
        </w:tc>
        <w:tc>
          <w:tcPr>
            <w:tcW w:w="4675" w:type="dxa"/>
          </w:tcPr>
          <w:p w14:paraId="43B88C7F" w14:textId="53B12A2B" w:rsidR="007701A3" w:rsidRDefault="007701A3" w:rsidP="007701A3">
            <w:pPr>
              <w:numPr>
                <w:ilvl w:val="0"/>
                <w:numId w:val="3"/>
              </w:numPr>
              <w:ind w:left="0" w:firstLine="0"/>
            </w:pPr>
            <w:r>
              <w:t>Shoulders up and down</w:t>
            </w:r>
          </w:p>
        </w:tc>
      </w:tr>
      <w:tr w:rsidR="007701A3" w14:paraId="192BFE43" w14:textId="77777777" w:rsidTr="007701A3">
        <w:tc>
          <w:tcPr>
            <w:tcW w:w="4675" w:type="dxa"/>
          </w:tcPr>
          <w:p w14:paraId="11240959" w14:textId="03A4CA59" w:rsidR="007701A3" w:rsidRDefault="007701A3" w:rsidP="007701A3">
            <w:pPr>
              <w:numPr>
                <w:ilvl w:val="0"/>
                <w:numId w:val="3"/>
              </w:numPr>
              <w:ind w:left="0" w:firstLine="0"/>
            </w:pPr>
            <w:r>
              <w:t>Arms</w:t>
            </w:r>
          </w:p>
        </w:tc>
        <w:tc>
          <w:tcPr>
            <w:tcW w:w="4675" w:type="dxa"/>
          </w:tcPr>
          <w:p w14:paraId="2E875747" w14:textId="261134A4" w:rsidR="007701A3" w:rsidRDefault="007701A3" w:rsidP="007701A3">
            <w:pPr>
              <w:numPr>
                <w:ilvl w:val="0"/>
                <w:numId w:val="3"/>
              </w:numPr>
              <w:ind w:left="0" w:firstLine="0"/>
            </w:pPr>
            <w:r>
              <w:t>Arm circle</w:t>
            </w:r>
          </w:p>
        </w:tc>
      </w:tr>
      <w:tr w:rsidR="007701A3" w14:paraId="23DFFF64" w14:textId="77777777" w:rsidTr="007701A3">
        <w:tc>
          <w:tcPr>
            <w:tcW w:w="4675" w:type="dxa"/>
          </w:tcPr>
          <w:p w14:paraId="47C5FE0C" w14:textId="22F32110" w:rsidR="007701A3" w:rsidRDefault="007701A3" w:rsidP="007701A3">
            <w:pPr>
              <w:numPr>
                <w:ilvl w:val="0"/>
                <w:numId w:val="3"/>
              </w:numPr>
              <w:ind w:left="0" w:firstLine="0"/>
            </w:pPr>
            <w:r>
              <w:t>Waist</w:t>
            </w:r>
          </w:p>
        </w:tc>
        <w:tc>
          <w:tcPr>
            <w:tcW w:w="4675" w:type="dxa"/>
          </w:tcPr>
          <w:p w14:paraId="11AFE48F" w14:textId="7DEC5CAB" w:rsidR="007701A3" w:rsidRDefault="007701A3" w:rsidP="007701A3">
            <w:pPr>
              <w:numPr>
                <w:ilvl w:val="0"/>
                <w:numId w:val="3"/>
              </w:numPr>
              <w:ind w:left="0" w:firstLine="0"/>
            </w:pPr>
            <w:r>
              <w:t>Waist bend side to side</w:t>
            </w:r>
          </w:p>
        </w:tc>
      </w:tr>
      <w:tr w:rsidR="007701A3" w14:paraId="1CC6D9B3" w14:textId="77777777" w:rsidTr="007701A3">
        <w:tc>
          <w:tcPr>
            <w:tcW w:w="4675" w:type="dxa"/>
          </w:tcPr>
          <w:p w14:paraId="63557711" w14:textId="42DF4042" w:rsidR="007701A3" w:rsidRDefault="007701A3" w:rsidP="007701A3">
            <w:pPr>
              <w:numPr>
                <w:ilvl w:val="0"/>
                <w:numId w:val="3"/>
              </w:numPr>
              <w:ind w:left="0" w:firstLine="0"/>
            </w:pPr>
            <w:r>
              <w:t>Twist</w:t>
            </w:r>
          </w:p>
        </w:tc>
        <w:tc>
          <w:tcPr>
            <w:tcW w:w="4675" w:type="dxa"/>
          </w:tcPr>
          <w:p w14:paraId="60C5BBEA" w14:textId="084C621D" w:rsidR="007701A3" w:rsidRDefault="007701A3" w:rsidP="007701A3">
            <w:pPr>
              <w:numPr>
                <w:ilvl w:val="0"/>
                <w:numId w:val="3"/>
              </w:numPr>
              <w:ind w:left="0" w:firstLine="0"/>
            </w:pPr>
            <w:r>
              <w:t>Twist rotate side to side</w:t>
            </w:r>
          </w:p>
        </w:tc>
      </w:tr>
      <w:tr w:rsidR="007701A3" w14:paraId="7383646E" w14:textId="77777777" w:rsidTr="007701A3">
        <w:tc>
          <w:tcPr>
            <w:tcW w:w="4675" w:type="dxa"/>
          </w:tcPr>
          <w:p w14:paraId="139A6BC4" w14:textId="5A9CD5AB" w:rsidR="007701A3" w:rsidRDefault="007701A3" w:rsidP="007701A3">
            <w:pPr>
              <w:numPr>
                <w:ilvl w:val="0"/>
                <w:numId w:val="3"/>
              </w:numPr>
              <w:ind w:left="0" w:firstLine="0"/>
            </w:pPr>
            <w:r>
              <w:t>Reach</w:t>
            </w:r>
          </w:p>
        </w:tc>
        <w:tc>
          <w:tcPr>
            <w:tcW w:w="4675" w:type="dxa"/>
          </w:tcPr>
          <w:p w14:paraId="2624F979" w14:textId="38F71B3A" w:rsidR="007701A3" w:rsidRDefault="007701A3" w:rsidP="007701A3">
            <w:pPr>
              <w:numPr>
                <w:ilvl w:val="0"/>
                <w:numId w:val="3"/>
              </w:numPr>
              <w:ind w:left="0" w:firstLine="0"/>
            </w:pPr>
            <w:r>
              <w:t>Reach overhead</w:t>
            </w:r>
          </w:p>
        </w:tc>
      </w:tr>
      <w:tr w:rsidR="007701A3" w14:paraId="3866608A" w14:textId="77777777" w:rsidTr="007701A3">
        <w:tc>
          <w:tcPr>
            <w:tcW w:w="4675" w:type="dxa"/>
          </w:tcPr>
          <w:p w14:paraId="06FC5736" w14:textId="06FE4F4F" w:rsidR="007701A3" w:rsidRDefault="007701A3" w:rsidP="007701A3">
            <w:pPr>
              <w:numPr>
                <w:ilvl w:val="0"/>
                <w:numId w:val="3"/>
              </w:numPr>
              <w:ind w:left="0" w:firstLine="0"/>
            </w:pPr>
            <w:r>
              <w:t>Forward Lean</w:t>
            </w:r>
          </w:p>
        </w:tc>
        <w:tc>
          <w:tcPr>
            <w:tcW w:w="4675" w:type="dxa"/>
          </w:tcPr>
          <w:p w14:paraId="19AA6160" w14:textId="1C71F9C9" w:rsidR="007701A3" w:rsidRDefault="007701A3" w:rsidP="007701A3">
            <w:pPr>
              <w:numPr>
                <w:ilvl w:val="0"/>
                <w:numId w:val="3"/>
              </w:numPr>
              <w:ind w:left="0" w:firstLine="0"/>
            </w:pPr>
            <w:r>
              <w:t>Forward Bend</w:t>
            </w:r>
          </w:p>
        </w:tc>
      </w:tr>
      <w:tr w:rsidR="007701A3" w14:paraId="25FAC59F" w14:textId="77777777" w:rsidTr="007701A3">
        <w:tc>
          <w:tcPr>
            <w:tcW w:w="4675" w:type="dxa"/>
          </w:tcPr>
          <w:p w14:paraId="35C70F56" w14:textId="36B27788" w:rsidR="007701A3" w:rsidRDefault="007701A3" w:rsidP="007701A3">
            <w:pPr>
              <w:numPr>
                <w:ilvl w:val="0"/>
                <w:numId w:val="3"/>
              </w:numPr>
              <w:ind w:left="0" w:firstLine="0"/>
            </w:pPr>
            <w:r>
              <w:t>Side Bend</w:t>
            </w:r>
          </w:p>
        </w:tc>
        <w:tc>
          <w:tcPr>
            <w:tcW w:w="4675" w:type="dxa"/>
          </w:tcPr>
          <w:p w14:paraId="30A4310E" w14:textId="41FF089F" w:rsidR="007701A3" w:rsidRDefault="007701A3" w:rsidP="007701A3">
            <w:pPr>
              <w:numPr>
                <w:ilvl w:val="0"/>
                <w:numId w:val="3"/>
              </w:numPr>
              <w:ind w:left="0" w:firstLine="0"/>
            </w:pPr>
            <w:r>
              <w:t>Side Bend and reach</w:t>
            </w:r>
          </w:p>
        </w:tc>
      </w:tr>
      <w:tr w:rsidR="007701A3" w14:paraId="15CFA47E" w14:textId="77777777" w:rsidTr="007701A3">
        <w:tc>
          <w:tcPr>
            <w:tcW w:w="4675" w:type="dxa"/>
          </w:tcPr>
          <w:p w14:paraId="19B8DFD1" w14:textId="2179ADF0" w:rsidR="007701A3" w:rsidRDefault="007701A3" w:rsidP="007701A3">
            <w:pPr>
              <w:numPr>
                <w:ilvl w:val="0"/>
                <w:numId w:val="3"/>
              </w:numPr>
              <w:ind w:left="0" w:firstLine="0"/>
            </w:pPr>
            <w:r>
              <w:t>Figure 4</w:t>
            </w:r>
          </w:p>
        </w:tc>
        <w:tc>
          <w:tcPr>
            <w:tcW w:w="4675" w:type="dxa"/>
          </w:tcPr>
          <w:p w14:paraId="646F1D9B" w14:textId="7BF67D77" w:rsidR="007701A3" w:rsidRDefault="007701A3" w:rsidP="007701A3">
            <w:pPr>
              <w:numPr>
                <w:ilvl w:val="0"/>
                <w:numId w:val="3"/>
              </w:numPr>
              <w:ind w:left="0" w:firstLine="0"/>
            </w:pPr>
            <w:r>
              <w:t>Figure 4 lean forward</w:t>
            </w:r>
          </w:p>
        </w:tc>
      </w:tr>
      <w:tr w:rsidR="007701A3" w14:paraId="2172F204" w14:textId="77777777" w:rsidTr="007701A3">
        <w:tc>
          <w:tcPr>
            <w:tcW w:w="4675" w:type="dxa"/>
          </w:tcPr>
          <w:p w14:paraId="4E981132" w14:textId="43F2E24C" w:rsidR="007701A3" w:rsidRDefault="007701A3" w:rsidP="007701A3">
            <w:pPr>
              <w:numPr>
                <w:ilvl w:val="0"/>
                <w:numId w:val="3"/>
              </w:numPr>
              <w:ind w:left="0" w:firstLine="0"/>
            </w:pPr>
            <w:r>
              <w:t>Knees</w:t>
            </w:r>
          </w:p>
        </w:tc>
        <w:tc>
          <w:tcPr>
            <w:tcW w:w="4675" w:type="dxa"/>
          </w:tcPr>
          <w:p w14:paraId="3AD89257" w14:textId="4167BE0D" w:rsidR="007701A3" w:rsidRDefault="007701A3" w:rsidP="007701A3">
            <w:pPr>
              <w:numPr>
                <w:ilvl w:val="0"/>
                <w:numId w:val="3"/>
              </w:numPr>
              <w:ind w:left="0" w:firstLine="0"/>
            </w:pPr>
            <w:r>
              <w:t>Knee Squeeze</w:t>
            </w:r>
          </w:p>
        </w:tc>
      </w:tr>
      <w:tr w:rsidR="007701A3" w14:paraId="66CBEA04" w14:textId="77777777" w:rsidTr="007701A3">
        <w:tc>
          <w:tcPr>
            <w:tcW w:w="4675" w:type="dxa"/>
          </w:tcPr>
          <w:p w14:paraId="797DB89E" w14:textId="3253A1DB" w:rsidR="007701A3" w:rsidRDefault="007701A3" w:rsidP="007701A3">
            <w:pPr>
              <w:numPr>
                <w:ilvl w:val="0"/>
                <w:numId w:val="3"/>
              </w:numPr>
              <w:ind w:left="0" w:firstLine="0"/>
            </w:pPr>
            <w:r>
              <w:t>Knee Lift</w:t>
            </w:r>
          </w:p>
        </w:tc>
        <w:tc>
          <w:tcPr>
            <w:tcW w:w="4675" w:type="dxa"/>
          </w:tcPr>
          <w:p w14:paraId="67208CF1" w14:textId="1933B950" w:rsidR="007701A3" w:rsidRDefault="007701A3" w:rsidP="007701A3">
            <w:pPr>
              <w:numPr>
                <w:ilvl w:val="0"/>
                <w:numId w:val="3"/>
              </w:numPr>
              <w:ind w:left="0" w:firstLine="0"/>
            </w:pPr>
            <w:r>
              <w:t>Lift both knees up</w:t>
            </w:r>
          </w:p>
        </w:tc>
      </w:tr>
      <w:tr w:rsidR="007701A3" w14:paraId="17D72734" w14:textId="77777777" w:rsidTr="007701A3">
        <w:tc>
          <w:tcPr>
            <w:tcW w:w="4675" w:type="dxa"/>
          </w:tcPr>
          <w:p w14:paraId="243317C7" w14:textId="4599023D" w:rsidR="007701A3" w:rsidRDefault="007701A3" w:rsidP="007701A3">
            <w:pPr>
              <w:numPr>
                <w:ilvl w:val="0"/>
                <w:numId w:val="3"/>
              </w:numPr>
              <w:ind w:left="0" w:firstLine="0"/>
            </w:pPr>
            <w:r>
              <w:t>Legs</w:t>
            </w:r>
          </w:p>
        </w:tc>
        <w:tc>
          <w:tcPr>
            <w:tcW w:w="4675" w:type="dxa"/>
          </w:tcPr>
          <w:p w14:paraId="5723EA0F" w14:textId="16511F42" w:rsidR="007701A3" w:rsidRDefault="007701A3" w:rsidP="007701A3">
            <w:pPr>
              <w:numPr>
                <w:ilvl w:val="0"/>
                <w:numId w:val="3"/>
              </w:numPr>
              <w:ind w:left="0" w:firstLine="0"/>
            </w:pPr>
            <w:r>
              <w:t>Both legs straight and lean forward</w:t>
            </w:r>
          </w:p>
        </w:tc>
      </w:tr>
      <w:tr w:rsidR="007701A3" w14:paraId="28A71329" w14:textId="77777777" w:rsidTr="007701A3">
        <w:tc>
          <w:tcPr>
            <w:tcW w:w="4675" w:type="dxa"/>
          </w:tcPr>
          <w:p w14:paraId="2E0C1547" w14:textId="4F46750C" w:rsidR="007701A3" w:rsidRDefault="007701A3" w:rsidP="007701A3">
            <w:pPr>
              <w:numPr>
                <w:ilvl w:val="0"/>
                <w:numId w:val="3"/>
              </w:numPr>
              <w:ind w:left="0" w:firstLine="0"/>
            </w:pPr>
            <w:r>
              <w:t>Leg lift</w:t>
            </w:r>
          </w:p>
        </w:tc>
        <w:tc>
          <w:tcPr>
            <w:tcW w:w="4675" w:type="dxa"/>
          </w:tcPr>
          <w:p w14:paraId="20990023" w14:textId="03EF2B8D" w:rsidR="007701A3" w:rsidRDefault="007701A3" w:rsidP="007701A3">
            <w:pPr>
              <w:numPr>
                <w:ilvl w:val="0"/>
                <w:numId w:val="3"/>
              </w:numPr>
              <w:ind w:left="0" w:firstLine="0"/>
            </w:pPr>
            <w:r>
              <w:t>Lift both legs straight</w:t>
            </w:r>
          </w:p>
        </w:tc>
      </w:tr>
      <w:tr w:rsidR="007701A3" w14:paraId="3D43D809" w14:textId="77777777" w:rsidTr="007701A3">
        <w:tc>
          <w:tcPr>
            <w:tcW w:w="4675" w:type="dxa"/>
          </w:tcPr>
          <w:p w14:paraId="65AAC4EA" w14:textId="6B79C8ED" w:rsidR="007701A3" w:rsidRDefault="007701A3" w:rsidP="007701A3">
            <w:pPr>
              <w:numPr>
                <w:ilvl w:val="0"/>
                <w:numId w:val="3"/>
              </w:numPr>
              <w:ind w:left="0" w:firstLine="0"/>
            </w:pPr>
            <w:r>
              <w:t>Wrists</w:t>
            </w:r>
          </w:p>
        </w:tc>
        <w:tc>
          <w:tcPr>
            <w:tcW w:w="4675" w:type="dxa"/>
          </w:tcPr>
          <w:p w14:paraId="635133FA" w14:textId="5C982DF9" w:rsidR="007701A3" w:rsidRDefault="007701A3" w:rsidP="007701A3">
            <w:pPr>
              <w:numPr>
                <w:ilvl w:val="0"/>
                <w:numId w:val="3"/>
              </w:numPr>
              <w:ind w:left="0" w:firstLine="0"/>
            </w:pPr>
            <w:r>
              <w:t>Move up and down, side to side, supinate &amp; pronate</w:t>
            </w:r>
          </w:p>
        </w:tc>
      </w:tr>
    </w:tbl>
    <w:p w14:paraId="75FE43E5" w14:textId="55289581" w:rsidR="000E6095" w:rsidRDefault="000E6095"/>
    <w:sectPr w:rsidR="000E6095" w:rsidSect="008F4FBD">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AA9DD" w14:textId="77777777" w:rsidR="009B55B9" w:rsidRDefault="009B55B9" w:rsidP="005337D4">
      <w:pPr>
        <w:spacing w:after="0" w:line="240" w:lineRule="auto"/>
      </w:pPr>
      <w:r>
        <w:separator/>
      </w:r>
    </w:p>
  </w:endnote>
  <w:endnote w:type="continuationSeparator" w:id="0">
    <w:p w14:paraId="23149813" w14:textId="77777777" w:rsidR="009B55B9" w:rsidRDefault="009B55B9" w:rsidP="00533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altName w:val="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AC0B65" w14:textId="77777777" w:rsidR="009B55B9" w:rsidRDefault="009B55B9" w:rsidP="005337D4">
      <w:pPr>
        <w:spacing w:after="0" w:line="240" w:lineRule="auto"/>
      </w:pPr>
      <w:r>
        <w:separator/>
      </w:r>
    </w:p>
  </w:footnote>
  <w:footnote w:type="continuationSeparator" w:id="0">
    <w:p w14:paraId="4E2C5EF9" w14:textId="77777777" w:rsidR="009B55B9" w:rsidRDefault="009B55B9" w:rsidP="005337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5A4799"/>
    <w:multiLevelType w:val="hybridMultilevel"/>
    <w:tmpl w:val="4E045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4681627"/>
    <w:multiLevelType w:val="hybridMultilevel"/>
    <w:tmpl w:val="260CD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F114D"/>
    <w:multiLevelType w:val="hybridMultilevel"/>
    <w:tmpl w:val="F24286CE"/>
    <w:lvl w:ilvl="0" w:tplc="17F0919A">
      <w:start w:val="1"/>
      <w:numFmt w:val="bullet"/>
      <w:lvlText w:val=" "/>
      <w:lvlJc w:val="left"/>
      <w:pPr>
        <w:tabs>
          <w:tab w:val="num" w:pos="720"/>
        </w:tabs>
        <w:ind w:left="720" w:hanging="360"/>
      </w:pPr>
      <w:rPr>
        <w:rFonts w:ascii="Tw Cen MT" w:hAnsi="Tw Cen MT" w:hint="default"/>
      </w:rPr>
    </w:lvl>
    <w:lvl w:ilvl="1" w:tplc="231A148C" w:tentative="1">
      <w:start w:val="1"/>
      <w:numFmt w:val="bullet"/>
      <w:lvlText w:val=" "/>
      <w:lvlJc w:val="left"/>
      <w:pPr>
        <w:tabs>
          <w:tab w:val="num" w:pos="1440"/>
        </w:tabs>
        <w:ind w:left="1440" w:hanging="360"/>
      </w:pPr>
      <w:rPr>
        <w:rFonts w:ascii="Tw Cen MT" w:hAnsi="Tw Cen MT" w:hint="default"/>
      </w:rPr>
    </w:lvl>
    <w:lvl w:ilvl="2" w:tplc="C0F28C1A" w:tentative="1">
      <w:start w:val="1"/>
      <w:numFmt w:val="bullet"/>
      <w:lvlText w:val=" "/>
      <w:lvlJc w:val="left"/>
      <w:pPr>
        <w:tabs>
          <w:tab w:val="num" w:pos="2160"/>
        </w:tabs>
        <w:ind w:left="2160" w:hanging="360"/>
      </w:pPr>
      <w:rPr>
        <w:rFonts w:ascii="Tw Cen MT" w:hAnsi="Tw Cen MT" w:hint="default"/>
      </w:rPr>
    </w:lvl>
    <w:lvl w:ilvl="3" w:tplc="565A1CB4" w:tentative="1">
      <w:start w:val="1"/>
      <w:numFmt w:val="bullet"/>
      <w:lvlText w:val=" "/>
      <w:lvlJc w:val="left"/>
      <w:pPr>
        <w:tabs>
          <w:tab w:val="num" w:pos="2880"/>
        </w:tabs>
        <w:ind w:left="2880" w:hanging="360"/>
      </w:pPr>
      <w:rPr>
        <w:rFonts w:ascii="Tw Cen MT" w:hAnsi="Tw Cen MT" w:hint="default"/>
      </w:rPr>
    </w:lvl>
    <w:lvl w:ilvl="4" w:tplc="A238B20E" w:tentative="1">
      <w:start w:val="1"/>
      <w:numFmt w:val="bullet"/>
      <w:lvlText w:val=" "/>
      <w:lvlJc w:val="left"/>
      <w:pPr>
        <w:tabs>
          <w:tab w:val="num" w:pos="3600"/>
        </w:tabs>
        <w:ind w:left="3600" w:hanging="360"/>
      </w:pPr>
      <w:rPr>
        <w:rFonts w:ascii="Tw Cen MT" w:hAnsi="Tw Cen MT" w:hint="default"/>
      </w:rPr>
    </w:lvl>
    <w:lvl w:ilvl="5" w:tplc="35E4D592" w:tentative="1">
      <w:start w:val="1"/>
      <w:numFmt w:val="bullet"/>
      <w:lvlText w:val=" "/>
      <w:lvlJc w:val="left"/>
      <w:pPr>
        <w:tabs>
          <w:tab w:val="num" w:pos="4320"/>
        </w:tabs>
        <w:ind w:left="4320" w:hanging="360"/>
      </w:pPr>
      <w:rPr>
        <w:rFonts w:ascii="Tw Cen MT" w:hAnsi="Tw Cen MT" w:hint="default"/>
      </w:rPr>
    </w:lvl>
    <w:lvl w:ilvl="6" w:tplc="D58A9660" w:tentative="1">
      <w:start w:val="1"/>
      <w:numFmt w:val="bullet"/>
      <w:lvlText w:val=" "/>
      <w:lvlJc w:val="left"/>
      <w:pPr>
        <w:tabs>
          <w:tab w:val="num" w:pos="5040"/>
        </w:tabs>
        <w:ind w:left="5040" w:hanging="360"/>
      </w:pPr>
      <w:rPr>
        <w:rFonts w:ascii="Tw Cen MT" w:hAnsi="Tw Cen MT" w:hint="default"/>
      </w:rPr>
    </w:lvl>
    <w:lvl w:ilvl="7" w:tplc="64C083BA" w:tentative="1">
      <w:start w:val="1"/>
      <w:numFmt w:val="bullet"/>
      <w:lvlText w:val=" "/>
      <w:lvlJc w:val="left"/>
      <w:pPr>
        <w:tabs>
          <w:tab w:val="num" w:pos="5760"/>
        </w:tabs>
        <w:ind w:left="5760" w:hanging="360"/>
      </w:pPr>
      <w:rPr>
        <w:rFonts w:ascii="Tw Cen MT" w:hAnsi="Tw Cen MT" w:hint="default"/>
      </w:rPr>
    </w:lvl>
    <w:lvl w:ilvl="8" w:tplc="DF7E667E" w:tentative="1">
      <w:start w:val="1"/>
      <w:numFmt w:val="bullet"/>
      <w:lvlText w:val=" "/>
      <w:lvlJc w:val="left"/>
      <w:pPr>
        <w:tabs>
          <w:tab w:val="num" w:pos="6480"/>
        </w:tabs>
        <w:ind w:left="6480" w:hanging="360"/>
      </w:pPr>
      <w:rPr>
        <w:rFonts w:ascii="Tw Cen MT" w:hAnsi="Tw Cen MT"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B2C"/>
    <w:rsid w:val="00073B2C"/>
    <w:rsid w:val="000E6095"/>
    <w:rsid w:val="0011444D"/>
    <w:rsid w:val="001E4153"/>
    <w:rsid w:val="0034064B"/>
    <w:rsid w:val="003675B2"/>
    <w:rsid w:val="003A3C3F"/>
    <w:rsid w:val="003B4B13"/>
    <w:rsid w:val="005337D4"/>
    <w:rsid w:val="00540357"/>
    <w:rsid w:val="00550934"/>
    <w:rsid w:val="00553F45"/>
    <w:rsid w:val="005D29EE"/>
    <w:rsid w:val="007701A3"/>
    <w:rsid w:val="008C6660"/>
    <w:rsid w:val="008F4FBD"/>
    <w:rsid w:val="009B3F36"/>
    <w:rsid w:val="009B55B9"/>
    <w:rsid w:val="00C95561"/>
    <w:rsid w:val="00CF6346"/>
    <w:rsid w:val="00EF69FE"/>
    <w:rsid w:val="00F32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DDE1"/>
  <w15:chartTrackingRefBased/>
  <w15:docId w15:val="{3BA6DA00-CDE4-43A1-9ACF-5E1CD15E0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7D4"/>
  </w:style>
  <w:style w:type="paragraph" w:styleId="Footer">
    <w:name w:val="footer"/>
    <w:basedOn w:val="Normal"/>
    <w:link w:val="FooterChar"/>
    <w:uiPriority w:val="99"/>
    <w:unhideWhenUsed/>
    <w:rsid w:val="00533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7D4"/>
  </w:style>
  <w:style w:type="character" w:styleId="Hyperlink">
    <w:name w:val="Hyperlink"/>
    <w:basedOn w:val="DefaultParagraphFont"/>
    <w:uiPriority w:val="99"/>
    <w:unhideWhenUsed/>
    <w:rsid w:val="009B3F36"/>
    <w:rPr>
      <w:color w:val="0563C1" w:themeColor="hyperlink"/>
      <w:u w:val="single"/>
    </w:rPr>
  </w:style>
  <w:style w:type="paragraph" w:styleId="ListParagraph">
    <w:name w:val="List Paragraph"/>
    <w:basedOn w:val="Normal"/>
    <w:uiPriority w:val="34"/>
    <w:qFormat/>
    <w:rsid w:val="009B3F36"/>
    <w:pPr>
      <w:spacing w:after="0" w:line="240" w:lineRule="auto"/>
      <w:ind w:left="720"/>
      <w:contextualSpacing/>
    </w:pPr>
    <w:rPr>
      <w:rFonts w:ascii="Calibri" w:hAnsi="Calibri" w:cs="Calibri"/>
    </w:rPr>
  </w:style>
  <w:style w:type="character" w:styleId="FollowedHyperlink">
    <w:name w:val="FollowedHyperlink"/>
    <w:basedOn w:val="DefaultParagraphFont"/>
    <w:uiPriority w:val="99"/>
    <w:semiHidden/>
    <w:unhideWhenUsed/>
    <w:rsid w:val="009B3F36"/>
    <w:rPr>
      <w:color w:val="954F72" w:themeColor="followedHyperlink"/>
      <w:u w:val="single"/>
    </w:rPr>
  </w:style>
  <w:style w:type="paragraph" w:styleId="NormalWeb">
    <w:name w:val="Normal (Web)"/>
    <w:basedOn w:val="Normal"/>
    <w:uiPriority w:val="99"/>
    <w:unhideWhenUsed/>
    <w:rsid w:val="001144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11444D"/>
  </w:style>
  <w:style w:type="paragraph" w:customStyle="1" w:styleId="Default">
    <w:name w:val="Default"/>
    <w:rsid w:val="007701A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70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3F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F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645727">
      <w:bodyDiv w:val="1"/>
      <w:marLeft w:val="0"/>
      <w:marRight w:val="0"/>
      <w:marTop w:val="0"/>
      <w:marBottom w:val="0"/>
      <w:divBdr>
        <w:top w:val="none" w:sz="0" w:space="0" w:color="auto"/>
        <w:left w:val="none" w:sz="0" w:space="0" w:color="auto"/>
        <w:bottom w:val="none" w:sz="0" w:space="0" w:color="auto"/>
        <w:right w:val="none" w:sz="0" w:space="0" w:color="auto"/>
      </w:divBdr>
    </w:div>
    <w:div w:id="1697464003">
      <w:bodyDiv w:val="1"/>
      <w:marLeft w:val="0"/>
      <w:marRight w:val="0"/>
      <w:marTop w:val="0"/>
      <w:marBottom w:val="0"/>
      <w:divBdr>
        <w:top w:val="none" w:sz="0" w:space="0" w:color="auto"/>
        <w:left w:val="none" w:sz="0" w:space="0" w:color="auto"/>
        <w:bottom w:val="none" w:sz="0" w:space="0" w:color="auto"/>
        <w:right w:val="none" w:sz="0" w:space="0" w:color="auto"/>
      </w:divBdr>
    </w:div>
    <w:div w:id="1740980179">
      <w:bodyDiv w:val="1"/>
      <w:marLeft w:val="0"/>
      <w:marRight w:val="0"/>
      <w:marTop w:val="0"/>
      <w:marBottom w:val="0"/>
      <w:divBdr>
        <w:top w:val="none" w:sz="0" w:space="0" w:color="auto"/>
        <w:left w:val="none" w:sz="0" w:space="0" w:color="auto"/>
        <w:bottom w:val="none" w:sz="0" w:space="0" w:color="auto"/>
        <w:right w:val="none" w:sz="0" w:space="0" w:color="auto"/>
      </w:divBdr>
    </w:div>
    <w:div w:id="1929073405">
      <w:bodyDiv w:val="1"/>
      <w:marLeft w:val="0"/>
      <w:marRight w:val="0"/>
      <w:marTop w:val="0"/>
      <w:marBottom w:val="0"/>
      <w:divBdr>
        <w:top w:val="none" w:sz="0" w:space="0" w:color="auto"/>
        <w:left w:val="none" w:sz="0" w:space="0" w:color="auto"/>
        <w:bottom w:val="none" w:sz="0" w:space="0" w:color="auto"/>
        <w:right w:val="none" w:sz="0" w:space="0" w:color="auto"/>
      </w:divBdr>
      <w:divsChild>
        <w:div w:id="2144809921">
          <w:marLeft w:val="144"/>
          <w:marRight w:val="0"/>
          <w:marTop w:val="240"/>
          <w:marBottom w:val="40"/>
          <w:divBdr>
            <w:top w:val="none" w:sz="0" w:space="0" w:color="auto"/>
            <w:left w:val="none" w:sz="0" w:space="0" w:color="auto"/>
            <w:bottom w:val="none" w:sz="0" w:space="0" w:color="auto"/>
            <w:right w:val="none" w:sz="0" w:space="0" w:color="auto"/>
          </w:divBdr>
        </w:div>
        <w:div w:id="1699116249">
          <w:marLeft w:val="144"/>
          <w:marRight w:val="0"/>
          <w:marTop w:val="240"/>
          <w:marBottom w:val="40"/>
          <w:divBdr>
            <w:top w:val="none" w:sz="0" w:space="0" w:color="auto"/>
            <w:left w:val="none" w:sz="0" w:space="0" w:color="auto"/>
            <w:bottom w:val="none" w:sz="0" w:space="0" w:color="auto"/>
            <w:right w:val="none" w:sz="0" w:space="0" w:color="auto"/>
          </w:divBdr>
        </w:div>
        <w:div w:id="1868129742">
          <w:marLeft w:val="144"/>
          <w:marRight w:val="0"/>
          <w:marTop w:val="240"/>
          <w:marBottom w:val="40"/>
          <w:divBdr>
            <w:top w:val="none" w:sz="0" w:space="0" w:color="auto"/>
            <w:left w:val="none" w:sz="0" w:space="0" w:color="auto"/>
            <w:bottom w:val="none" w:sz="0" w:space="0" w:color="auto"/>
            <w:right w:val="none" w:sz="0" w:space="0" w:color="auto"/>
          </w:divBdr>
        </w:div>
        <w:div w:id="1009866243">
          <w:marLeft w:val="144"/>
          <w:marRight w:val="0"/>
          <w:marTop w:val="240"/>
          <w:marBottom w:val="40"/>
          <w:divBdr>
            <w:top w:val="none" w:sz="0" w:space="0" w:color="auto"/>
            <w:left w:val="none" w:sz="0" w:space="0" w:color="auto"/>
            <w:bottom w:val="none" w:sz="0" w:space="0" w:color="auto"/>
            <w:right w:val="none" w:sz="0" w:space="0" w:color="auto"/>
          </w:divBdr>
        </w:div>
        <w:div w:id="651060417">
          <w:marLeft w:val="144"/>
          <w:marRight w:val="0"/>
          <w:marTop w:val="240"/>
          <w:marBottom w:val="40"/>
          <w:divBdr>
            <w:top w:val="none" w:sz="0" w:space="0" w:color="auto"/>
            <w:left w:val="none" w:sz="0" w:space="0" w:color="auto"/>
            <w:bottom w:val="none" w:sz="0" w:space="0" w:color="auto"/>
            <w:right w:val="none" w:sz="0" w:space="0" w:color="auto"/>
          </w:divBdr>
        </w:div>
        <w:div w:id="1282686122">
          <w:marLeft w:val="144"/>
          <w:marRight w:val="0"/>
          <w:marTop w:val="240"/>
          <w:marBottom w:val="40"/>
          <w:divBdr>
            <w:top w:val="none" w:sz="0" w:space="0" w:color="auto"/>
            <w:left w:val="none" w:sz="0" w:space="0" w:color="auto"/>
            <w:bottom w:val="none" w:sz="0" w:space="0" w:color="auto"/>
            <w:right w:val="none" w:sz="0" w:space="0" w:color="auto"/>
          </w:divBdr>
        </w:div>
        <w:div w:id="904488939">
          <w:marLeft w:val="144"/>
          <w:marRight w:val="0"/>
          <w:marTop w:val="240"/>
          <w:marBottom w:val="40"/>
          <w:divBdr>
            <w:top w:val="none" w:sz="0" w:space="0" w:color="auto"/>
            <w:left w:val="none" w:sz="0" w:space="0" w:color="auto"/>
            <w:bottom w:val="none" w:sz="0" w:space="0" w:color="auto"/>
            <w:right w:val="none" w:sz="0" w:space="0" w:color="auto"/>
          </w:divBdr>
        </w:div>
        <w:div w:id="958026513">
          <w:marLeft w:val="144"/>
          <w:marRight w:val="0"/>
          <w:marTop w:val="240"/>
          <w:marBottom w:val="40"/>
          <w:divBdr>
            <w:top w:val="none" w:sz="0" w:space="0" w:color="auto"/>
            <w:left w:val="none" w:sz="0" w:space="0" w:color="auto"/>
            <w:bottom w:val="none" w:sz="0" w:space="0" w:color="auto"/>
            <w:right w:val="none" w:sz="0" w:space="0" w:color="auto"/>
          </w:divBdr>
        </w:div>
        <w:div w:id="226454812">
          <w:marLeft w:val="144"/>
          <w:marRight w:val="0"/>
          <w:marTop w:val="240"/>
          <w:marBottom w:val="40"/>
          <w:divBdr>
            <w:top w:val="none" w:sz="0" w:space="0" w:color="auto"/>
            <w:left w:val="none" w:sz="0" w:space="0" w:color="auto"/>
            <w:bottom w:val="none" w:sz="0" w:space="0" w:color="auto"/>
            <w:right w:val="none" w:sz="0" w:space="0" w:color="auto"/>
          </w:divBdr>
        </w:div>
        <w:div w:id="1117720690">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c.org/programs/collection-events/glassrecycling/" TargetMode="External"/><Relationship Id="rId13" Type="http://schemas.openxmlformats.org/officeDocument/2006/relationships/hyperlink" Target="https://www.alleghenycounty.us/uploadedFiles/Allegheny_Home/Health_Department/Programs/Waste-_and_Water-Related/Recycling/Recycling_Resource_Directory.pdf" TargetMode="External"/><Relationship Id="rId18" Type="http://schemas.openxmlformats.org/officeDocument/2006/relationships/hyperlink" Target="https://www.verywellfit.com/chair-yoga-poses-3567189?utm_campaign=fitsl&amp;utm_medium=email&amp;utm_source=cn_nl&amp;utm_content=19858007&amp;utm_ter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ustainablepghrestaurants.org/site/restaurant-finder/" TargetMode="External"/><Relationship Id="rId12" Type="http://schemas.openxmlformats.org/officeDocument/2006/relationships/hyperlink" Target="https://www.dep.pa.gov/Business/Land/Waste/SolidWaste/HazardousWaste/Household/Pages/HHW-Collection-Programs.aspx" TargetMode="External"/><Relationship Id="rId1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prc.org/programs/collection-events/glassrecycl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iles.dep.state.pa.us/Waste/Bureau%20of%20Waste%20Management/lib/landrecwaste/hhw/hhw.pdf" TargetMode="External"/><Relationship Id="rId5" Type="http://schemas.openxmlformats.org/officeDocument/2006/relationships/footnotes" Target="footnotes.xml"/><Relationship Id="rId15" Type="http://schemas.openxmlformats.org/officeDocument/2006/relationships/hyperlink" Target="https://www.dep.pa.gov/Business/Land/Waste/Recycling/PublicResources/Pages/County-Recycling-Coordinators.aspx" TargetMode="External"/><Relationship Id="rId10" Type="http://schemas.openxmlformats.org/officeDocument/2006/relationships/hyperlink" Target="https://www.dep.pa.gov/Citizens/RecyclingDisposal/HouseholdHazardousWaste/Pages/default.aspx"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prc.org/programs/collection-events/" TargetMode="External"/><Relationship Id="rId14" Type="http://schemas.openxmlformats.org/officeDocument/2006/relationships/hyperlink" Target="mailto:Joy.Smallwood@AlleghenyCounty.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Pattye L Stragar</dc:creator>
  <cp:keywords/>
  <dc:description/>
  <cp:lastModifiedBy>Pattye L Stragar</cp:lastModifiedBy>
  <cp:revision>6</cp:revision>
  <cp:lastPrinted>2021-01-11T15:33:00Z</cp:lastPrinted>
  <dcterms:created xsi:type="dcterms:W3CDTF">2021-01-11T15:30:00Z</dcterms:created>
  <dcterms:modified xsi:type="dcterms:W3CDTF">2021-01-11T17:27:00Z</dcterms:modified>
</cp:coreProperties>
</file>